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64F9" w14:textId="696D4971" w:rsidR="00352A39" w:rsidRPr="00A06A96" w:rsidRDefault="00040AAF" w:rsidP="002C1064">
      <w:pPr>
        <w:pStyle w:val="Title"/>
        <w:rPr>
          <w:rFonts w:cs="Tahoma"/>
          <w:color w:val="E85A25"/>
          <w:spacing w:val="-6"/>
          <w:sz w:val="44"/>
          <w:szCs w:val="44"/>
        </w:rPr>
      </w:pPr>
      <w:bookmarkStart w:id="0" w:name="_Hlk115828157"/>
      <w:bookmarkEnd w:id="0"/>
      <w:r w:rsidRPr="00A06A96">
        <w:rPr>
          <w:rFonts w:ascii="Arial Black" w:hAnsi="Arial Black" w:cs="Tahoma"/>
          <w:b/>
          <w:bCs/>
          <w:color w:val="230BB5"/>
          <w:spacing w:val="-6"/>
          <w:sz w:val="44"/>
          <w:szCs w:val="44"/>
        </w:rPr>
        <w:t>E</w:t>
      </w:r>
      <w:r w:rsidR="00510159" w:rsidRPr="00A06A96">
        <w:rPr>
          <w:rFonts w:ascii="Arial Black" w:hAnsi="Arial Black" w:cs="Tahoma"/>
          <w:b/>
          <w:bCs/>
          <w:color w:val="230BB5"/>
          <w:spacing w:val="-6"/>
          <w:sz w:val="44"/>
          <w:szCs w:val="44"/>
        </w:rPr>
        <w:t>xecutive</w:t>
      </w:r>
      <w:r w:rsidR="00510159" w:rsidRPr="00A06A96">
        <w:rPr>
          <w:rFonts w:ascii="Arial Black" w:hAnsi="Arial Black" w:cs="Tahoma"/>
          <w:b/>
          <w:bCs/>
          <w:color w:val="FF0000"/>
          <w:spacing w:val="-6"/>
          <w:sz w:val="44"/>
          <w:szCs w:val="44"/>
        </w:rPr>
        <w:t>Perils</w:t>
      </w:r>
      <w:r w:rsidR="00510159" w:rsidRPr="002337E8">
        <w:rPr>
          <w:rFonts w:cs="Tahoma"/>
          <w:color w:val="0070C0"/>
          <w:spacing w:val="-6"/>
          <w:sz w:val="44"/>
          <w:szCs w:val="44"/>
        </w:rPr>
        <w:t xml:space="preserve"> </w:t>
      </w:r>
      <w:r w:rsidR="00040B18" w:rsidRPr="00A06A96">
        <w:rPr>
          <w:rFonts w:cs="Tahoma"/>
          <w:color w:val="E85A25"/>
          <w:spacing w:val="-6"/>
          <w:sz w:val="44"/>
          <w:szCs w:val="44"/>
        </w:rPr>
        <w:t>Employment</w:t>
      </w:r>
      <w:r w:rsidR="00040B18" w:rsidRPr="00A06A96">
        <w:rPr>
          <w:rFonts w:cs="Tahoma"/>
          <w:color w:val="E85A25"/>
          <w:spacing w:val="-18"/>
          <w:sz w:val="44"/>
          <w:szCs w:val="44"/>
        </w:rPr>
        <w:t xml:space="preserve"> </w:t>
      </w:r>
      <w:r w:rsidR="00040B18" w:rsidRPr="00A06A96">
        <w:rPr>
          <w:rFonts w:cs="Tahoma"/>
          <w:color w:val="E85A25"/>
          <w:spacing w:val="-6"/>
          <w:sz w:val="44"/>
          <w:szCs w:val="44"/>
        </w:rPr>
        <w:t>Practices</w:t>
      </w:r>
      <w:r w:rsidR="00040B18" w:rsidRPr="00A06A96">
        <w:rPr>
          <w:rFonts w:cs="Tahoma"/>
          <w:color w:val="E85A25"/>
          <w:spacing w:val="-17"/>
          <w:sz w:val="44"/>
          <w:szCs w:val="44"/>
        </w:rPr>
        <w:t xml:space="preserve"> </w:t>
      </w:r>
      <w:r w:rsidR="00040B18" w:rsidRPr="00A06A96">
        <w:rPr>
          <w:rFonts w:cs="Tahoma"/>
          <w:color w:val="E85A25"/>
          <w:spacing w:val="-6"/>
          <w:sz w:val="44"/>
          <w:szCs w:val="44"/>
        </w:rPr>
        <w:t>Liability</w:t>
      </w:r>
    </w:p>
    <w:p w14:paraId="1C53635C" w14:textId="27FA292A" w:rsidR="00F87798" w:rsidRPr="00A06A96" w:rsidRDefault="00522D7B" w:rsidP="002C1064">
      <w:pPr>
        <w:pStyle w:val="Title"/>
        <w:rPr>
          <w:rFonts w:cs="Tahoma"/>
          <w:color w:val="E85A25"/>
          <w:spacing w:val="-6"/>
          <w:sz w:val="44"/>
          <w:szCs w:val="44"/>
        </w:rPr>
      </w:pPr>
      <w:proofErr w:type="gramStart"/>
      <w:r w:rsidRPr="00A06A96">
        <w:rPr>
          <w:rFonts w:cs="Tahoma"/>
          <w:color w:val="E85A25"/>
          <w:spacing w:val="-6"/>
          <w:sz w:val="44"/>
          <w:szCs w:val="44"/>
        </w:rPr>
        <w:t>Plus</w:t>
      </w:r>
      <w:proofErr w:type="gramEnd"/>
      <w:r w:rsidRPr="00A06A96">
        <w:rPr>
          <w:rFonts w:cs="Tahoma"/>
          <w:color w:val="E85A25"/>
          <w:spacing w:val="-6"/>
          <w:sz w:val="44"/>
          <w:szCs w:val="44"/>
        </w:rPr>
        <w:t xml:space="preserve"> WHIP</w:t>
      </w:r>
      <w:r w:rsidRPr="00A06A96">
        <w:rPr>
          <w:rFonts w:cs="Tahoma"/>
          <w:color w:val="E85A25"/>
          <w:spacing w:val="-6"/>
          <w:sz w:val="18"/>
          <w:szCs w:val="18"/>
        </w:rPr>
        <w:t>®</w:t>
      </w:r>
      <w:r w:rsidR="00040B18" w:rsidRPr="00A06A96">
        <w:rPr>
          <w:rFonts w:cs="Tahoma"/>
          <w:color w:val="E85A25"/>
          <w:spacing w:val="-18"/>
          <w:sz w:val="44"/>
          <w:szCs w:val="44"/>
        </w:rPr>
        <w:t xml:space="preserve"> </w:t>
      </w:r>
      <w:r w:rsidR="00A06A96" w:rsidRPr="00A06A96">
        <w:rPr>
          <w:rFonts w:cs="Tahoma"/>
          <w:color w:val="E85A25"/>
          <w:spacing w:val="-18"/>
          <w:sz w:val="44"/>
          <w:szCs w:val="44"/>
        </w:rPr>
        <w:t>(</w:t>
      </w:r>
      <w:r w:rsidR="00A06A96" w:rsidRPr="00A06A96">
        <w:rPr>
          <w:rFonts w:ascii="Arial Black" w:hAnsi="Arial Black" w:cs="Tahoma"/>
          <w:color w:val="230BB5"/>
          <w:spacing w:val="-18"/>
          <w:sz w:val="44"/>
          <w:szCs w:val="44"/>
        </w:rPr>
        <w:t>EPL</w:t>
      </w:r>
      <w:r w:rsidR="00A06A96" w:rsidRPr="00A06A96">
        <w:rPr>
          <w:rFonts w:ascii="Arial Black" w:hAnsi="Arial Black" w:cs="Tahoma"/>
          <w:color w:val="FF0000"/>
          <w:spacing w:val="-18"/>
          <w:sz w:val="44"/>
          <w:szCs w:val="44"/>
        </w:rPr>
        <w:t>+</w:t>
      </w:r>
      <w:r w:rsidR="00A06A96" w:rsidRPr="00A06A96">
        <w:rPr>
          <w:rFonts w:ascii="Arial Black" w:hAnsi="Arial Black" w:cs="Tahoma"/>
          <w:color w:val="230BB5"/>
          <w:spacing w:val="-18"/>
          <w:sz w:val="44"/>
          <w:szCs w:val="44"/>
        </w:rPr>
        <w:t>WHIP</w:t>
      </w:r>
      <w:r w:rsidR="00A06A96" w:rsidRPr="00A06A96">
        <w:rPr>
          <w:rFonts w:cs="Tahoma"/>
          <w:color w:val="E85A25"/>
          <w:spacing w:val="-18"/>
          <w:sz w:val="20"/>
          <w:szCs w:val="20"/>
        </w:rPr>
        <w:t>®</w:t>
      </w:r>
      <w:r w:rsidR="00A06A96" w:rsidRPr="00A06A96">
        <w:rPr>
          <w:rFonts w:cs="Tahoma"/>
          <w:color w:val="E85A25"/>
          <w:spacing w:val="-18"/>
          <w:sz w:val="44"/>
          <w:szCs w:val="44"/>
        </w:rPr>
        <w:t xml:space="preserve">) </w:t>
      </w:r>
      <w:r w:rsidR="001716A1" w:rsidRPr="00A06A96">
        <w:rPr>
          <w:rFonts w:cs="Tahoma"/>
          <w:color w:val="E85A25"/>
          <w:spacing w:val="-6"/>
          <w:sz w:val="44"/>
          <w:szCs w:val="44"/>
        </w:rPr>
        <w:t>Policy</w:t>
      </w:r>
      <w:r w:rsidR="00040B18" w:rsidRPr="00A06A96">
        <w:rPr>
          <w:rFonts w:cs="Tahoma"/>
          <w:color w:val="E85A25"/>
          <w:spacing w:val="-17"/>
          <w:sz w:val="44"/>
          <w:szCs w:val="44"/>
        </w:rPr>
        <w:t xml:space="preserve"> </w:t>
      </w:r>
    </w:p>
    <w:p w14:paraId="46177C54" w14:textId="32945C3F" w:rsidR="00F87798" w:rsidRPr="002337E8" w:rsidRDefault="00040B18">
      <w:pPr>
        <w:spacing w:before="309" w:line="278" w:lineRule="auto"/>
        <w:ind w:left="100" w:right="122"/>
        <w:jc w:val="both"/>
        <w:rPr>
          <w:b/>
          <w:sz w:val="20"/>
          <w:szCs w:val="20"/>
        </w:rPr>
      </w:pPr>
      <w:r w:rsidRPr="002337E8">
        <w:rPr>
          <w:b/>
          <w:color w:val="231F20"/>
          <w:spacing w:val="-2"/>
          <w:sz w:val="20"/>
          <w:szCs w:val="20"/>
        </w:rPr>
        <w:t>THIS</w:t>
      </w:r>
      <w:r w:rsidRPr="002337E8">
        <w:rPr>
          <w:b/>
          <w:color w:val="231F20"/>
          <w:spacing w:val="-11"/>
          <w:sz w:val="20"/>
          <w:szCs w:val="20"/>
        </w:rPr>
        <w:t xml:space="preserve"> </w:t>
      </w:r>
      <w:r w:rsidRPr="002337E8">
        <w:rPr>
          <w:b/>
          <w:color w:val="231F20"/>
          <w:spacing w:val="-2"/>
          <w:sz w:val="20"/>
          <w:szCs w:val="20"/>
        </w:rPr>
        <w:t>COVERAGE</w:t>
      </w:r>
      <w:r w:rsidRPr="002337E8">
        <w:rPr>
          <w:b/>
          <w:color w:val="231F20"/>
          <w:spacing w:val="-11"/>
          <w:sz w:val="20"/>
          <w:szCs w:val="20"/>
        </w:rPr>
        <w:t xml:space="preserve"> </w:t>
      </w:r>
      <w:r w:rsidRPr="002337E8">
        <w:rPr>
          <w:b/>
          <w:color w:val="231F20"/>
          <w:spacing w:val="-2"/>
          <w:sz w:val="20"/>
          <w:szCs w:val="20"/>
        </w:rPr>
        <w:t>APPLIES</w:t>
      </w:r>
      <w:r w:rsidRPr="002337E8">
        <w:rPr>
          <w:b/>
          <w:color w:val="231F20"/>
          <w:spacing w:val="-10"/>
          <w:sz w:val="20"/>
          <w:szCs w:val="20"/>
        </w:rPr>
        <w:t xml:space="preserve"> </w:t>
      </w:r>
      <w:r w:rsidRPr="002337E8">
        <w:rPr>
          <w:b/>
          <w:color w:val="231F20"/>
          <w:spacing w:val="-2"/>
          <w:sz w:val="20"/>
          <w:szCs w:val="20"/>
        </w:rPr>
        <w:t>ONLY</w:t>
      </w:r>
      <w:r w:rsidRPr="002337E8">
        <w:rPr>
          <w:b/>
          <w:color w:val="231F20"/>
          <w:spacing w:val="-11"/>
          <w:sz w:val="20"/>
          <w:szCs w:val="20"/>
        </w:rPr>
        <w:t xml:space="preserve"> </w:t>
      </w:r>
      <w:r w:rsidRPr="002337E8">
        <w:rPr>
          <w:b/>
          <w:color w:val="231F20"/>
          <w:spacing w:val="-2"/>
          <w:sz w:val="20"/>
          <w:szCs w:val="20"/>
        </w:rPr>
        <w:t>TO</w:t>
      </w:r>
      <w:r w:rsidRPr="002337E8">
        <w:rPr>
          <w:b/>
          <w:color w:val="231F20"/>
          <w:spacing w:val="-11"/>
          <w:sz w:val="20"/>
          <w:szCs w:val="20"/>
        </w:rPr>
        <w:t xml:space="preserve"> </w:t>
      </w:r>
      <w:r w:rsidRPr="002337E8">
        <w:rPr>
          <w:b/>
          <w:color w:val="231F20"/>
          <w:spacing w:val="-2"/>
          <w:sz w:val="20"/>
          <w:szCs w:val="20"/>
        </w:rPr>
        <w:t>CLAIMS</w:t>
      </w:r>
      <w:r w:rsidRPr="002337E8">
        <w:rPr>
          <w:b/>
          <w:color w:val="231F20"/>
          <w:spacing w:val="-11"/>
          <w:sz w:val="20"/>
          <w:szCs w:val="20"/>
        </w:rPr>
        <w:t xml:space="preserve"> </w:t>
      </w:r>
      <w:r w:rsidRPr="002337E8">
        <w:rPr>
          <w:b/>
          <w:color w:val="231F20"/>
          <w:spacing w:val="-2"/>
          <w:sz w:val="20"/>
          <w:szCs w:val="20"/>
        </w:rPr>
        <w:t>FIRST</w:t>
      </w:r>
      <w:r w:rsidRPr="002337E8">
        <w:rPr>
          <w:b/>
          <w:color w:val="231F20"/>
          <w:spacing w:val="-11"/>
          <w:sz w:val="20"/>
          <w:szCs w:val="20"/>
        </w:rPr>
        <w:t xml:space="preserve"> </w:t>
      </w:r>
      <w:r w:rsidRPr="002337E8">
        <w:rPr>
          <w:b/>
          <w:color w:val="231F20"/>
          <w:spacing w:val="-2"/>
          <w:sz w:val="20"/>
          <w:szCs w:val="20"/>
        </w:rPr>
        <w:t>MADE</w:t>
      </w:r>
      <w:r w:rsidRPr="002337E8">
        <w:rPr>
          <w:b/>
          <w:color w:val="231F20"/>
          <w:spacing w:val="-11"/>
          <w:sz w:val="20"/>
          <w:szCs w:val="20"/>
        </w:rPr>
        <w:t xml:space="preserve"> </w:t>
      </w:r>
      <w:r w:rsidRPr="002337E8">
        <w:rPr>
          <w:b/>
          <w:color w:val="231F20"/>
          <w:spacing w:val="-2"/>
          <w:sz w:val="20"/>
          <w:szCs w:val="20"/>
        </w:rPr>
        <w:t>AGAINST</w:t>
      </w:r>
      <w:r w:rsidRPr="002337E8">
        <w:rPr>
          <w:b/>
          <w:color w:val="231F20"/>
          <w:spacing w:val="-11"/>
          <w:sz w:val="20"/>
          <w:szCs w:val="20"/>
        </w:rPr>
        <w:t xml:space="preserve"> </w:t>
      </w:r>
      <w:r w:rsidRPr="002337E8">
        <w:rPr>
          <w:b/>
          <w:color w:val="231F20"/>
          <w:spacing w:val="-2"/>
          <w:sz w:val="20"/>
          <w:szCs w:val="20"/>
        </w:rPr>
        <w:t>AN</w:t>
      </w:r>
      <w:r w:rsidRPr="002337E8">
        <w:rPr>
          <w:b/>
          <w:color w:val="231F20"/>
          <w:spacing w:val="-10"/>
          <w:sz w:val="20"/>
          <w:szCs w:val="20"/>
        </w:rPr>
        <w:t xml:space="preserve"> </w:t>
      </w:r>
      <w:r w:rsidRPr="002337E8">
        <w:rPr>
          <w:b/>
          <w:color w:val="231F20"/>
          <w:spacing w:val="-2"/>
          <w:sz w:val="20"/>
          <w:szCs w:val="20"/>
        </w:rPr>
        <w:t>INSURED</w:t>
      </w:r>
      <w:r w:rsidRPr="002337E8">
        <w:rPr>
          <w:b/>
          <w:color w:val="231F20"/>
          <w:spacing w:val="-11"/>
          <w:sz w:val="20"/>
          <w:szCs w:val="20"/>
        </w:rPr>
        <w:t xml:space="preserve"> </w:t>
      </w:r>
      <w:r w:rsidRPr="002337E8">
        <w:rPr>
          <w:b/>
          <w:color w:val="231F20"/>
          <w:spacing w:val="-2"/>
          <w:sz w:val="20"/>
          <w:szCs w:val="20"/>
        </w:rPr>
        <w:t>DURING</w:t>
      </w:r>
      <w:r w:rsidRPr="002337E8">
        <w:rPr>
          <w:b/>
          <w:color w:val="231F20"/>
          <w:spacing w:val="-11"/>
          <w:sz w:val="20"/>
          <w:szCs w:val="20"/>
        </w:rPr>
        <w:t xml:space="preserve"> </w:t>
      </w:r>
      <w:r w:rsidRPr="002337E8">
        <w:rPr>
          <w:b/>
          <w:color w:val="231F20"/>
          <w:spacing w:val="-2"/>
          <w:sz w:val="20"/>
          <w:szCs w:val="20"/>
        </w:rPr>
        <w:t>THE</w:t>
      </w:r>
      <w:r w:rsidRPr="002337E8">
        <w:rPr>
          <w:b/>
          <w:color w:val="231F20"/>
          <w:spacing w:val="-11"/>
          <w:sz w:val="20"/>
          <w:szCs w:val="20"/>
        </w:rPr>
        <w:t xml:space="preserve"> </w:t>
      </w:r>
      <w:r w:rsidRPr="002337E8">
        <w:rPr>
          <w:b/>
          <w:color w:val="231F20"/>
          <w:spacing w:val="-2"/>
          <w:sz w:val="20"/>
          <w:szCs w:val="20"/>
        </w:rPr>
        <w:t>POLICY</w:t>
      </w:r>
      <w:r w:rsidRPr="002337E8">
        <w:rPr>
          <w:b/>
          <w:color w:val="231F20"/>
          <w:spacing w:val="-11"/>
          <w:sz w:val="20"/>
          <w:szCs w:val="20"/>
        </w:rPr>
        <w:t xml:space="preserve"> </w:t>
      </w:r>
      <w:r w:rsidRPr="002337E8">
        <w:rPr>
          <w:b/>
          <w:color w:val="231F20"/>
          <w:spacing w:val="-2"/>
          <w:sz w:val="20"/>
          <w:szCs w:val="20"/>
        </w:rPr>
        <w:t xml:space="preserve">PERIOD </w:t>
      </w:r>
      <w:r w:rsidRPr="002337E8">
        <w:rPr>
          <w:b/>
          <w:color w:val="231F20"/>
          <w:sz w:val="20"/>
          <w:szCs w:val="20"/>
        </w:rPr>
        <w:t xml:space="preserve">OR ANY APPLICABLE EXTENDED REPORTING </w:t>
      </w:r>
      <w:r w:rsidR="00522D7B" w:rsidRPr="002337E8">
        <w:rPr>
          <w:b/>
          <w:color w:val="231F20"/>
          <w:sz w:val="20"/>
          <w:szCs w:val="20"/>
        </w:rPr>
        <w:t>PERIOD AND</w:t>
      </w:r>
      <w:r w:rsidRPr="002337E8">
        <w:rPr>
          <w:b/>
          <w:color w:val="231F20"/>
          <w:sz w:val="20"/>
          <w:szCs w:val="20"/>
        </w:rPr>
        <w:t xml:space="preserve"> REPORTED TO THE INSURER IN ACCORDANCE WITH THE POLICY. THE LIMITS OF LIABILITY AVAILABLE TO PAY JUDGMENTS OR SETTLEMENTS WILL BE REDUCED</w:t>
      </w:r>
      <w:r w:rsidRPr="002337E8">
        <w:rPr>
          <w:b/>
          <w:color w:val="231F20"/>
          <w:spacing w:val="-2"/>
          <w:sz w:val="20"/>
          <w:szCs w:val="20"/>
        </w:rPr>
        <w:t xml:space="preserve"> </w:t>
      </w:r>
      <w:r w:rsidRPr="002337E8">
        <w:rPr>
          <w:b/>
          <w:color w:val="231F20"/>
          <w:sz w:val="20"/>
          <w:szCs w:val="20"/>
        </w:rPr>
        <w:t>AND</w:t>
      </w:r>
      <w:r w:rsidRPr="002337E8">
        <w:rPr>
          <w:b/>
          <w:color w:val="231F20"/>
          <w:spacing w:val="-2"/>
          <w:sz w:val="20"/>
          <w:szCs w:val="20"/>
        </w:rPr>
        <w:t xml:space="preserve"> </w:t>
      </w:r>
      <w:r w:rsidRPr="002337E8">
        <w:rPr>
          <w:b/>
          <w:color w:val="231F20"/>
          <w:sz w:val="20"/>
          <w:szCs w:val="20"/>
        </w:rPr>
        <w:t>MAY</w:t>
      </w:r>
      <w:r w:rsidRPr="002337E8">
        <w:rPr>
          <w:b/>
          <w:color w:val="231F20"/>
          <w:spacing w:val="-2"/>
          <w:sz w:val="20"/>
          <w:szCs w:val="20"/>
        </w:rPr>
        <w:t xml:space="preserve"> </w:t>
      </w:r>
      <w:r w:rsidRPr="002337E8">
        <w:rPr>
          <w:b/>
          <w:color w:val="231F20"/>
          <w:sz w:val="20"/>
          <w:szCs w:val="20"/>
        </w:rPr>
        <w:t>BE</w:t>
      </w:r>
      <w:r w:rsidRPr="002337E8">
        <w:rPr>
          <w:b/>
          <w:color w:val="231F20"/>
          <w:spacing w:val="-1"/>
          <w:sz w:val="20"/>
          <w:szCs w:val="20"/>
        </w:rPr>
        <w:t xml:space="preserve"> </w:t>
      </w:r>
      <w:r w:rsidRPr="002337E8">
        <w:rPr>
          <w:b/>
          <w:color w:val="231F20"/>
          <w:sz w:val="20"/>
          <w:szCs w:val="20"/>
        </w:rPr>
        <w:t>EXHAUSTED</w:t>
      </w:r>
      <w:r w:rsidRPr="002337E8">
        <w:rPr>
          <w:b/>
          <w:color w:val="231F20"/>
          <w:spacing w:val="-1"/>
          <w:sz w:val="20"/>
          <w:szCs w:val="20"/>
        </w:rPr>
        <w:t xml:space="preserve"> </w:t>
      </w:r>
      <w:r w:rsidRPr="002337E8">
        <w:rPr>
          <w:b/>
          <w:color w:val="231F20"/>
          <w:sz w:val="20"/>
          <w:szCs w:val="20"/>
        </w:rPr>
        <w:t>BY</w:t>
      </w:r>
      <w:r w:rsidRPr="002337E8">
        <w:rPr>
          <w:b/>
          <w:color w:val="231F20"/>
          <w:spacing w:val="-1"/>
          <w:sz w:val="20"/>
          <w:szCs w:val="20"/>
        </w:rPr>
        <w:t xml:space="preserve"> </w:t>
      </w:r>
      <w:r w:rsidRPr="002337E8">
        <w:rPr>
          <w:b/>
          <w:color w:val="231F20"/>
          <w:sz w:val="20"/>
          <w:szCs w:val="20"/>
        </w:rPr>
        <w:t>THE</w:t>
      </w:r>
      <w:r w:rsidRPr="002337E8">
        <w:rPr>
          <w:b/>
          <w:color w:val="231F20"/>
          <w:spacing w:val="-2"/>
          <w:sz w:val="20"/>
          <w:szCs w:val="20"/>
        </w:rPr>
        <w:t xml:space="preserve"> </w:t>
      </w:r>
      <w:r w:rsidRPr="002337E8">
        <w:rPr>
          <w:b/>
          <w:color w:val="231F20"/>
          <w:sz w:val="20"/>
          <w:szCs w:val="20"/>
        </w:rPr>
        <w:t>PAYMENT</w:t>
      </w:r>
      <w:r w:rsidRPr="002337E8">
        <w:rPr>
          <w:b/>
          <w:color w:val="231F20"/>
          <w:spacing w:val="-2"/>
          <w:sz w:val="20"/>
          <w:szCs w:val="20"/>
        </w:rPr>
        <w:t xml:space="preserve"> </w:t>
      </w:r>
      <w:r w:rsidRPr="002337E8">
        <w:rPr>
          <w:b/>
          <w:color w:val="231F20"/>
          <w:sz w:val="20"/>
          <w:szCs w:val="20"/>
        </w:rPr>
        <w:t>OF</w:t>
      </w:r>
      <w:r w:rsidRPr="002337E8">
        <w:rPr>
          <w:b/>
          <w:color w:val="231F20"/>
          <w:spacing w:val="-1"/>
          <w:sz w:val="20"/>
          <w:szCs w:val="20"/>
        </w:rPr>
        <w:t xml:space="preserve"> </w:t>
      </w:r>
      <w:r w:rsidRPr="002337E8">
        <w:rPr>
          <w:b/>
          <w:color w:val="231F20"/>
          <w:sz w:val="20"/>
          <w:szCs w:val="20"/>
        </w:rPr>
        <w:t>DEFENSE</w:t>
      </w:r>
      <w:r w:rsidRPr="002337E8">
        <w:rPr>
          <w:b/>
          <w:color w:val="231F20"/>
          <w:spacing w:val="-2"/>
          <w:sz w:val="20"/>
          <w:szCs w:val="20"/>
        </w:rPr>
        <w:t xml:space="preserve"> </w:t>
      </w:r>
      <w:r w:rsidRPr="002337E8">
        <w:rPr>
          <w:b/>
          <w:color w:val="231F20"/>
          <w:sz w:val="20"/>
          <w:szCs w:val="20"/>
        </w:rPr>
        <w:t>EXPENSES.</w:t>
      </w:r>
    </w:p>
    <w:p w14:paraId="0E0971AE" w14:textId="6404ECD6" w:rsidR="00F87798" w:rsidRPr="002337E8" w:rsidRDefault="0069127B">
      <w:pPr>
        <w:pStyle w:val="BodyText"/>
        <w:spacing w:before="8"/>
        <w:rPr>
          <w:b/>
          <w:color w:val="FF0000"/>
        </w:rPr>
      </w:pPr>
      <w:r w:rsidRPr="002337E8">
        <w:rPr>
          <w:noProof/>
          <w:color w:val="FF0000"/>
        </w:rPr>
        <mc:AlternateContent>
          <mc:Choice Requires="wps">
            <w:drawing>
              <wp:anchor distT="0" distB="0" distL="0" distR="0" simplePos="0" relativeHeight="487587840" behindDoc="1" locked="0" layoutInCell="1" allowOverlap="1" wp14:anchorId="1FFA9320" wp14:editId="690AF279">
                <wp:simplePos x="0" y="0"/>
                <wp:positionH relativeFrom="page">
                  <wp:posOffset>457200</wp:posOffset>
                </wp:positionH>
                <wp:positionV relativeFrom="paragraph">
                  <wp:posOffset>66675</wp:posOffset>
                </wp:positionV>
                <wp:extent cx="6858000" cy="1270"/>
                <wp:effectExtent l="0" t="0" r="0" b="0"/>
                <wp:wrapTopAndBottom/>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E85A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09E6" id="docshape12" o:spid="_x0000_s1026" style="position:absolute;margin-left:36pt;margin-top:5.2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" path="m,l10800,e" filled="f" strokecolor="#e85a25" strokeweight=".5pt">
                <v:path arrowok="t" o:connecttype="custom" o:connectlocs="0,0;6858000,0" o:connectangles="0,0"/>
                <w10:wrap type="topAndBottom" anchorx="page"/>
              </v:shape>
            </w:pict>
          </mc:Fallback>
        </mc:AlternateContent>
      </w:r>
    </w:p>
    <w:p w14:paraId="1488EBB6" w14:textId="1C0A0E21" w:rsidR="00292436" w:rsidRDefault="00292436" w:rsidP="00292436">
      <w:pPr>
        <w:spacing w:before="70" w:line="278" w:lineRule="auto"/>
        <w:ind w:left="120" w:right="121"/>
        <w:jc w:val="both"/>
        <w:rPr>
          <w:b/>
          <w:sz w:val="20"/>
        </w:rPr>
      </w:pPr>
      <w:r>
        <w:rPr>
          <w:b/>
          <w:color w:val="231F20"/>
          <w:sz w:val="20"/>
        </w:rPr>
        <w:t>In</w:t>
      </w:r>
      <w:r>
        <w:rPr>
          <w:b/>
          <w:color w:val="231F20"/>
          <w:spacing w:val="-6"/>
          <w:sz w:val="20"/>
        </w:rPr>
        <w:t xml:space="preserve"> </w:t>
      </w:r>
      <w:r>
        <w:rPr>
          <w:b/>
          <w:color w:val="231F20"/>
          <w:sz w:val="20"/>
        </w:rPr>
        <w:t>consideration</w:t>
      </w:r>
      <w:r>
        <w:rPr>
          <w:b/>
          <w:color w:val="231F20"/>
          <w:spacing w:val="-5"/>
          <w:sz w:val="20"/>
        </w:rPr>
        <w:t xml:space="preserve"> </w:t>
      </w:r>
      <w:r>
        <w:rPr>
          <w:b/>
          <w:color w:val="231F20"/>
          <w:sz w:val="20"/>
        </w:rPr>
        <w:t>of</w:t>
      </w:r>
      <w:r>
        <w:rPr>
          <w:b/>
          <w:color w:val="231F20"/>
          <w:spacing w:val="-6"/>
          <w:sz w:val="20"/>
        </w:rPr>
        <w:t xml:space="preserve"> </w:t>
      </w:r>
      <w:r>
        <w:rPr>
          <w:b/>
          <w:color w:val="231F20"/>
          <w:sz w:val="20"/>
        </w:rPr>
        <w:t>payment</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the</w:t>
      </w:r>
      <w:r>
        <w:rPr>
          <w:b/>
          <w:color w:val="231F20"/>
          <w:spacing w:val="-5"/>
          <w:sz w:val="20"/>
        </w:rPr>
        <w:t xml:space="preserve"> </w:t>
      </w:r>
      <w:r>
        <w:rPr>
          <w:b/>
          <w:color w:val="231F20"/>
          <w:sz w:val="20"/>
        </w:rPr>
        <w:t>premium</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subject</w:t>
      </w:r>
      <w:r>
        <w:rPr>
          <w:b/>
          <w:color w:val="231F20"/>
          <w:spacing w:val="-6"/>
          <w:sz w:val="20"/>
        </w:rPr>
        <w:t xml:space="preserve"> </w:t>
      </w:r>
      <w:r>
        <w:rPr>
          <w:b/>
          <w:color w:val="231F20"/>
          <w:sz w:val="20"/>
        </w:rPr>
        <w:t>to</w:t>
      </w:r>
      <w:r>
        <w:rPr>
          <w:b/>
          <w:color w:val="231F20"/>
          <w:spacing w:val="-6"/>
          <w:sz w:val="20"/>
        </w:rPr>
        <w:t xml:space="preserve"> </w:t>
      </w:r>
      <w:r>
        <w:rPr>
          <w:b/>
          <w:color w:val="231F20"/>
          <w:sz w:val="20"/>
        </w:rPr>
        <w:t>the</w:t>
      </w:r>
      <w:r>
        <w:rPr>
          <w:b/>
          <w:color w:val="231F20"/>
          <w:spacing w:val="-6"/>
          <w:sz w:val="20"/>
        </w:rPr>
        <w:t xml:space="preserve"> </w:t>
      </w:r>
      <w:r>
        <w:rPr>
          <w:b/>
          <w:color w:val="231F20"/>
          <w:sz w:val="20"/>
        </w:rPr>
        <w:t>Declarations</w:t>
      </w:r>
      <w:r>
        <w:rPr>
          <w:b/>
          <w:color w:val="231F20"/>
          <w:spacing w:val="-5"/>
          <w:sz w:val="20"/>
        </w:rPr>
        <w:t xml:space="preserve"> </w:t>
      </w:r>
      <w:r>
        <w:rPr>
          <w:b/>
          <w:color w:val="231F20"/>
          <w:sz w:val="20"/>
        </w:rPr>
        <w:t>and</w:t>
      </w:r>
      <w:r>
        <w:rPr>
          <w:b/>
          <w:color w:val="231F20"/>
          <w:spacing w:val="-5"/>
          <w:sz w:val="20"/>
        </w:rPr>
        <w:t xml:space="preserve"> </w:t>
      </w:r>
      <w:r>
        <w:rPr>
          <w:b/>
          <w:color w:val="231F20"/>
          <w:sz w:val="20"/>
        </w:rPr>
        <w:t>the</w:t>
      </w:r>
      <w:r>
        <w:rPr>
          <w:b/>
          <w:color w:val="231F20"/>
          <w:spacing w:val="-5"/>
          <w:sz w:val="20"/>
        </w:rPr>
        <w:t xml:space="preserve"> </w:t>
      </w:r>
      <w:r>
        <w:rPr>
          <w:b/>
          <w:color w:val="231F20"/>
          <w:sz w:val="20"/>
        </w:rPr>
        <w:t>limitations,</w:t>
      </w:r>
      <w:r>
        <w:rPr>
          <w:b/>
          <w:color w:val="231F20"/>
          <w:spacing w:val="-6"/>
          <w:sz w:val="20"/>
        </w:rPr>
        <w:t xml:space="preserve"> </w:t>
      </w:r>
      <w:r>
        <w:rPr>
          <w:b/>
          <w:color w:val="231F20"/>
          <w:sz w:val="20"/>
        </w:rPr>
        <w:t>conditions, provisions</w:t>
      </w:r>
      <w:r>
        <w:rPr>
          <w:b/>
          <w:color w:val="231F20"/>
          <w:spacing w:val="-6"/>
          <w:sz w:val="20"/>
        </w:rPr>
        <w:t xml:space="preserve"> </w:t>
      </w:r>
      <w:r>
        <w:rPr>
          <w:b/>
          <w:color w:val="231F20"/>
          <w:sz w:val="20"/>
        </w:rPr>
        <w:t>and</w:t>
      </w:r>
      <w:r>
        <w:rPr>
          <w:b/>
          <w:color w:val="231F20"/>
          <w:spacing w:val="-5"/>
          <w:sz w:val="20"/>
        </w:rPr>
        <w:t xml:space="preserve"> </w:t>
      </w:r>
      <w:r>
        <w:rPr>
          <w:b/>
          <w:color w:val="231F20"/>
          <w:sz w:val="20"/>
        </w:rPr>
        <w:t>other</w:t>
      </w:r>
      <w:r>
        <w:rPr>
          <w:b/>
          <w:color w:val="231F20"/>
          <w:spacing w:val="-6"/>
          <w:sz w:val="20"/>
        </w:rPr>
        <w:t xml:space="preserve"> </w:t>
      </w:r>
      <w:r>
        <w:rPr>
          <w:b/>
          <w:color w:val="231F20"/>
          <w:sz w:val="20"/>
        </w:rPr>
        <w:t>terms</w:t>
      </w:r>
      <w:r>
        <w:rPr>
          <w:b/>
          <w:color w:val="231F20"/>
          <w:spacing w:val="-5"/>
          <w:sz w:val="20"/>
        </w:rPr>
        <w:t xml:space="preserve"> </w:t>
      </w:r>
      <w:r>
        <w:rPr>
          <w:b/>
          <w:color w:val="231F20"/>
          <w:sz w:val="20"/>
        </w:rPr>
        <w:t>of</w:t>
      </w:r>
      <w:r>
        <w:rPr>
          <w:b/>
          <w:color w:val="231F20"/>
          <w:spacing w:val="-6"/>
          <w:sz w:val="20"/>
        </w:rPr>
        <w:t xml:space="preserve"> </w:t>
      </w:r>
      <w:r>
        <w:rPr>
          <w:b/>
          <w:color w:val="231F20"/>
          <w:sz w:val="20"/>
        </w:rPr>
        <w:t>this</w:t>
      </w:r>
      <w:r>
        <w:rPr>
          <w:b/>
          <w:color w:val="231F20"/>
          <w:spacing w:val="-6"/>
          <w:sz w:val="20"/>
        </w:rPr>
        <w:t xml:space="preserve"> </w:t>
      </w:r>
      <w:r>
        <w:rPr>
          <w:b/>
          <w:color w:val="231F20"/>
          <w:sz w:val="20"/>
        </w:rPr>
        <w:t>Policy,</w:t>
      </w:r>
      <w:r>
        <w:rPr>
          <w:b/>
          <w:color w:val="231F20"/>
          <w:spacing w:val="-6"/>
          <w:sz w:val="20"/>
        </w:rPr>
        <w:t xml:space="preserve"> </w:t>
      </w:r>
      <w:r w:rsidR="007E6C87">
        <w:rPr>
          <w:b/>
          <w:color w:val="231F20"/>
          <w:spacing w:val="-6"/>
          <w:sz w:val="20"/>
        </w:rPr>
        <w:t xml:space="preserve">and the </w:t>
      </w:r>
      <w:r w:rsidR="005817CA">
        <w:rPr>
          <w:b/>
          <w:color w:val="231F20"/>
          <w:spacing w:val="-6"/>
          <w:sz w:val="20"/>
        </w:rPr>
        <w:t xml:space="preserve">representations of the Insured as set forth in the </w:t>
      </w:r>
      <w:r w:rsidR="007E6C87">
        <w:rPr>
          <w:b/>
          <w:color w:val="231F20"/>
          <w:spacing w:val="-6"/>
          <w:sz w:val="20"/>
        </w:rPr>
        <w:t xml:space="preserve">Application, </w:t>
      </w:r>
      <w:r>
        <w:rPr>
          <w:b/>
          <w:color w:val="231F20"/>
          <w:sz w:val="20"/>
        </w:rPr>
        <w:t>the</w:t>
      </w:r>
      <w:r>
        <w:rPr>
          <w:b/>
          <w:color w:val="231F20"/>
          <w:spacing w:val="-6"/>
          <w:sz w:val="20"/>
        </w:rPr>
        <w:t xml:space="preserve"> </w:t>
      </w:r>
      <w:r>
        <w:rPr>
          <w:b/>
          <w:color w:val="231F20"/>
          <w:sz w:val="20"/>
        </w:rPr>
        <w:t>Insurer</w:t>
      </w:r>
      <w:r>
        <w:rPr>
          <w:b/>
          <w:color w:val="231F20"/>
          <w:spacing w:val="-5"/>
          <w:sz w:val="20"/>
        </w:rPr>
        <w:t xml:space="preserve"> </w:t>
      </w:r>
      <w:r>
        <w:rPr>
          <w:b/>
          <w:color w:val="231F20"/>
          <w:sz w:val="20"/>
        </w:rPr>
        <w:t>and</w:t>
      </w:r>
      <w:r>
        <w:rPr>
          <w:b/>
          <w:color w:val="231F20"/>
          <w:spacing w:val="-5"/>
          <w:sz w:val="20"/>
        </w:rPr>
        <w:t xml:space="preserve"> </w:t>
      </w:r>
      <w:r>
        <w:rPr>
          <w:b/>
          <w:color w:val="231F20"/>
          <w:sz w:val="20"/>
        </w:rPr>
        <w:t>the</w:t>
      </w:r>
      <w:r>
        <w:rPr>
          <w:b/>
          <w:color w:val="231F20"/>
          <w:spacing w:val="-6"/>
          <w:sz w:val="20"/>
        </w:rPr>
        <w:t xml:space="preserve"> </w:t>
      </w:r>
      <w:r>
        <w:rPr>
          <w:b/>
          <w:color w:val="231F20"/>
          <w:sz w:val="20"/>
        </w:rPr>
        <w:t>Insureds</w:t>
      </w:r>
      <w:r>
        <w:rPr>
          <w:b/>
          <w:color w:val="231F20"/>
          <w:spacing w:val="-6"/>
          <w:sz w:val="20"/>
        </w:rPr>
        <w:t xml:space="preserve"> </w:t>
      </w:r>
      <w:r>
        <w:rPr>
          <w:b/>
          <w:color w:val="231F20"/>
          <w:sz w:val="20"/>
        </w:rPr>
        <w:t>agree</w:t>
      </w:r>
      <w:r>
        <w:rPr>
          <w:b/>
          <w:color w:val="231F20"/>
          <w:spacing w:val="-5"/>
          <w:sz w:val="20"/>
        </w:rPr>
        <w:t xml:space="preserve"> </w:t>
      </w:r>
      <w:r>
        <w:rPr>
          <w:b/>
          <w:color w:val="231F20"/>
          <w:sz w:val="20"/>
        </w:rPr>
        <w:t>as</w:t>
      </w:r>
      <w:r>
        <w:rPr>
          <w:b/>
          <w:color w:val="231F20"/>
          <w:spacing w:val="-5"/>
          <w:sz w:val="20"/>
        </w:rPr>
        <w:t xml:space="preserve"> </w:t>
      </w:r>
      <w:r>
        <w:rPr>
          <w:b/>
          <w:color w:val="231F20"/>
          <w:sz w:val="20"/>
        </w:rPr>
        <w:t>follows:</w:t>
      </w:r>
    </w:p>
    <w:p w14:paraId="08CADDD8" w14:textId="39A5CBFC" w:rsidR="00F87798" w:rsidRPr="009E5505" w:rsidRDefault="0069127B" w:rsidP="009F0D4B">
      <w:pPr>
        <w:pStyle w:val="BodyText"/>
        <w:spacing w:before="10"/>
        <w:ind w:left="90"/>
        <w:rPr>
          <w:b/>
        </w:rPr>
      </w:pPr>
      <w:r w:rsidRPr="009E5505">
        <w:rPr>
          <w:noProof/>
          <w:color w:val="FF0000"/>
        </w:rPr>
        <mc:AlternateContent>
          <mc:Choice Requires="wps">
            <w:drawing>
              <wp:anchor distT="0" distB="0" distL="0" distR="0" simplePos="0" relativeHeight="487588352" behindDoc="1" locked="0" layoutInCell="1" allowOverlap="1" wp14:anchorId="6AEB05B8" wp14:editId="63D691D7">
                <wp:simplePos x="0" y="0"/>
                <wp:positionH relativeFrom="page">
                  <wp:posOffset>457200</wp:posOffset>
                </wp:positionH>
                <wp:positionV relativeFrom="paragraph">
                  <wp:posOffset>91440</wp:posOffset>
                </wp:positionV>
                <wp:extent cx="6858000" cy="1270"/>
                <wp:effectExtent l="0" t="0" r="0" b="0"/>
                <wp:wrapTopAndBottom/>
                <wp:docPr id="1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E85A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8DCA" id="docshape13" o:spid="_x0000_s1026" style="position:absolute;margin-left:36pt;margin-top:7.2pt;width:54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" path="m,l10800,e" filled="f" strokecolor="#e85a25" strokeweight=".5pt">
                <v:path arrowok="t" o:connecttype="custom" o:connectlocs="0,0;6858000,0" o:connectangles="0,0"/>
                <w10:wrap type="topAndBottom" anchorx="page"/>
              </v:shape>
            </w:pict>
          </mc:Fallback>
        </mc:AlternateContent>
      </w:r>
    </w:p>
    <w:p w14:paraId="69AD516D" w14:textId="77777777" w:rsidR="00F87798" w:rsidRPr="009E5505" w:rsidRDefault="00040B18" w:rsidP="003A7D7E">
      <w:pPr>
        <w:pStyle w:val="Heading1"/>
        <w:numPr>
          <w:ilvl w:val="0"/>
          <w:numId w:val="8"/>
        </w:numPr>
        <w:ind w:left="360" w:hanging="360"/>
        <w:rPr>
          <w:color w:val="0070C0"/>
        </w:rPr>
      </w:pPr>
      <w:r w:rsidRPr="009E5505">
        <w:rPr>
          <w:color w:val="0070C0"/>
        </w:rPr>
        <w:t>INSURING AGREEMENTS</w:t>
      </w:r>
    </w:p>
    <w:p w14:paraId="3919B803" w14:textId="38CF1152" w:rsidR="00F87798" w:rsidRPr="009E5505" w:rsidRDefault="0069127B" w:rsidP="009F0D4B">
      <w:pPr>
        <w:pStyle w:val="BodyText"/>
        <w:spacing w:before="0" w:line="20" w:lineRule="exact"/>
        <w:ind w:left="90"/>
        <w:rPr>
          <w:color w:val="0070C0"/>
        </w:rPr>
      </w:pPr>
      <w:r w:rsidRPr="009E5505">
        <w:rPr>
          <w:noProof/>
          <w:color w:val="0070C0"/>
        </w:rPr>
        <mc:AlternateContent>
          <mc:Choice Requires="wpg">
            <w:drawing>
              <wp:inline distT="0" distB="0" distL="0" distR="0" wp14:anchorId="2B9CF726" wp14:editId="41E99392">
                <wp:extent cx="6858000" cy="6350"/>
                <wp:effectExtent l="9525" t="3175" r="9525" b="9525"/>
                <wp:docPr id="1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17" name="Line 7"/>
                        <wps:cNvCnPr>
                          <a:cxnSpLocks noChangeShapeType="1"/>
                        </wps:cNvCnPr>
                        <wps:spPr bwMode="auto">
                          <a:xfrm>
                            <a:off x="0" y="5"/>
                            <a:ext cx="10800" cy="0"/>
                          </a:xfrm>
                          <a:prstGeom prst="line">
                            <a:avLst/>
                          </a:prstGeom>
                          <a:noFill/>
                          <a:ln w="6350">
                            <a:solidFill>
                              <a:srgbClr val="6199B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D2265" id="docshapegroup14"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">
                <v:line id="Line 7"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" strokecolor="#6199b7" strokeweight=".5pt"/>
                <w10:anchorlock/>
              </v:group>
            </w:pict>
          </mc:Fallback>
        </mc:AlternateContent>
      </w:r>
    </w:p>
    <w:p w14:paraId="3400265A" w14:textId="5BD34AE1" w:rsidR="003C733E" w:rsidRPr="009E5505" w:rsidRDefault="003C733E" w:rsidP="00635D9D">
      <w:pPr>
        <w:pStyle w:val="ListParagraph"/>
        <w:widowControl/>
        <w:numPr>
          <w:ilvl w:val="0"/>
          <w:numId w:val="30"/>
        </w:numPr>
        <w:autoSpaceDE/>
        <w:autoSpaceDN/>
        <w:spacing w:before="120"/>
        <w:contextualSpacing/>
        <w:jc w:val="both"/>
        <w:rPr>
          <w:b/>
          <w:sz w:val="20"/>
          <w:szCs w:val="20"/>
        </w:rPr>
      </w:pPr>
      <w:r w:rsidRPr="009E5505">
        <w:rPr>
          <w:b/>
          <w:sz w:val="20"/>
          <w:szCs w:val="20"/>
        </w:rPr>
        <w:t>Wage</w:t>
      </w:r>
      <w:r w:rsidR="00BB19AC" w:rsidRPr="009E5505">
        <w:rPr>
          <w:b/>
          <w:sz w:val="20"/>
          <w:szCs w:val="20"/>
        </w:rPr>
        <w:t xml:space="preserve"> </w:t>
      </w:r>
      <w:r w:rsidRPr="009E5505">
        <w:rPr>
          <w:b/>
          <w:sz w:val="20"/>
          <w:szCs w:val="20"/>
        </w:rPr>
        <w:t xml:space="preserve">&amp; Hour Individual Protection </w:t>
      </w:r>
      <w:r w:rsidR="00B0391E" w:rsidRPr="009E5505">
        <w:rPr>
          <w:b/>
          <w:sz w:val="20"/>
          <w:szCs w:val="20"/>
        </w:rPr>
        <w:t>–</w:t>
      </w:r>
      <w:r w:rsidR="005F0CF2" w:rsidRPr="009E5505">
        <w:rPr>
          <w:b/>
          <w:sz w:val="20"/>
          <w:szCs w:val="20"/>
        </w:rPr>
        <w:t xml:space="preserve"> WHIP</w:t>
      </w:r>
      <w:r w:rsidR="00B0391E" w:rsidRPr="009E5505">
        <w:rPr>
          <w:b/>
          <w:sz w:val="20"/>
          <w:szCs w:val="20"/>
        </w:rPr>
        <w:t>®</w:t>
      </w:r>
      <w:r w:rsidRPr="009E5505">
        <w:rPr>
          <w:b/>
          <w:sz w:val="20"/>
          <w:szCs w:val="20"/>
        </w:rPr>
        <w:t xml:space="preserve"> </w:t>
      </w:r>
    </w:p>
    <w:p w14:paraId="63DA1E0D" w14:textId="0DD088A2" w:rsidR="004E4011" w:rsidRPr="007A56B4" w:rsidRDefault="004E4011" w:rsidP="007A56B4">
      <w:pPr>
        <w:widowControl/>
        <w:autoSpaceDE/>
        <w:autoSpaceDN/>
        <w:ind w:left="90"/>
        <w:contextualSpacing/>
        <w:jc w:val="both"/>
        <w:rPr>
          <w:bCs/>
          <w:sz w:val="20"/>
          <w:szCs w:val="20"/>
        </w:rPr>
      </w:pPr>
    </w:p>
    <w:p w14:paraId="14166674" w14:textId="0C1982E0" w:rsidR="004E4011" w:rsidRPr="009E5505" w:rsidRDefault="004E4011" w:rsidP="00635D9D">
      <w:pPr>
        <w:widowControl/>
        <w:autoSpaceDE/>
        <w:autoSpaceDN/>
        <w:spacing w:before="120"/>
        <w:ind w:left="360"/>
        <w:contextualSpacing/>
        <w:jc w:val="both"/>
        <w:rPr>
          <w:sz w:val="20"/>
          <w:szCs w:val="20"/>
        </w:rPr>
      </w:pPr>
      <w:r w:rsidRPr="009E5505">
        <w:rPr>
          <w:bCs/>
          <w:sz w:val="20"/>
          <w:szCs w:val="20"/>
        </w:rPr>
        <w:t>The</w:t>
      </w:r>
      <w:r w:rsidRPr="009E5505">
        <w:rPr>
          <w:b/>
          <w:sz w:val="20"/>
          <w:szCs w:val="20"/>
        </w:rPr>
        <w:t xml:space="preserve"> Insurer </w:t>
      </w:r>
      <w:r w:rsidRPr="009E5505">
        <w:rPr>
          <w:bCs/>
          <w:sz w:val="20"/>
          <w:szCs w:val="20"/>
        </w:rPr>
        <w:t xml:space="preserve">shall pay </w:t>
      </w:r>
      <w:r w:rsidRPr="009E5505">
        <w:rPr>
          <w:b/>
          <w:sz w:val="20"/>
          <w:szCs w:val="20"/>
        </w:rPr>
        <w:t xml:space="preserve">Non-Indemnifiable Loss </w:t>
      </w:r>
      <w:r w:rsidRPr="009E5505">
        <w:rPr>
          <w:bCs/>
          <w:sz w:val="20"/>
          <w:szCs w:val="20"/>
        </w:rPr>
        <w:t>on behalf of the</w:t>
      </w:r>
      <w:r w:rsidR="001C5E02" w:rsidRPr="009E5505">
        <w:rPr>
          <w:b/>
          <w:sz w:val="20"/>
          <w:szCs w:val="20"/>
        </w:rPr>
        <w:t xml:space="preserve"> </w:t>
      </w:r>
      <w:r w:rsidRPr="009E5505">
        <w:rPr>
          <w:b/>
          <w:sz w:val="20"/>
          <w:szCs w:val="20"/>
        </w:rPr>
        <w:t>Executives</w:t>
      </w:r>
      <w:r w:rsidRPr="00635D9D">
        <w:rPr>
          <w:bCs/>
          <w:sz w:val="20"/>
          <w:szCs w:val="20"/>
        </w:rPr>
        <w:t xml:space="preserve">, </w:t>
      </w:r>
      <w:r w:rsidRPr="009E5505">
        <w:rPr>
          <w:bCs/>
          <w:sz w:val="20"/>
          <w:szCs w:val="20"/>
        </w:rPr>
        <w:t xml:space="preserve">resulting from </w:t>
      </w:r>
      <w:r w:rsidRPr="009E5505">
        <w:rPr>
          <w:b/>
          <w:sz w:val="20"/>
          <w:szCs w:val="20"/>
        </w:rPr>
        <w:t xml:space="preserve">WHIP Claims </w:t>
      </w:r>
      <w:r w:rsidRPr="009E5505">
        <w:rPr>
          <w:bCs/>
          <w:sz w:val="20"/>
          <w:szCs w:val="20"/>
        </w:rPr>
        <w:t>first made</w:t>
      </w:r>
      <w:r w:rsidRPr="009E5505">
        <w:rPr>
          <w:b/>
          <w:sz w:val="20"/>
          <w:szCs w:val="20"/>
        </w:rPr>
        <w:t xml:space="preserve"> </w:t>
      </w:r>
      <w:r w:rsidRPr="009E5505">
        <w:rPr>
          <w:bCs/>
          <w:sz w:val="20"/>
          <w:szCs w:val="20"/>
        </w:rPr>
        <w:t>against</w:t>
      </w:r>
      <w:r w:rsidRPr="009E5505">
        <w:rPr>
          <w:b/>
          <w:sz w:val="20"/>
          <w:szCs w:val="20"/>
        </w:rPr>
        <w:t xml:space="preserve"> Executives</w:t>
      </w:r>
      <w:r w:rsidRPr="009E5505">
        <w:rPr>
          <w:bCs/>
          <w:sz w:val="20"/>
          <w:szCs w:val="20"/>
        </w:rPr>
        <w:t xml:space="preserve"> during the</w:t>
      </w:r>
      <w:r w:rsidRPr="009E5505">
        <w:rPr>
          <w:b/>
          <w:sz w:val="20"/>
          <w:szCs w:val="20"/>
        </w:rPr>
        <w:t xml:space="preserve"> Policy Period</w:t>
      </w:r>
      <w:r w:rsidRPr="009E5505">
        <w:rPr>
          <w:sz w:val="20"/>
          <w:szCs w:val="20"/>
        </w:rPr>
        <w:t xml:space="preserve">, for a </w:t>
      </w:r>
      <w:r w:rsidRPr="009E5505">
        <w:rPr>
          <w:b/>
          <w:bCs/>
          <w:sz w:val="20"/>
          <w:szCs w:val="20"/>
        </w:rPr>
        <w:t xml:space="preserve">WHIP Wrongful Act </w:t>
      </w:r>
      <w:r w:rsidRPr="009E5505">
        <w:rPr>
          <w:sz w:val="20"/>
          <w:szCs w:val="20"/>
        </w:rPr>
        <w:t xml:space="preserve">by the </w:t>
      </w:r>
      <w:r w:rsidRPr="009E5505">
        <w:rPr>
          <w:b/>
          <w:bCs/>
          <w:sz w:val="20"/>
          <w:szCs w:val="20"/>
        </w:rPr>
        <w:t>Executive</w:t>
      </w:r>
      <w:r w:rsidRPr="009E5505">
        <w:rPr>
          <w:sz w:val="20"/>
          <w:szCs w:val="20"/>
        </w:rPr>
        <w:t>.</w:t>
      </w:r>
    </w:p>
    <w:p w14:paraId="44EC5306" w14:textId="0D21E694" w:rsidR="004E4011" w:rsidRPr="009E5505" w:rsidRDefault="004E4011" w:rsidP="00635D9D">
      <w:pPr>
        <w:widowControl/>
        <w:autoSpaceDE/>
        <w:autoSpaceDN/>
        <w:spacing w:before="120"/>
        <w:ind w:left="90"/>
        <w:contextualSpacing/>
        <w:jc w:val="both"/>
        <w:rPr>
          <w:b/>
          <w:sz w:val="20"/>
          <w:szCs w:val="20"/>
        </w:rPr>
      </w:pPr>
    </w:p>
    <w:p w14:paraId="35792BAE" w14:textId="319A1790" w:rsidR="003C733E" w:rsidRPr="00720EE8" w:rsidRDefault="006B4C2E" w:rsidP="007A56B4">
      <w:pPr>
        <w:pStyle w:val="ListParagraph"/>
        <w:widowControl/>
        <w:numPr>
          <w:ilvl w:val="0"/>
          <w:numId w:val="30"/>
        </w:numPr>
        <w:autoSpaceDE/>
        <w:autoSpaceDN/>
        <w:spacing w:before="0"/>
        <w:contextualSpacing/>
        <w:jc w:val="both"/>
        <w:rPr>
          <w:sz w:val="20"/>
          <w:szCs w:val="20"/>
        </w:rPr>
      </w:pPr>
      <w:bookmarkStart w:id="1" w:name="_Hlk119670943"/>
      <w:r w:rsidRPr="00E8070D">
        <w:rPr>
          <w:b/>
          <w:sz w:val="20"/>
          <w:szCs w:val="20"/>
        </w:rPr>
        <w:t>Indemnif</w:t>
      </w:r>
      <w:r w:rsidR="009109DA" w:rsidRPr="00E8070D">
        <w:rPr>
          <w:b/>
          <w:sz w:val="20"/>
          <w:szCs w:val="20"/>
        </w:rPr>
        <w:t>ied WHIP®</w:t>
      </w:r>
      <w:r w:rsidRPr="00720EE8">
        <w:rPr>
          <w:b/>
          <w:sz w:val="20"/>
          <w:szCs w:val="20"/>
        </w:rPr>
        <w:t xml:space="preserve"> </w:t>
      </w:r>
      <w:r w:rsidR="00424659" w:rsidRPr="00720EE8">
        <w:rPr>
          <w:b/>
          <w:sz w:val="20"/>
          <w:szCs w:val="20"/>
        </w:rPr>
        <w:t xml:space="preserve">Defense </w:t>
      </w:r>
      <w:r w:rsidR="003204FE">
        <w:rPr>
          <w:b/>
          <w:sz w:val="20"/>
          <w:szCs w:val="20"/>
        </w:rPr>
        <w:t>Expenses</w:t>
      </w:r>
      <w:r w:rsidR="00424659" w:rsidRPr="00720EE8">
        <w:rPr>
          <w:b/>
          <w:sz w:val="20"/>
          <w:szCs w:val="20"/>
        </w:rPr>
        <w:t xml:space="preserve"> Coverage</w:t>
      </w:r>
    </w:p>
    <w:bookmarkEnd w:id="1"/>
    <w:p w14:paraId="09C316D2" w14:textId="6A629160" w:rsidR="004E4011" w:rsidRPr="00452813" w:rsidRDefault="004E4011" w:rsidP="007A56B4">
      <w:pPr>
        <w:ind w:left="90"/>
        <w:jc w:val="both"/>
        <w:rPr>
          <w:sz w:val="20"/>
          <w:szCs w:val="20"/>
        </w:rPr>
      </w:pPr>
    </w:p>
    <w:p w14:paraId="21F46D84" w14:textId="55221916" w:rsidR="009C0305" w:rsidRPr="00123197" w:rsidRDefault="00424659" w:rsidP="00954C4F">
      <w:pPr>
        <w:spacing w:line="278" w:lineRule="auto"/>
        <w:ind w:left="360"/>
        <w:jc w:val="both"/>
        <w:rPr>
          <w:color w:val="231F20"/>
          <w:sz w:val="20"/>
          <w:szCs w:val="20"/>
        </w:rPr>
      </w:pPr>
      <w:r w:rsidRPr="0047542F">
        <w:rPr>
          <w:color w:val="231F20"/>
          <w:sz w:val="20"/>
          <w:szCs w:val="20"/>
        </w:rPr>
        <w:t xml:space="preserve">The </w:t>
      </w:r>
      <w:r w:rsidRPr="0047542F">
        <w:rPr>
          <w:b/>
          <w:color w:val="231F20"/>
          <w:sz w:val="20"/>
          <w:szCs w:val="20"/>
        </w:rPr>
        <w:t xml:space="preserve">Insurer </w:t>
      </w:r>
      <w:r w:rsidRPr="0047542F">
        <w:rPr>
          <w:color w:val="231F20"/>
          <w:sz w:val="20"/>
          <w:szCs w:val="20"/>
        </w:rPr>
        <w:t xml:space="preserve">shall pay </w:t>
      </w:r>
      <w:r w:rsidRPr="00225B95">
        <w:rPr>
          <w:b/>
          <w:color w:val="231F20"/>
          <w:sz w:val="20"/>
          <w:szCs w:val="20"/>
        </w:rPr>
        <w:t xml:space="preserve">Defense Expenses </w:t>
      </w:r>
      <w:r w:rsidR="00225B95" w:rsidRPr="00E8070D">
        <w:rPr>
          <w:bCs/>
          <w:color w:val="231F20"/>
          <w:sz w:val="20"/>
          <w:szCs w:val="20"/>
        </w:rPr>
        <w:t xml:space="preserve">on behalf </w:t>
      </w:r>
      <w:r w:rsidR="00052EFA">
        <w:rPr>
          <w:bCs/>
          <w:color w:val="231F20"/>
          <w:sz w:val="20"/>
          <w:szCs w:val="20"/>
        </w:rPr>
        <w:t xml:space="preserve">of </w:t>
      </w:r>
      <w:r w:rsidR="003D0B55">
        <w:rPr>
          <w:bCs/>
          <w:color w:val="231F20"/>
          <w:sz w:val="20"/>
          <w:szCs w:val="20"/>
        </w:rPr>
        <w:t xml:space="preserve">an </w:t>
      </w:r>
      <w:r w:rsidR="003D0B55">
        <w:rPr>
          <w:b/>
          <w:color w:val="231F20"/>
          <w:sz w:val="20"/>
          <w:szCs w:val="20"/>
        </w:rPr>
        <w:t>Insured Entity</w:t>
      </w:r>
      <w:r w:rsidR="00447FC8" w:rsidRPr="00FA7AFF">
        <w:rPr>
          <w:bCs/>
          <w:color w:val="231F20"/>
          <w:sz w:val="20"/>
          <w:szCs w:val="20"/>
        </w:rPr>
        <w:t>,</w:t>
      </w:r>
      <w:r w:rsidR="00225B95" w:rsidRPr="00E8070D">
        <w:rPr>
          <w:bCs/>
          <w:color w:val="231F20"/>
          <w:sz w:val="20"/>
          <w:szCs w:val="20"/>
        </w:rPr>
        <w:t xml:space="preserve"> resulting from </w:t>
      </w:r>
      <w:r w:rsidR="00225B95" w:rsidRPr="00E8070D">
        <w:rPr>
          <w:b/>
          <w:color w:val="231F20"/>
          <w:sz w:val="20"/>
          <w:szCs w:val="20"/>
        </w:rPr>
        <w:t>WHIP Claims</w:t>
      </w:r>
      <w:r w:rsidR="00225B95" w:rsidRPr="00E8070D">
        <w:rPr>
          <w:bCs/>
          <w:color w:val="231F20"/>
          <w:sz w:val="20"/>
          <w:szCs w:val="20"/>
        </w:rPr>
        <w:t xml:space="preserve"> </w:t>
      </w:r>
      <w:r w:rsidR="000E5A61">
        <w:rPr>
          <w:bCs/>
          <w:color w:val="231F20"/>
          <w:sz w:val="20"/>
          <w:szCs w:val="20"/>
        </w:rPr>
        <w:t xml:space="preserve">first </w:t>
      </w:r>
      <w:r w:rsidR="006A593C" w:rsidRPr="006A593C">
        <w:rPr>
          <w:bCs/>
          <w:color w:val="231F20"/>
          <w:sz w:val="20"/>
          <w:szCs w:val="20"/>
        </w:rPr>
        <w:t>made</w:t>
      </w:r>
      <w:r w:rsidR="006A593C">
        <w:rPr>
          <w:b/>
          <w:color w:val="231F20"/>
          <w:sz w:val="20"/>
          <w:szCs w:val="20"/>
        </w:rPr>
        <w:t xml:space="preserve"> </w:t>
      </w:r>
      <w:r w:rsidR="002D5315">
        <w:rPr>
          <w:bCs/>
          <w:color w:val="231F20"/>
          <w:sz w:val="20"/>
          <w:szCs w:val="20"/>
        </w:rPr>
        <w:t xml:space="preserve">solely </w:t>
      </w:r>
      <w:r w:rsidR="00225B95" w:rsidRPr="00E8070D">
        <w:rPr>
          <w:bCs/>
          <w:color w:val="231F20"/>
          <w:sz w:val="20"/>
          <w:szCs w:val="20"/>
        </w:rPr>
        <w:t>against</w:t>
      </w:r>
      <w:r w:rsidR="00225B95" w:rsidRPr="00E8070D">
        <w:rPr>
          <w:b/>
          <w:color w:val="231F20"/>
          <w:sz w:val="20"/>
          <w:szCs w:val="20"/>
        </w:rPr>
        <w:t xml:space="preserve"> Executives</w:t>
      </w:r>
      <w:r w:rsidR="00225B95" w:rsidRPr="00E8070D">
        <w:rPr>
          <w:bCs/>
          <w:color w:val="231F20"/>
          <w:sz w:val="20"/>
          <w:szCs w:val="20"/>
        </w:rPr>
        <w:t xml:space="preserve"> during the</w:t>
      </w:r>
      <w:r w:rsidR="00225B95" w:rsidRPr="00E8070D">
        <w:rPr>
          <w:b/>
          <w:color w:val="231F20"/>
          <w:sz w:val="20"/>
          <w:szCs w:val="20"/>
        </w:rPr>
        <w:t xml:space="preserve"> Policy Period</w:t>
      </w:r>
      <w:r w:rsidR="00225B95" w:rsidRPr="00E8070D">
        <w:rPr>
          <w:color w:val="231F20"/>
          <w:sz w:val="20"/>
          <w:szCs w:val="20"/>
        </w:rPr>
        <w:t xml:space="preserve">, for a </w:t>
      </w:r>
      <w:r w:rsidR="00225B95" w:rsidRPr="00E8070D">
        <w:rPr>
          <w:b/>
          <w:bCs/>
          <w:color w:val="231F20"/>
          <w:sz w:val="20"/>
          <w:szCs w:val="20"/>
        </w:rPr>
        <w:t xml:space="preserve">WHIP Wrongful Act </w:t>
      </w:r>
      <w:r w:rsidR="00225B95" w:rsidRPr="00E8070D">
        <w:rPr>
          <w:color w:val="231F20"/>
          <w:sz w:val="20"/>
          <w:szCs w:val="20"/>
        </w:rPr>
        <w:t xml:space="preserve">by the </w:t>
      </w:r>
      <w:r w:rsidR="00225B95" w:rsidRPr="00E8070D">
        <w:rPr>
          <w:b/>
          <w:bCs/>
          <w:color w:val="231F20"/>
          <w:sz w:val="20"/>
          <w:szCs w:val="20"/>
        </w:rPr>
        <w:t>Executive</w:t>
      </w:r>
      <w:r w:rsidR="00ED4E1F">
        <w:rPr>
          <w:b/>
          <w:bCs/>
          <w:color w:val="231F20"/>
          <w:sz w:val="20"/>
          <w:szCs w:val="20"/>
        </w:rPr>
        <w:t xml:space="preserve"> </w:t>
      </w:r>
      <w:r w:rsidR="00ED4E1F">
        <w:rPr>
          <w:color w:val="231F20"/>
          <w:sz w:val="20"/>
          <w:szCs w:val="20"/>
        </w:rPr>
        <w:t xml:space="preserve">to the extent the </w:t>
      </w:r>
      <w:r w:rsidR="00ED4E1F">
        <w:rPr>
          <w:b/>
          <w:bCs/>
          <w:color w:val="231F20"/>
          <w:sz w:val="20"/>
          <w:szCs w:val="20"/>
        </w:rPr>
        <w:t>Insured Entity</w:t>
      </w:r>
      <w:r w:rsidR="00ED4E1F">
        <w:rPr>
          <w:color w:val="231F20"/>
          <w:sz w:val="20"/>
          <w:szCs w:val="20"/>
        </w:rPr>
        <w:t xml:space="preserve"> has </w:t>
      </w:r>
      <w:r w:rsidR="0003767D">
        <w:rPr>
          <w:color w:val="231F20"/>
          <w:sz w:val="20"/>
          <w:szCs w:val="20"/>
        </w:rPr>
        <w:t xml:space="preserve">indemnified the </w:t>
      </w:r>
      <w:r w:rsidR="0003767D">
        <w:rPr>
          <w:b/>
          <w:bCs/>
          <w:color w:val="231F20"/>
          <w:sz w:val="20"/>
          <w:szCs w:val="20"/>
        </w:rPr>
        <w:t xml:space="preserve">Executive </w:t>
      </w:r>
      <w:r w:rsidR="0003767D">
        <w:rPr>
          <w:color w:val="231F20"/>
          <w:sz w:val="20"/>
          <w:szCs w:val="20"/>
        </w:rPr>
        <w:t xml:space="preserve">for such </w:t>
      </w:r>
      <w:r w:rsidR="0003767D">
        <w:rPr>
          <w:b/>
          <w:bCs/>
          <w:color w:val="231F20"/>
          <w:sz w:val="20"/>
          <w:szCs w:val="20"/>
        </w:rPr>
        <w:t>Defense Costs</w:t>
      </w:r>
      <w:r w:rsidRPr="00225B95">
        <w:rPr>
          <w:color w:val="231F20"/>
          <w:sz w:val="20"/>
          <w:szCs w:val="20"/>
        </w:rPr>
        <w:t>.</w:t>
      </w:r>
      <w:r w:rsidRPr="009E5505">
        <w:rPr>
          <w:color w:val="231F20"/>
          <w:sz w:val="20"/>
          <w:szCs w:val="20"/>
        </w:rPr>
        <w:t xml:space="preserve"> </w:t>
      </w:r>
    </w:p>
    <w:p w14:paraId="2AB516C5" w14:textId="4D4B5EA8" w:rsidR="00F87798" w:rsidRPr="005D5F4A" w:rsidRDefault="00040B18" w:rsidP="00635D9D">
      <w:pPr>
        <w:pStyle w:val="ListParagraph"/>
        <w:widowControl/>
        <w:numPr>
          <w:ilvl w:val="0"/>
          <w:numId w:val="30"/>
        </w:numPr>
        <w:autoSpaceDE/>
        <w:autoSpaceDN/>
        <w:spacing w:before="120"/>
        <w:contextualSpacing/>
        <w:jc w:val="both"/>
        <w:rPr>
          <w:b/>
          <w:bCs/>
          <w:sz w:val="20"/>
          <w:szCs w:val="20"/>
        </w:rPr>
      </w:pPr>
      <w:r w:rsidRPr="005D5F4A">
        <w:rPr>
          <w:b/>
          <w:bCs/>
          <w:color w:val="231F20"/>
          <w:sz w:val="20"/>
          <w:szCs w:val="20"/>
        </w:rPr>
        <w:t>Employment Practices Liability</w:t>
      </w:r>
    </w:p>
    <w:p w14:paraId="00374894" w14:textId="77777777" w:rsidR="00F87798" w:rsidRPr="007A56B4" w:rsidRDefault="00F87798" w:rsidP="00635D9D">
      <w:pPr>
        <w:pStyle w:val="BodyText"/>
        <w:ind w:left="90"/>
        <w:jc w:val="both"/>
        <w:rPr>
          <w:bCs/>
        </w:rPr>
      </w:pPr>
    </w:p>
    <w:p w14:paraId="5963ADED" w14:textId="2F910026" w:rsidR="00F87798" w:rsidRPr="009E5505" w:rsidRDefault="00040B18" w:rsidP="007A56B4">
      <w:pPr>
        <w:widowControl/>
        <w:autoSpaceDE/>
        <w:autoSpaceDN/>
        <w:ind w:left="360"/>
        <w:contextualSpacing/>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pay </w:t>
      </w:r>
      <w:r w:rsidRPr="009E5505">
        <w:rPr>
          <w:b/>
          <w:color w:val="231F20"/>
          <w:sz w:val="20"/>
          <w:szCs w:val="20"/>
        </w:rPr>
        <w:t xml:space="preserve">Loss </w:t>
      </w:r>
      <w:r w:rsidRPr="009E5505">
        <w:rPr>
          <w:color w:val="231F20"/>
          <w:sz w:val="20"/>
          <w:szCs w:val="20"/>
        </w:rPr>
        <w:t xml:space="preserve">on behalf of the </w:t>
      </w:r>
      <w:r w:rsidRPr="009E5505">
        <w:rPr>
          <w:b/>
          <w:color w:val="231F20"/>
          <w:sz w:val="20"/>
          <w:szCs w:val="20"/>
        </w:rPr>
        <w:t>Insureds</w:t>
      </w:r>
      <w:r w:rsidRPr="009E5505">
        <w:rPr>
          <w:color w:val="231F20"/>
          <w:sz w:val="20"/>
          <w:szCs w:val="20"/>
        </w:rPr>
        <w:t xml:space="preserve">, resulting from </w:t>
      </w:r>
      <w:r w:rsidRPr="009E5505">
        <w:rPr>
          <w:b/>
          <w:color w:val="231F20"/>
          <w:sz w:val="20"/>
          <w:szCs w:val="20"/>
        </w:rPr>
        <w:t xml:space="preserve">Claims </w:t>
      </w:r>
      <w:r w:rsidRPr="009E5505">
        <w:rPr>
          <w:color w:val="231F20"/>
          <w:sz w:val="20"/>
          <w:szCs w:val="20"/>
        </w:rPr>
        <w:t xml:space="preserve">first made against the </w:t>
      </w:r>
      <w:r w:rsidRPr="009E5505">
        <w:rPr>
          <w:b/>
          <w:color w:val="231F20"/>
          <w:sz w:val="20"/>
          <w:szCs w:val="20"/>
        </w:rPr>
        <w:t xml:space="preserve">Insureds </w:t>
      </w:r>
      <w:r w:rsidRPr="009E5505">
        <w:rPr>
          <w:color w:val="231F20"/>
          <w:sz w:val="20"/>
          <w:szCs w:val="20"/>
        </w:rPr>
        <w:t>during the</w:t>
      </w:r>
      <w:r w:rsidR="00CA23D3" w:rsidRPr="009E5505">
        <w:rPr>
          <w:color w:val="231F20"/>
          <w:sz w:val="20"/>
          <w:szCs w:val="20"/>
        </w:rPr>
        <w:t xml:space="preserve"> </w:t>
      </w:r>
      <w:r w:rsidRPr="009E5505">
        <w:rPr>
          <w:b/>
          <w:color w:val="231F20"/>
          <w:sz w:val="20"/>
          <w:szCs w:val="20"/>
        </w:rPr>
        <w:t xml:space="preserve">Policy Period </w:t>
      </w:r>
      <w:r w:rsidRPr="009E5505">
        <w:rPr>
          <w:color w:val="231F20"/>
          <w:sz w:val="20"/>
          <w:szCs w:val="20"/>
        </w:rPr>
        <w:t xml:space="preserve">or applicable Extended Reporting Period, for </w:t>
      </w:r>
      <w:r w:rsidRPr="009E5505">
        <w:rPr>
          <w:b/>
          <w:color w:val="231F20"/>
          <w:sz w:val="20"/>
          <w:szCs w:val="20"/>
        </w:rPr>
        <w:t xml:space="preserve">Employment Practices Wrongful Acts </w:t>
      </w:r>
      <w:r w:rsidRPr="009E5505">
        <w:rPr>
          <w:color w:val="231F20"/>
          <w:sz w:val="20"/>
          <w:szCs w:val="20"/>
        </w:rPr>
        <w:t xml:space="preserve">by the </w:t>
      </w:r>
      <w:r w:rsidRPr="009E5505">
        <w:rPr>
          <w:b/>
          <w:color w:val="231F20"/>
          <w:sz w:val="20"/>
          <w:szCs w:val="20"/>
        </w:rPr>
        <w:t>Insureds</w:t>
      </w:r>
      <w:r w:rsidRPr="009E5505">
        <w:rPr>
          <w:color w:val="231F20"/>
          <w:sz w:val="20"/>
          <w:szCs w:val="20"/>
        </w:rPr>
        <w:t>.</w:t>
      </w:r>
    </w:p>
    <w:p w14:paraId="601444A6" w14:textId="77777777" w:rsidR="00F87798" w:rsidRPr="007A56B4" w:rsidRDefault="00F87798" w:rsidP="00635D9D">
      <w:pPr>
        <w:pStyle w:val="BodyText"/>
        <w:ind w:left="90"/>
        <w:jc w:val="both"/>
      </w:pPr>
    </w:p>
    <w:p w14:paraId="049A6F32" w14:textId="52B51666" w:rsidR="00F87798" w:rsidRPr="005D5F4A" w:rsidRDefault="00040B18" w:rsidP="007A56B4">
      <w:pPr>
        <w:pStyle w:val="ListParagraph"/>
        <w:widowControl/>
        <w:numPr>
          <w:ilvl w:val="0"/>
          <w:numId w:val="30"/>
        </w:numPr>
        <w:autoSpaceDE/>
        <w:autoSpaceDN/>
        <w:spacing w:before="0"/>
        <w:contextualSpacing/>
        <w:jc w:val="both"/>
        <w:rPr>
          <w:b/>
          <w:bCs/>
          <w:sz w:val="20"/>
          <w:szCs w:val="20"/>
        </w:rPr>
      </w:pPr>
      <w:r w:rsidRPr="005D5F4A">
        <w:rPr>
          <w:b/>
          <w:bCs/>
          <w:color w:val="231F20"/>
          <w:sz w:val="20"/>
          <w:szCs w:val="20"/>
        </w:rPr>
        <w:t>Third Party Liability</w:t>
      </w:r>
    </w:p>
    <w:p w14:paraId="33A8914E" w14:textId="77777777" w:rsidR="00F87798" w:rsidRPr="007A56B4" w:rsidRDefault="00F87798" w:rsidP="00635D9D">
      <w:pPr>
        <w:pStyle w:val="BodyText"/>
        <w:ind w:left="90"/>
        <w:jc w:val="both"/>
        <w:rPr>
          <w:bCs/>
        </w:rPr>
      </w:pPr>
    </w:p>
    <w:p w14:paraId="64DB2364" w14:textId="77777777" w:rsidR="00F87798" w:rsidRPr="009E5505" w:rsidRDefault="00040B18" w:rsidP="007A56B4">
      <w:pPr>
        <w:widowControl/>
        <w:autoSpaceDE/>
        <w:autoSpaceDN/>
        <w:ind w:left="360"/>
        <w:contextualSpacing/>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pay </w:t>
      </w:r>
      <w:r w:rsidRPr="009E5505">
        <w:rPr>
          <w:b/>
          <w:color w:val="231F20"/>
          <w:sz w:val="20"/>
          <w:szCs w:val="20"/>
        </w:rPr>
        <w:t xml:space="preserve">Loss </w:t>
      </w:r>
      <w:r w:rsidRPr="009E5505">
        <w:rPr>
          <w:color w:val="231F20"/>
          <w:sz w:val="20"/>
          <w:szCs w:val="20"/>
        </w:rPr>
        <w:t xml:space="preserve">on behalf of the </w:t>
      </w:r>
      <w:r w:rsidRPr="009E5505">
        <w:rPr>
          <w:b/>
          <w:color w:val="231F20"/>
          <w:sz w:val="20"/>
          <w:szCs w:val="20"/>
        </w:rPr>
        <w:t>Insureds</w:t>
      </w:r>
      <w:r w:rsidRPr="009E5505">
        <w:rPr>
          <w:color w:val="231F20"/>
          <w:sz w:val="20"/>
          <w:szCs w:val="20"/>
        </w:rPr>
        <w:t xml:space="preserve">, resulting from </w:t>
      </w:r>
      <w:r w:rsidRPr="009E5505">
        <w:rPr>
          <w:b/>
          <w:color w:val="231F20"/>
          <w:sz w:val="20"/>
          <w:szCs w:val="20"/>
        </w:rPr>
        <w:t xml:space="preserve">Claims </w:t>
      </w:r>
      <w:r w:rsidRPr="009E5505">
        <w:rPr>
          <w:color w:val="231F20"/>
          <w:sz w:val="20"/>
          <w:szCs w:val="20"/>
        </w:rPr>
        <w:t xml:space="preserve">first made against the </w:t>
      </w:r>
      <w:r w:rsidRPr="009E5505">
        <w:rPr>
          <w:b/>
          <w:color w:val="231F20"/>
          <w:sz w:val="20"/>
          <w:szCs w:val="20"/>
        </w:rPr>
        <w:t xml:space="preserve">Insureds </w:t>
      </w:r>
      <w:r w:rsidRPr="009E5505">
        <w:rPr>
          <w:color w:val="231F20"/>
          <w:sz w:val="20"/>
          <w:szCs w:val="20"/>
        </w:rPr>
        <w:t xml:space="preserve">during the </w:t>
      </w:r>
      <w:r w:rsidRPr="009E5505">
        <w:rPr>
          <w:b/>
          <w:color w:val="231F20"/>
          <w:sz w:val="20"/>
          <w:szCs w:val="20"/>
        </w:rPr>
        <w:t xml:space="preserve">Policy Period </w:t>
      </w:r>
      <w:r w:rsidRPr="009E5505">
        <w:rPr>
          <w:color w:val="231F20"/>
          <w:sz w:val="20"/>
          <w:szCs w:val="20"/>
        </w:rPr>
        <w:t xml:space="preserve">or applicable Extended Reporting Period, for </w:t>
      </w:r>
      <w:r w:rsidRPr="009E5505">
        <w:rPr>
          <w:b/>
          <w:color w:val="231F20"/>
          <w:sz w:val="20"/>
          <w:szCs w:val="20"/>
        </w:rPr>
        <w:t xml:space="preserve">Third Party Wrongful Acts </w:t>
      </w:r>
      <w:r w:rsidRPr="009E5505">
        <w:rPr>
          <w:color w:val="231F20"/>
          <w:sz w:val="20"/>
          <w:szCs w:val="20"/>
        </w:rPr>
        <w:t xml:space="preserve">by the </w:t>
      </w:r>
      <w:r w:rsidRPr="009E5505">
        <w:rPr>
          <w:b/>
          <w:color w:val="231F20"/>
          <w:sz w:val="20"/>
          <w:szCs w:val="20"/>
        </w:rPr>
        <w:t>Insureds</w:t>
      </w:r>
      <w:r w:rsidRPr="009E5505">
        <w:rPr>
          <w:color w:val="231F20"/>
          <w:sz w:val="20"/>
          <w:szCs w:val="20"/>
        </w:rPr>
        <w:t>.</w:t>
      </w:r>
    </w:p>
    <w:p w14:paraId="45E9AD29" w14:textId="77777777" w:rsidR="00F87798" w:rsidRPr="009E5505" w:rsidRDefault="00F87798">
      <w:pPr>
        <w:pStyle w:val="BodyText"/>
        <w:spacing w:before="6"/>
        <w:rPr>
          <w:color w:val="0070C0"/>
        </w:rPr>
      </w:pPr>
    </w:p>
    <w:p w14:paraId="30A4E512" w14:textId="70BD910A" w:rsidR="00F87798" w:rsidRPr="009E5505" w:rsidRDefault="0069127B" w:rsidP="003A7D7E">
      <w:pPr>
        <w:pStyle w:val="Heading1"/>
        <w:numPr>
          <w:ilvl w:val="0"/>
          <w:numId w:val="8"/>
        </w:numPr>
        <w:ind w:left="360" w:hanging="360"/>
        <w:rPr>
          <w:color w:val="0070C0"/>
          <w:sz w:val="20"/>
          <w:szCs w:val="20"/>
        </w:rPr>
      </w:pPr>
      <w:r w:rsidRPr="009E5505">
        <w:rPr>
          <w:noProof/>
          <w:color w:val="0070C0"/>
          <w:sz w:val="20"/>
          <w:szCs w:val="20"/>
        </w:rPr>
        <mc:AlternateContent>
          <mc:Choice Requires="wps">
            <w:drawing>
              <wp:anchor distT="0" distB="0" distL="0" distR="0" simplePos="0" relativeHeight="487589376" behindDoc="1" locked="0" layoutInCell="1" allowOverlap="1" wp14:anchorId="3FC23FAD" wp14:editId="226DFE32">
                <wp:simplePos x="0" y="0"/>
                <wp:positionH relativeFrom="page">
                  <wp:posOffset>457200</wp:posOffset>
                </wp:positionH>
                <wp:positionV relativeFrom="paragraph">
                  <wp:posOffset>200025</wp:posOffset>
                </wp:positionV>
                <wp:extent cx="6858000" cy="1270"/>
                <wp:effectExtent l="0" t="0" r="0" b="0"/>
                <wp:wrapTopAndBottom/>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E0EE" id="docshape15" o:spid="_x0000_s1026" style="position:absolute;margin-left:36pt;margin-top:15.75pt;width:54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040B18" w:rsidRPr="009E5505">
        <w:rPr>
          <w:color w:val="0070C0"/>
          <w:sz w:val="20"/>
          <w:szCs w:val="20"/>
        </w:rPr>
        <w:t>ADDITIONAL COVERAGES</w:t>
      </w:r>
    </w:p>
    <w:p w14:paraId="40F4C1F3" w14:textId="132772AB" w:rsidR="00F87798" w:rsidRPr="009E5505" w:rsidRDefault="00040B18" w:rsidP="00CF47B5">
      <w:pPr>
        <w:pStyle w:val="BodyText"/>
        <w:spacing w:before="160" w:line="278" w:lineRule="auto"/>
        <w:ind w:right="122"/>
        <w:jc w:val="both"/>
      </w:pPr>
      <w:r w:rsidRPr="009E5505">
        <w:rPr>
          <w:color w:val="231F20"/>
        </w:rPr>
        <w:t xml:space="preserve">Each of the following Additional Coverages are provided to the </w:t>
      </w:r>
      <w:r w:rsidRPr="009E5505">
        <w:rPr>
          <w:b/>
          <w:color w:val="231F20"/>
        </w:rPr>
        <w:t xml:space="preserve">Insured </w:t>
      </w:r>
      <w:r w:rsidRPr="009E5505">
        <w:rPr>
          <w:color w:val="231F20"/>
        </w:rPr>
        <w:t xml:space="preserve">only if the Limit of Liability is greater than $0 as specifically indicated on the </w:t>
      </w:r>
      <w:r w:rsidR="00684F30">
        <w:rPr>
          <w:color w:val="231F20"/>
        </w:rPr>
        <w:t>Declarations</w:t>
      </w:r>
      <w:r w:rsidRPr="009E5505">
        <w:rPr>
          <w:color w:val="231F20"/>
        </w:rPr>
        <w:t xml:space="preserve">. If the Limit of Liability on the </w:t>
      </w:r>
      <w:r w:rsidR="00684F30">
        <w:rPr>
          <w:color w:val="231F20"/>
        </w:rPr>
        <w:t>Declarations</w:t>
      </w:r>
      <w:r w:rsidRPr="009E5505">
        <w:rPr>
          <w:color w:val="231F20"/>
        </w:rPr>
        <w:t xml:space="preserve"> is $0, there is no coverage provided under the Coverage Section for any </w:t>
      </w:r>
      <w:r w:rsidR="00714526">
        <w:rPr>
          <w:b/>
          <w:color w:val="231F20"/>
        </w:rPr>
        <w:t>Matter</w:t>
      </w:r>
      <w:r w:rsidRPr="009E5505">
        <w:rPr>
          <w:color w:val="231F20"/>
        </w:rPr>
        <w:t xml:space="preserve">, </w:t>
      </w:r>
      <w:r w:rsidRPr="009E5505">
        <w:rPr>
          <w:b/>
          <w:color w:val="231F20"/>
        </w:rPr>
        <w:t>Loss</w:t>
      </w:r>
      <w:r w:rsidRPr="009E5505">
        <w:rPr>
          <w:color w:val="231F20"/>
        </w:rPr>
        <w:t>, or other amounts thereunder.</w:t>
      </w:r>
      <w:r w:rsidR="00357C84">
        <w:rPr>
          <w:color w:val="231F20"/>
        </w:rPr>
        <w:t xml:space="preserve"> Cont</w:t>
      </w:r>
      <w:r w:rsidR="006531DF">
        <w:rPr>
          <w:color w:val="231F20"/>
        </w:rPr>
        <w:t>inuity of Claims Coverage is provided if selected with an “x” on the Declarations</w:t>
      </w:r>
      <w:r w:rsidR="00C40C83">
        <w:rPr>
          <w:color w:val="231F20"/>
        </w:rPr>
        <w:t>.</w:t>
      </w:r>
    </w:p>
    <w:p w14:paraId="1FF5013B" w14:textId="77777777" w:rsidR="0099081A" w:rsidRPr="009E5505" w:rsidRDefault="0099081A" w:rsidP="0099081A">
      <w:pPr>
        <w:pStyle w:val="Heading2"/>
        <w:numPr>
          <w:ilvl w:val="0"/>
          <w:numId w:val="6"/>
        </w:numPr>
        <w:ind w:left="360"/>
      </w:pPr>
      <w:r w:rsidRPr="009E5505">
        <w:rPr>
          <w:color w:val="231F20"/>
        </w:rPr>
        <w:t>Employee Privacy Violation Defense Coverage</w:t>
      </w:r>
    </w:p>
    <w:p w14:paraId="153CF9E5" w14:textId="77777777" w:rsidR="0099081A" w:rsidRPr="009E5505" w:rsidRDefault="0099081A" w:rsidP="0099081A">
      <w:pPr>
        <w:pStyle w:val="BodyText"/>
        <w:rPr>
          <w:b/>
        </w:rPr>
      </w:pPr>
    </w:p>
    <w:p w14:paraId="5F4B8847" w14:textId="77777777" w:rsidR="0099081A" w:rsidRPr="009E5505" w:rsidRDefault="0099081A" w:rsidP="003F29EF">
      <w:pPr>
        <w:spacing w:line="278" w:lineRule="auto"/>
        <w:ind w:left="360" w:right="120"/>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pay </w:t>
      </w:r>
      <w:r w:rsidRPr="009E5505">
        <w:rPr>
          <w:b/>
          <w:color w:val="231F20"/>
          <w:sz w:val="20"/>
          <w:szCs w:val="20"/>
        </w:rPr>
        <w:t xml:space="preserve">Defense Expenses </w:t>
      </w:r>
      <w:r w:rsidRPr="009E5505">
        <w:rPr>
          <w:color w:val="231F20"/>
          <w:sz w:val="20"/>
          <w:szCs w:val="20"/>
        </w:rPr>
        <w:t xml:space="preserve">on behalf of the </w:t>
      </w:r>
      <w:r w:rsidRPr="009E5505">
        <w:rPr>
          <w:b/>
          <w:color w:val="231F20"/>
          <w:sz w:val="20"/>
          <w:szCs w:val="20"/>
        </w:rPr>
        <w:t>Insureds</w:t>
      </w:r>
      <w:r w:rsidRPr="009E5505">
        <w:rPr>
          <w:color w:val="231F20"/>
          <w:sz w:val="20"/>
          <w:szCs w:val="20"/>
        </w:rPr>
        <w:t xml:space="preserve">, for an </w:t>
      </w:r>
      <w:r w:rsidRPr="009E5505">
        <w:rPr>
          <w:b/>
          <w:color w:val="231F20"/>
          <w:sz w:val="20"/>
          <w:szCs w:val="20"/>
        </w:rPr>
        <w:t xml:space="preserve">Employee Privacy Violation Claim </w:t>
      </w:r>
      <w:r w:rsidRPr="009E5505">
        <w:rPr>
          <w:color w:val="231F20"/>
          <w:sz w:val="20"/>
          <w:szCs w:val="20"/>
        </w:rPr>
        <w:t xml:space="preserve">first made against the </w:t>
      </w:r>
      <w:r w:rsidRPr="009E5505">
        <w:rPr>
          <w:b/>
          <w:color w:val="231F20"/>
          <w:sz w:val="20"/>
          <w:szCs w:val="20"/>
        </w:rPr>
        <w:t xml:space="preserve">Insureds </w:t>
      </w:r>
      <w:r w:rsidRPr="009E5505">
        <w:rPr>
          <w:color w:val="231F20"/>
          <w:sz w:val="20"/>
          <w:szCs w:val="20"/>
        </w:rPr>
        <w:t xml:space="preserve">during the </w:t>
      </w:r>
      <w:r w:rsidRPr="009E5505">
        <w:rPr>
          <w:b/>
          <w:color w:val="231F20"/>
          <w:sz w:val="20"/>
          <w:szCs w:val="20"/>
        </w:rPr>
        <w:t xml:space="preserve">Policy Period </w:t>
      </w:r>
      <w:r w:rsidRPr="009E5505">
        <w:rPr>
          <w:color w:val="231F20"/>
          <w:sz w:val="20"/>
          <w:szCs w:val="20"/>
        </w:rPr>
        <w:t>or Extended Reported Period, if applicable. Such coverage will be subject to the following:</w:t>
      </w:r>
    </w:p>
    <w:p w14:paraId="6FB7ED92" w14:textId="65E7D8E1" w:rsidR="0099081A" w:rsidRPr="009E5505" w:rsidRDefault="0099081A" w:rsidP="003F29EF">
      <w:pPr>
        <w:pStyle w:val="ListParagraph"/>
        <w:numPr>
          <w:ilvl w:val="1"/>
          <w:numId w:val="6"/>
        </w:numPr>
        <w:tabs>
          <w:tab w:val="left" w:pos="720"/>
        </w:tabs>
        <w:spacing w:line="278" w:lineRule="auto"/>
        <w:ind w:right="120"/>
        <w:jc w:val="both"/>
        <w:rPr>
          <w:sz w:val="20"/>
          <w:szCs w:val="20"/>
        </w:rPr>
      </w:pPr>
      <w:r w:rsidRPr="009E5505">
        <w:rPr>
          <w:color w:val="231F20"/>
          <w:sz w:val="20"/>
          <w:szCs w:val="20"/>
        </w:rPr>
        <w:t>The maximum coverage available pursuant to this Additional Coverage for</w:t>
      </w:r>
      <w:r w:rsidR="0006269C">
        <w:rPr>
          <w:color w:val="231F20"/>
          <w:sz w:val="20"/>
          <w:szCs w:val="20"/>
        </w:rPr>
        <w:t xml:space="preserve"> </w:t>
      </w:r>
      <w:r w:rsidR="0006269C" w:rsidRPr="0006269C">
        <w:rPr>
          <w:b/>
          <w:bCs/>
          <w:color w:val="231F20"/>
          <w:sz w:val="20"/>
          <w:szCs w:val="20"/>
        </w:rPr>
        <w:t>Defense Expenses</w:t>
      </w:r>
      <w:r w:rsidRPr="0006269C">
        <w:rPr>
          <w:color w:val="231F20"/>
          <w:sz w:val="20"/>
          <w:szCs w:val="20"/>
        </w:rPr>
        <w:t xml:space="preserve"> </w:t>
      </w:r>
      <w:r w:rsidR="0006269C">
        <w:rPr>
          <w:color w:val="231F20"/>
          <w:sz w:val="20"/>
          <w:szCs w:val="20"/>
        </w:rPr>
        <w:t xml:space="preserve">from each </w:t>
      </w:r>
      <w:r w:rsidR="0006269C">
        <w:rPr>
          <w:b/>
          <w:bCs/>
          <w:color w:val="231F20"/>
          <w:sz w:val="20"/>
          <w:szCs w:val="20"/>
        </w:rPr>
        <w:t xml:space="preserve">Employ Privacy Violation </w:t>
      </w:r>
      <w:r w:rsidR="0006269C" w:rsidRPr="00084E54">
        <w:rPr>
          <w:b/>
          <w:bCs/>
          <w:color w:val="231F20"/>
          <w:sz w:val="20"/>
          <w:szCs w:val="20"/>
        </w:rPr>
        <w:t>Claim</w:t>
      </w:r>
      <w:r w:rsidR="005B75A8">
        <w:rPr>
          <w:color w:val="231F20"/>
          <w:sz w:val="20"/>
          <w:szCs w:val="20"/>
        </w:rPr>
        <w:t xml:space="preserve"> </w:t>
      </w:r>
      <w:r w:rsidR="0081100F">
        <w:rPr>
          <w:color w:val="231F20"/>
          <w:sz w:val="20"/>
          <w:szCs w:val="20"/>
        </w:rPr>
        <w:t xml:space="preserve">shall be </w:t>
      </w:r>
      <w:r w:rsidR="001457FD">
        <w:rPr>
          <w:color w:val="231F20"/>
          <w:sz w:val="20"/>
          <w:szCs w:val="20"/>
        </w:rPr>
        <w:t xml:space="preserve">subject to </w:t>
      </w:r>
      <w:r w:rsidR="0081100F">
        <w:rPr>
          <w:color w:val="231F20"/>
          <w:sz w:val="20"/>
          <w:szCs w:val="20"/>
        </w:rPr>
        <w:t>the Per Claim Sublimit of Liability</w:t>
      </w:r>
      <w:r w:rsidR="00AC7DE6" w:rsidRPr="00AC7DE6">
        <w:rPr>
          <w:color w:val="231F20"/>
          <w:sz w:val="20"/>
          <w:szCs w:val="20"/>
        </w:rPr>
        <w:t xml:space="preserve"> </w:t>
      </w:r>
      <w:r w:rsidR="00AC7DE6">
        <w:rPr>
          <w:color w:val="231F20"/>
          <w:sz w:val="20"/>
          <w:szCs w:val="20"/>
        </w:rPr>
        <w:t>and</w:t>
      </w:r>
      <w:r w:rsidR="00AC7DE6" w:rsidRPr="009E5505">
        <w:rPr>
          <w:color w:val="231F20"/>
          <w:sz w:val="20"/>
          <w:szCs w:val="20"/>
        </w:rPr>
        <w:t xml:space="preserve"> </w:t>
      </w:r>
      <w:proofErr w:type="gramStart"/>
      <w:r w:rsidR="00AC7DE6" w:rsidRPr="009E5505">
        <w:rPr>
          <w:color w:val="231F20"/>
          <w:sz w:val="20"/>
          <w:szCs w:val="20"/>
        </w:rPr>
        <w:t>in excess of</w:t>
      </w:r>
      <w:proofErr w:type="gramEnd"/>
      <w:r w:rsidR="00AC7DE6" w:rsidRPr="009E5505">
        <w:rPr>
          <w:color w:val="231F20"/>
          <w:sz w:val="20"/>
          <w:szCs w:val="20"/>
        </w:rPr>
        <w:t xml:space="preserve"> the </w:t>
      </w:r>
      <w:r w:rsidR="00AC7DE6" w:rsidRPr="009E5505">
        <w:rPr>
          <w:color w:val="231F20"/>
          <w:sz w:val="20"/>
          <w:szCs w:val="20"/>
        </w:rPr>
        <w:lastRenderedPageBreak/>
        <w:t xml:space="preserve">Retention </w:t>
      </w:r>
      <w:r w:rsidR="0081100F">
        <w:rPr>
          <w:color w:val="231F20"/>
          <w:sz w:val="20"/>
          <w:szCs w:val="20"/>
        </w:rPr>
        <w:t xml:space="preserve">indicated in Item </w:t>
      </w:r>
      <w:r w:rsidR="008006F2">
        <w:rPr>
          <w:color w:val="231F20"/>
          <w:sz w:val="20"/>
          <w:szCs w:val="20"/>
        </w:rPr>
        <w:t>5.</w:t>
      </w:r>
      <w:r w:rsidR="003B1239">
        <w:rPr>
          <w:color w:val="231F20"/>
          <w:sz w:val="20"/>
          <w:szCs w:val="20"/>
        </w:rPr>
        <w:t>A</w:t>
      </w:r>
      <w:r w:rsidR="008006F2">
        <w:rPr>
          <w:color w:val="231F20"/>
          <w:sz w:val="20"/>
          <w:szCs w:val="20"/>
        </w:rPr>
        <w:t xml:space="preserve"> </w:t>
      </w:r>
      <w:r w:rsidR="00175D50">
        <w:rPr>
          <w:color w:val="231F20"/>
          <w:sz w:val="20"/>
          <w:szCs w:val="20"/>
        </w:rPr>
        <w:t>o</w:t>
      </w:r>
      <w:r w:rsidR="008006F2">
        <w:rPr>
          <w:color w:val="231F20"/>
          <w:sz w:val="20"/>
          <w:szCs w:val="20"/>
        </w:rPr>
        <w:t xml:space="preserve">f the Declarations. </w:t>
      </w:r>
      <w:r w:rsidR="008006F2" w:rsidRPr="009E5505">
        <w:rPr>
          <w:color w:val="231F20"/>
          <w:sz w:val="20"/>
          <w:szCs w:val="20"/>
        </w:rPr>
        <w:t xml:space="preserve">The maximum coverage available pursuant to this Additional Coverage </w:t>
      </w:r>
      <w:r w:rsidR="008006F2">
        <w:rPr>
          <w:color w:val="231F20"/>
          <w:sz w:val="20"/>
          <w:szCs w:val="20"/>
        </w:rPr>
        <w:t>for</w:t>
      </w:r>
      <w:r w:rsidR="005B75A8">
        <w:rPr>
          <w:color w:val="231F20"/>
          <w:sz w:val="20"/>
          <w:szCs w:val="20"/>
        </w:rPr>
        <w:t xml:space="preserve"> </w:t>
      </w:r>
      <w:r w:rsidRPr="005B75A8">
        <w:rPr>
          <w:color w:val="231F20"/>
          <w:sz w:val="20"/>
          <w:szCs w:val="20"/>
        </w:rPr>
        <w:t>all</w:t>
      </w:r>
      <w:r w:rsidRPr="009E5505">
        <w:rPr>
          <w:color w:val="231F20"/>
          <w:sz w:val="20"/>
          <w:szCs w:val="20"/>
        </w:rPr>
        <w:t xml:space="preserve"> </w:t>
      </w:r>
      <w:r w:rsidRPr="009E5505">
        <w:rPr>
          <w:b/>
          <w:color w:val="231F20"/>
          <w:sz w:val="20"/>
          <w:szCs w:val="20"/>
        </w:rPr>
        <w:t xml:space="preserve">Defense Expenses </w:t>
      </w:r>
      <w:r w:rsidRPr="009E5505">
        <w:rPr>
          <w:color w:val="231F20"/>
          <w:sz w:val="20"/>
          <w:szCs w:val="20"/>
        </w:rPr>
        <w:t xml:space="preserve">from all </w:t>
      </w:r>
      <w:r w:rsidRPr="009E5505">
        <w:rPr>
          <w:b/>
          <w:color w:val="231F20"/>
          <w:sz w:val="20"/>
          <w:szCs w:val="20"/>
        </w:rPr>
        <w:t xml:space="preserve">Employee Privacy Violation Claims </w:t>
      </w:r>
      <w:r w:rsidRPr="009E5505">
        <w:rPr>
          <w:color w:val="231F20"/>
          <w:sz w:val="20"/>
          <w:szCs w:val="20"/>
        </w:rPr>
        <w:t>shall be subject to the</w:t>
      </w:r>
      <w:r w:rsidR="005B75A8">
        <w:rPr>
          <w:color w:val="231F20"/>
          <w:sz w:val="20"/>
          <w:szCs w:val="20"/>
        </w:rPr>
        <w:t xml:space="preserve"> applicable</w:t>
      </w:r>
      <w:r w:rsidR="008006F2">
        <w:rPr>
          <w:color w:val="231F20"/>
          <w:sz w:val="20"/>
          <w:szCs w:val="20"/>
        </w:rPr>
        <w:t xml:space="preserve"> Aggregate</w:t>
      </w:r>
      <w:r w:rsidRPr="009E5505">
        <w:rPr>
          <w:color w:val="231F20"/>
          <w:sz w:val="20"/>
          <w:szCs w:val="20"/>
        </w:rPr>
        <w:t xml:space="preserve"> </w:t>
      </w:r>
      <w:r w:rsidR="00AC7DE6">
        <w:rPr>
          <w:color w:val="231F20"/>
          <w:sz w:val="20"/>
          <w:szCs w:val="20"/>
        </w:rPr>
        <w:t>Subl</w:t>
      </w:r>
      <w:r w:rsidRPr="009E5505">
        <w:rPr>
          <w:color w:val="231F20"/>
          <w:sz w:val="20"/>
          <w:szCs w:val="20"/>
        </w:rPr>
        <w:t>imit of Liability</w:t>
      </w:r>
      <w:r w:rsidR="00175D50">
        <w:rPr>
          <w:color w:val="231F20"/>
          <w:sz w:val="20"/>
          <w:szCs w:val="20"/>
        </w:rPr>
        <w:t xml:space="preserve"> stated in Item 5.</w:t>
      </w:r>
      <w:r w:rsidR="003B1239">
        <w:rPr>
          <w:color w:val="231F20"/>
          <w:sz w:val="20"/>
          <w:szCs w:val="20"/>
        </w:rPr>
        <w:t>A</w:t>
      </w:r>
      <w:r w:rsidR="00175D50">
        <w:rPr>
          <w:color w:val="231F20"/>
          <w:sz w:val="20"/>
          <w:szCs w:val="20"/>
        </w:rPr>
        <w:t xml:space="preserve"> of the Declarations</w:t>
      </w:r>
      <w:r w:rsidRPr="009E5505">
        <w:rPr>
          <w:color w:val="231F20"/>
          <w:sz w:val="20"/>
          <w:szCs w:val="20"/>
        </w:rPr>
        <w:t xml:space="preserve">. Such </w:t>
      </w:r>
      <w:r w:rsidR="00175D50">
        <w:rPr>
          <w:color w:val="231F20"/>
          <w:sz w:val="20"/>
          <w:szCs w:val="20"/>
        </w:rPr>
        <w:t>Subl</w:t>
      </w:r>
      <w:r w:rsidRPr="009E5505">
        <w:rPr>
          <w:color w:val="231F20"/>
          <w:sz w:val="20"/>
          <w:szCs w:val="20"/>
        </w:rPr>
        <w:t xml:space="preserve">imit of Liability shall be part of, and not in addition to, the Coverage Section Limit of Liability set forth in Item </w:t>
      </w:r>
      <w:r w:rsidR="00175D50">
        <w:rPr>
          <w:color w:val="231F20"/>
          <w:sz w:val="20"/>
          <w:szCs w:val="20"/>
        </w:rPr>
        <w:t>4</w:t>
      </w:r>
      <w:r w:rsidRPr="009E5505">
        <w:rPr>
          <w:color w:val="231F20"/>
          <w:sz w:val="20"/>
          <w:szCs w:val="20"/>
        </w:rPr>
        <w:t xml:space="preserve">. of the </w:t>
      </w:r>
      <w:r>
        <w:rPr>
          <w:color w:val="231F20"/>
          <w:sz w:val="20"/>
          <w:szCs w:val="20"/>
        </w:rPr>
        <w:t>Declarations</w:t>
      </w:r>
      <w:r w:rsidRPr="009E5505">
        <w:rPr>
          <w:color w:val="231F20"/>
          <w:sz w:val="20"/>
          <w:szCs w:val="20"/>
        </w:rPr>
        <w:t>.</w:t>
      </w:r>
    </w:p>
    <w:p w14:paraId="7E21FBD0" w14:textId="414BFBF2" w:rsidR="0099081A" w:rsidRPr="009E5505" w:rsidRDefault="0099081A" w:rsidP="003F29EF">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It shall be the duty of the </w:t>
      </w:r>
      <w:r w:rsidRPr="009E5505">
        <w:rPr>
          <w:b/>
          <w:color w:val="231F20"/>
          <w:sz w:val="20"/>
          <w:szCs w:val="20"/>
        </w:rPr>
        <w:t xml:space="preserve">Insureds </w:t>
      </w:r>
      <w:r w:rsidRPr="009E5505">
        <w:rPr>
          <w:color w:val="231F20"/>
          <w:sz w:val="20"/>
          <w:szCs w:val="20"/>
        </w:rPr>
        <w:t xml:space="preserve">to defend any </w:t>
      </w:r>
      <w:r w:rsidRPr="009E5505">
        <w:rPr>
          <w:b/>
          <w:color w:val="231F20"/>
          <w:sz w:val="20"/>
          <w:szCs w:val="20"/>
        </w:rPr>
        <w:t>Employee Privacy Violation Claim</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have no duty to defend </w:t>
      </w:r>
      <w:r w:rsidRPr="009E5505">
        <w:rPr>
          <w:b/>
          <w:color w:val="231F20"/>
          <w:sz w:val="20"/>
          <w:szCs w:val="20"/>
        </w:rPr>
        <w:t xml:space="preserve">Employee Privacy Violation Claims </w:t>
      </w:r>
      <w:r w:rsidRPr="009E5505">
        <w:rPr>
          <w:color w:val="231F20"/>
          <w:sz w:val="20"/>
          <w:szCs w:val="20"/>
        </w:rPr>
        <w:t xml:space="preserve">for which coverage is provided under this Section II. The </w:t>
      </w:r>
      <w:r w:rsidRPr="009E5505">
        <w:rPr>
          <w:b/>
          <w:color w:val="231F20"/>
          <w:sz w:val="20"/>
          <w:szCs w:val="20"/>
        </w:rPr>
        <w:t xml:space="preserve">Insured </w:t>
      </w:r>
      <w:r w:rsidRPr="009E5505">
        <w:rPr>
          <w:color w:val="231F20"/>
          <w:sz w:val="20"/>
          <w:szCs w:val="20"/>
        </w:rPr>
        <w:t xml:space="preserve">shall retain counsel for the investigation and defense of such </w:t>
      </w:r>
      <w:r w:rsidRPr="009E5505">
        <w:rPr>
          <w:b/>
          <w:color w:val="231F20"/>
          <w:sz w:val="20"/>
          <w:szCs w:val="20"/>
        </w:rPr>
        <w:t>Employee Privacy Violation Claim</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not have any duty to defend any </w:t>
      </w:r>
      <w:r w:rsidRPr="009E5505">
        <w:rPr>
          <w:b/>
          <w:color w:val="231F20"/>
          <w:sz w:val="20"/>
          <w:szCs w:val="20"/>
        </w:rPr>
        <w:t>Employee Privacy Violation Claim</w:t>
      </w:r>
      <w:r w:rsidRPr="009E5505">
        <w:rPr>
          <w:color w:val="231F20"/>
          <w:sz w:val="20"/>
          <w:szCs w:val="20"/>
        </w:rPr>
        <w:t xml:space="preserve">, provided that the </w:t>
      </w:r>
      <w:r w:rsidRPr="009E5505">
        <w:rPr>
          <w:b/>
          <w:color w:val="231F20"/>
          <w:sz w:val="20"/>
          <w:szCs w:val="20"/>
        </w:rPr>
        <w:t xml:space="preserve">Insurer </w:t>
      </w:r>
      <w:r w:rsidRPr="009E5505">
        <w:rPr>
          <w:color w:val="231F20"/>
          <w:sz w:val="20"/>
          <w:szCs w:val="20"/>
        </w:rPr>
        <w:t xml:space="preserve">shall have the right to: associate with the </w:t>
      </w:r>
      <w:r w:rsidRPr="009E5505">
        <w:rPr>
          <w:b/>
          <w:color w:val="231F20"/>
          <w:sz w:val="20"/>
          <w:szCs w:val="20"/>
        </w:rPr>
        <w:t xml:space="preserve">Insureds </w:t>
      </w:r>
      <w:r w:rsidRPr="009E5505">
        <w:rPr>
          <w:color w:val="231F20"/>
          <w:sz w:val="20"/>
          <w:szCs w:val="20"/>
        </w:rPr>
        <w:t xml:space="preserve">in the defense and settlement of any </w:t>
      </w:r>
      <w:r w:rsidRPr="009E5505">
        <w:rPr>
          <w:b/>
          <w:color w:val="231F20"/>
          <w:sz w:val="20"/>
          <w:szCs w:val="20"/>
        </w:rPr>
        <w:t>Employee Privacy Violation Claim</w:t>
      </w:r>
      <w:r w:rsidRPr="009E5505">
        <w:rPr>
          <w:color w:val="231F20"/>
          <w:sz w:val="20"/>
          <w:szCs w:val="20"/>
        </w:rPr>
        <w:t xml:space="preserve">; and make any investigation it deems appropriate regarding any </w:t>
      </w:r>
      <w:r w:rsidRPr="009E5505">
        <w:rPr>
          <w:b/>
          <w:color w:val="231F20"/>
          <w:sz w:val="20"/>
          <w:szCs w:val="20"/>
        </w:rPr>
        <w:t>Employee Privacy Violation Claim</w:t>
      </w:r>
      <w:r w:rsidRPr="009E5505">
        <w:rPr>
          <w:color w:val="231F20"/>
          <w:sz w:val="20"/>
          <w:szCs w:val="20"/>
        </w:rPr>
        <w:t>.</w:t>
      </w:r>
    </w:p>
    <w:p w14:paraId="78C64B7A" w14:textId="77777777" w:rsidR="0099081A" w:rsidRPr="009E5505" w:rsidRDefault="0099081A" w:rsidP="003F29EF">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At the written request of the </w:t>
      </w:r>
      <w:r w:rsidRPr="009E5505">
        <w:rPr>
          <w:b/>
          <w:color w:val="231F20"/>
          <w:sz w:val="20"/>
          <w:szCs w:val="20"/>
        </w:rPr>
        <w:t>Insureds</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advance </w:t>
      </w:r>
      <w:r w:rsidRPr="009E5505">
        <w:rPr>
          <w:b/>
          <w:color w:val="231F20"/>
          <w:sz w:val="20"/>
          <w:szCs w:val="20"/>
        </w:rPr>
        <w:t xml:space="preserve">Defense Expenses </w:t>
      </w:r>
      <w:r w:rsidRPr="009E5505">
        <w:rPr>
          <w:color w:val="231F20"/>
          <w:sz w:val="20"/>
          <w:szCs w:val="20"/>
        </w:rPr>
        <w:t xml:space="preserve">excess of the applicable Retention prior to the final disposition of any </w:t>
      </w:r>
      <w:r w:rsidRPr="009E5505">
        <w:rPr>
          <w:b/>
          <w:color w:val="231F20"/>
          <w:sz w:val="20"/>
          <w:szCs w:val="20"/>
        </w:rPr>
        <w:t>Employee Privacy Violation Claim</w:t>
      </w:r>
      <w:r w:rsidRPr="009E5505">
        <w:rPr>
          <w:color w:val="231F20"/>
          <w:sz w:val="20"/>
          <w:szCs w:val="20"/>
        </w:rPr>
        <w:t xml:space="preserve">, provided that the </w:t>
      </w:r>
      <w:r w:rsidRPr="009E5505">
        <w:rPr>
          <w:b/>
          <w:color w:val="231F20"/>
          <w:sz w:val="20"/>
          <w:szCs w:val="20"/>
        </w:rPr>
        <w:t xml:space="preserve">Insureds </w:t>
      </w:r>
      <w:r w:rsidRPr="009E5505">
        <w:rPr>
          <w:color w:val="231F20"/>
          <w:sz w:val="20"/>
          <w:szCs w:val="20"/>
        </w:rPr>
        <w:t xml:space="preserve">shall repay such </w:t>
      </w:r>
      <w:r w:rsidRPr="009E5505">
        <w:rPr>
          <w:b/>
          <w:color w:val="231F20"/>
          <w:sz w:val="20"/>
          <w:szCs w:val="20"/>
        </w:rPr>
        <w:t xml:space="preserve">Defense Expenses </w:t>
      </w:r>
      <w:r w:rsidRPr="009E5505">
        <w:rPr>
          <w:color w:val="231F20"/>
          <w:sz w:val="20"/>
          <w:szCs w:val="20"/>
        </w:rPr>
        <w:t xml:space="preserve">if it is subsequently determined that such </w:t>
      </w:r>
      <w:r w:rsidRPr="009E5505">
        <w:rPr>
          <w:b/>
          <w:color w:val="231F20"/>
          <w:sz w:val="20"/>
          <w:szCs w:val="20"/>
        </w:rPr>
        <w:t xml:space="preserve">Defense Expenses </w:t>
      </w:r>
      <w:r w:rsidRPr="009E5505">
        <w:rPr>
          <w:color w:val="231F20"/>
          <w:sz w:val="20"/>
          <w:szCs w:val="20"/>
        </w:rPr>
        <w:t xml:space="preserve">are not covered under this </w:t>
      </w:r>
      <w:r w:rsidRPr="009E5505">
        <w:rPr>
          <w:b/>
          <w:color w:val="231F20"/>
          <w:sz w:val="20"/>
          <w:szCs w:val="20"/>
        </w:rPr>
        <w:t>Policy</w:t>
      </w:r>
      <w:r w:rsidRPr="009E5505">
        <w:rPr>
          <w:color w:val="231F20"/>
          <w:sz w:val="20"/>
          <w:szCs w:val="20"/>
        </w:rPr>
        <w:t>.</w:t>
      </w:r>
    </w:p>
    <w:p w14:paraId="6A4A7D55" w14:textId="77777777" w:rsidR="0099081A" w:rsidRPr="009E5505" w:rsidRDefault="0099081A" w:rsidP="003F29EF">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The </w:t>
      </w:r>
      <w:r w:rsidRPr="009E5505">
        <w:rPr>
          <w:b/>
          <w:color w:val="231F20"/>
          <w:sz w:val="20"/>
          <w:szCs w:val="20"/>
        </w:rPr>
        <w:t xml:space="preserve">Insureds </w:t>
      </w:r>
      <w:r w:rsidRPr="009E5505">
        <w:rPr>
          <w:color w:val="231F20"/>
          <w:sz w:val="20"/>
          <w:szCs w:val="20"/>
        </w:rPr>
        <w:t xml:space="preserve">shall not admit nor incur any </w:t>
      </w:r>
      <w:r w:rsidRPr="009E5505">
        <w:rPr>
          <w:b/>
          <w:color w:val="231F20"/>
          <w:sz w:val="20"/>
          <w:szCs w:val="20"/>
        </w:rPr>
        <w:t xml:space="preserve">Defense Expenses </w:t>
      </w:r>
      <w:r w:rsidRPr="009E5505">
        <w:rPr>
          <w:color w:val="231F20"/>
          <w:sz w:val="20"/>
          <w:szCs w:val="20"/>
        </w:rPr>
        <w:t xml:space="preserve">without the prior written consent of the </w:t>
      </w:r>
      <w:r w:rsidRPr="009E5505">
        <w:rPr>
          <w:b/>
          <w:color w:val="231F20"/>
          <w:sz w:val="20"/>
          <w:szCs w:val="20"/>
        </w:rPr>
        <w:t>Insurer</w:t>
      </w:r>
      <w:r w:rsidRPr="009E5505">
        <w:rPr>
          <w:color w:val="231F20"/>
          <w:sz w:val="20"/>
          <w:szCs w:val="20"/>
        </w:rPr>
        <w:t xml:space="preserve">, such consent not to be unreasonably withheld. The </w:t>
      </w:r>
      <w:r w:rsidRPr="009E5505">
        <w:rPr>
          <w:b/>
          <w:color w:val="231F20"/>
          <w:sz w:val="20"/>
          <w:szCs w:val="20"/>
        </w:rPr>
        <w:t xml:space="preserve">Insurer </w:t>
      </w:r>
      <w:r w:rsidRPr="009E5505">
        <w:rPr>
          <w:color w:val="231F20"/>
          <w:sz w:val="20"/>
          <w:szCs w:val="20"/>
        </w:rPr>
        <w:t xml:space="preserve">shall not be liable for any </w:t>
      </w:r>
      <w:r w:rsidRPr="009E5505">
        <w:rPr>
          <w:b/>
          <w:color w:val="231F20"/>
          <w:sz w:val="20"/>
          <w:szCs w:val="20"/>
        </w:rPr>
        <w:t xml:space="preserve">Defense Expenses </w:t>
      </w:r>
      <w:r w:rsidRPr="009E5505">
        <w:rPr>
          <w:color w:val="231F20"/>
          <w:sz w:val="20"/>
          <w:szCs w:val="20"/>
        </w:rPr>
        <w:t>to which it has not consented.</w:t>
      </w:r>
    </w:p>
    <w:p w14:paraId="75FB81D3" w14:textId="2351BC87" w:rsidR="0099081A" w:rsidRPr="003F29EF" w:rsidRDefault="0099081A" w:rsidP="00FC3749">
      <w:pPr>
        <w:tabs>
          <w:tab w:val="left" w:pos="900"/>
        </w:tabs>
        <w:spacing w:before="180"/>
        <w:ind w:left="360"/>
        <w:jc w:val="both"/>
        <w:rPr>
          <w:sz w:val="20"/>
          <w:szCs w:val="20"/>
        </w:rPr>
      </w:pPr>
      <w:r w:rsidRPr="009E5505">
        <w:rPr>
          <w:color w:val="231F20"/>
          <w:sz w:val="20"/>
          <w:szCs w:val="20"/>
        </w:rPr>
        <w:t xml:space="preserve">Section XII. Allocation shall not apply to any </w:t>
      </w:r>
      <w:r w:rsidRPr="009E5505">
        <w:rPr>
          <w:b/>
          <w:color w:val="231F20"/>
          <w:sz w:val="20"/>
          <w:szCs w:val="20"/>
        </w:rPr>
        <w:t>Employee Privacy Violation Claim</w:t>
      </w:r>
      <w:r w:rsidRPr="009E5505">
        <w:rPr>
          <w:color w:val="231F20"/>
          <w:sz w:val="20"/>
          <w:szCs w:val="20"/>
        </w:rPr>
        <w:t>.</w:t>
      </w:r>
    </w:p>
    <w:p w14:paraId="4CB05F88" w14:textId="77777777" w:rsidR="0099081A" w:rsidRPr="009E5505" w:rsidRDefault="0099081A" w:rsidP="0099081A">
      <w:pPr>
        <w:pStyle w:val="Heading2"/>
        <w:numPr>
          <w:ilvl w:val="0"/>
          <w:numId w:val="6"/>
        </w:numPr>
        <w:ind w:left="360"/>
      </w:pPr>
      <w:r w:rsidRPr="009E5505">
        <w:rPr>
          <w:color w:val="231F20"/>
        </w:rPr>
        <w:t>Immigration Defense Coverage</w:t>
      </w:r>
    </w:p>
    <w:p w14:paraId="254DC331" w14:textId="77777777" w:rsidR="0099081A" w:rsidRPr="009E5505" w:rsidRDefault="0099081A" w:rsidP="00FC3749">
      <w:pPr>
        <w:spacing w:before="89"/>
        <w:ind w:left="360" w:right="117"/>
        <w:jc w:val="both"/>
        <w:rPr>
          <w:sz w:val="20"/>
          <w:szCs w:val="20"/>
        </w:rPr>
      </w:pPr>
      <w:r w:rsidRPr="009E5505">
        <w:rPr>
          <w:sz w:val="20"/>
          <w:szCs w:val="20"/>
        </w:rPr>
        <w:t xml:space="preserve">The </w:t>
      </w:r>
      <w:r w:rsidRPr="009E5505">
        <w:rPr>
          <w:b/>
          <w:sz w:val="20"/>
          <w:szCs w:val="20"/>
        </w:rPr>
        <w:t xml:space="preserve">Insurer </w:t>
      </w:r>
      <w:r w:rsidRPr="009E5505">
        <w:rPr>
          <w:sz w:val="20"/>
          <w:szCs w:val="20"/>
        </w:rPr>
        <w:t xml:space="preserve">shall pay </w:t>
      </w:r>
      <w:r w:rsidRPr="009E5505">
        <w:rPr>
          <w:b/>
          <w:sz w:val="20"/>
          <w:szCs w:val="20"/>
        </w:rPr>
        <w:t xml:space="preserve">Defense Expenses </w:t>
      </w:r>
      <w:r w:rsidRPr="009E5505">
        <w:rPr>
          <w:sz w:val="20"/>
          <w:szCs w:val="20"/>
        </w:rPr>
        <w:t xml:space="preserve">on behalf of the </w:t>
      </w:r>
      <w:r w:rsidRPr="009E5505">
        <w:rPr>
          <w:b/>
          <w:sz w:val="20"/>
          <w:szCs w:val="20"/>
        </w:rPr>
        <w:t xml:space="preserve">Insureds </w:t>
      </w:r>
      <w:r w:rsidRPr="009E5505">
        <w:rPr>
          <w:sz w:val="20"/>
          <w:szCs w:val="20"/>
        </w:rPr>
        <w:t xml:space="preserve">resulting from an </w:t>
      </w:r>
      <w:r w:rsidRPr="009E5505">
        <w:rPr>
          <w:b/>
          <w:sz w:val="20"/>
          <w:szCs w:val="20"/>
        </w:rPr>
        <w:t xml:space="preserve">Immigration Claim </w:t>
      </w:r>
      <w:r w:rsidRPr="009E5505">
        <w:rPr>
          <w:sz w:val="20"/>
          <w:szCs w:val="20"/>
        </w:rPr>
        <w:t xml:space="preserve">for an </w:t>
      </w:r>
      <w:r w:rsidRPr="009E5505">
        <w:rPr>
          <w:b/>
          <w:sz w:val="20"/>
          <w:szCs w:val="20"/>
        </w:rPr>
        <w:t xml:space="preserve">Immigration Wrongful Act </w:t>
      </w:r>
      <w:r w:rsidRPr="009E5505">
        <w:rPr>
          <w:sz w:val="20"/>
          <w:szCs w:val="20"/>
        </w:rPr>
        <w:t xml:space="preserve">first made against the </w:t>
      </w:r>
      <w:r w:rsidRPr="009E5505">
        <w:rPr>
          <w:b/>
          <w:sz w:val="20"/>
          <w:szCs w:val="20"/>
        </w:rPr>
        <w:t xml:space="preserve">Insureds </w:t>
      </w:r>
      <w:r w:rsidRPr="009E5505">
        <w:rPr>
          <w:sz w:val="20"/>
          <w:szCs w:val="20"/>
        </w:rPr>
        <w:t xml:space="preserve">during the </w:t>
      </w:r>
      <w:r w:rsidRPr="009E5505">
        <w:rPr>
          <w:b/>
          <w:sz w:val="20"/>
          <w:szCs w:val="20"/>
        </w:rPr>
        <w:t xml:space="preserve">Policy Period </w:t>
      </w:r>
      <w:r w:rsidRPr="009E5505">
        <w:rPr>
          <w:sz w:val="20"/>
          <w:szCs w:val="20"/>
        </w:rPr>
        <w:t>or Extended Reported Period, if applicable. Such coverage shall be subject to the following:</w:t>
      </w:r>
    </w:p>
    <w:p w14:paraId="6765DDDC" w14:textId="57E06404" w:rsidR="002F696A" w:rsidRPr="00130D61" w:rsidRDefault="002F696A" w:rsidP="00130D61">
      <w:pPr>
        <w:pStyle w:val="ListParagraph"/>
        <w:numPr>
          <w:ilvl w:val="1"/>
          <w:numId w:val="6"/>
        </w:numPr>
        <w:tabs>
          <w:tab w:val="left" w:pos="720"/>
        </w:tabs>
        <w:spacing w:line="278" w:lineRule="auto"/>
        <w:ind w:right="120"/>
        <w:jc w:val="both"/>
        <w:rPr>
          <w:sz w:val="20"/>
          <w:szCs w:val="20"/>
        </w:rPr>
      </w:pPr>
      <w:r w:rsidRPr="009E5505">
        <w:rPr>
          <w:color w:val="231F20"/>
          <w:sz w:val="20"/>
          <w:szCs w:val="20"/>
        </w:rPr>
        <w:t>The maximum coverage available pursuant to this Additional Coverage for</w:t>
      </w:r>
      <w:r>
        <w:rPr>
          <w:color w:val="231F20"/>
          <w:sz w:val="20"/>
          <w:szCs w:val="20"/>
        </w:rPr>
        <w:t xml:space="preserve"> </w:t>
      </w:r>
      <w:r w:rsidRPr="0006269C">
        <w:rPr>
          <w:b/>
          <w:bCs/>
          <w:color w:val="231F20"/>
          <w:sz w:val="20"/>
          <w:szCs w:val="20"/>
        </w:rPr>
        <w:t>Defense Expenses</w:t>
      </w:r>
      <w:r w:rsidRPr="0006269C">
        <w:rPr>
          <w:color w:val="231F20"/>
          <w:sz w:val="20"/>
          <w:szCs w:val="20"/>
        </w:rPr>
        <w:t xml:space="preserve"> </w:t>
      </w:r>
      <w:r>
        <w:rPr>
          <w:color w:val="231F20"/>
          <w:sz w:val="20"/>
          <w:szCs w:val="20"/>
        </w:rPr>
        <w:t xml:space="preserve">from each </w:t>
      </w:r>
      <w:r w:rsidR="00130D61" w:rsidRPr="009E5505">
        <w:rPr>
          <w:b/>
          <w:color w:val="231F20"/>
          <w:sz w:val="20"/>
          <w:szCs w:val="20"/>
        </w:rPr>
        <w:t>Immigration C</w:t>
      </w:r>
      <w:r w:rsidRPr="00084E54">
        <w:rPr>
          <w:b/>
          <w:bCs/>
          <w:color w:val="231F20"/>
          <w:sz w:val="20"/>
          <w:szCs w:val="20"/>
        </w:rPr>
        <w:t>laim</w:t>
      </w:r>
      <w:r>
        <w:rPr>
          <w:color w:val="231F20"/>
          <w:sz w:val="20"/>
          <w:szCs w:val="20"/>
        </w:rPr>
        <w:t xml:space="preserve"> shall be subject to the Per Claim Sublimit of Liability</w:t>
      </w:r>
      <w:r w:rsidRPr="00AC7DE6">
        <w:rPr>
          <w:color w:val="231F20"/>
          <w:sz w:val="20"/>
          <w:szCs w:val="20"/>
        </w:rPr>
        <w:t xml:space="preserve"> </w:t>
      </w:r>
      <w:r>
        <w:rPr>
          <w:color w:val="231F20"/>
          <w:sz w:val="20"/>
          <w:szCs w:val="20"/>
        </w:rPr>
        <w:t>and</w:t>
      </w:r>
      <w:r w:rsidRPr="009E5505">
        <w:rPr>
          <w:color w:val="231F20"/>
          <w:sz w:val="20"/>
          <w:szCs w:val="20"/>
        </w:rPr>
        <w:t xml:space="preserve"> </w:t>
      </w:r>
      <w:proofErr w:type="gramStart"/>
      <w:r w:rsidRPr="009E5505">
        <w:rPr>
          <w:color w:val="231F20"/>
          <w:sz w:val="20"/>
          <w:szCs w:val="20"/>
        </w:rPr>
        <w:t>in excess of</w:t>
      </w:r>
      <w:proofErr w:type="gramEnd"/>
      <w:r w:rsidRPr="009E5505">
        <w:rPr>
          <w:color w:val="231F20"/>
          <w:sz w:val="20"/>
          <w:szCs w:val="20"/>
        </w:rPr>
        <w:t xml:space="preserve"> the Retention </w:t>
      </w:r>
      <w:r>
        <w:rPr>
          <w:color w:val="231F20"/>
          <w:sz w:val="20"/>
          <w:szCs w:val="20"/>
        </w:rPr>
        <w:t>indicated in Item 5.</w:t>
      </w:r>
      <w:r w:rsidR="003B1239">
        <w:rPr>
          <w:color w:val="231F20"/>
          <w:sz w:val="20"/>
          <w:szCs w:val="20"/>
        </w:rPr>
        <w:t>B</w:t>
      </w:r>
      <w:r>
        <w:rPr>
          <w:color w:val="231F20"/>
          <w:sz w:val="20"/>
          <w:szCs w:val="20"/>
        </w:rPr>
        <w:t xml:space="preserve"> of the Declarations. </w:t>
      </w:r>
      <w:r w:rsidRPr="009E5505">
        <w:rPr>
          <w:color w:val="231F20"/>
          <w:sz w:val="20"/>
          <w:szCs w:val="20"/>
        </w:rPr>
        <w:t xml:space="preserve">The maximum coverage available pursuant to this Additional Coverage </w:t>
      </w:r>
      <w:r>
        <w:rPr>
          <w:color w:val="231F20"/>
          <w:sz w:val="20"/>
          <w:szCs w:val="20"/>
        </w:rPr>
        <w:t xml:space="preserve">for </w:t>
      </w:r>
      <w:r w:rsidRPr="005B75A8">
        <w:rPr>
          <w:color w:val="231F20"/>
          <w:sz w:val="20"/>
          <w:szCs w:val="20"/>
        </w:rPr>
        <w:t>all</w:t>
      </w:r>
      <w:r w:rsidRPr="009E5505">
        <w:rPr>
          <w:color w:val="231F20"/>
          <w:sz w:val="20"/>
          <w:szCs w:val="20"/>
        </w:rPr>
        <w:t xml:space="preserve"> </w:t>
      </w:r>
      <w:r w:rsidRPr="009E5505">
        <w:rPr>
          <w:b/>
          <w:color w:val="231F20"/>
          <w:sz w:val="20"/>
          <w:szCs w:val="20"/>
        </w:rPr>
        <w:t xml:space="preserve">Defense Expenses </w:t>
      </w:r>
      <w:r w:rsidRPr="009E5505">
        <w:rPr>
          <w:color w:val="231F20"/>
          <w:sz w:val="20"/>
          <w:szCs w:val="20"/>
        </w:rPr>
        <w:t xml:space="preserve">from all </w:t>
      </w:r>
      <w:r w:rsidR="00130D61" w:rsidRPr="009E5505">
        <w:rPr>
          <w:b/>
          <w:color w:val="231F20"/>
          <w:sz w:val="20"/>
          <w:szCs w:val="20"/>
        </w:rPr>
        <w:t xml:space="preserve">Immigration Claims </w:t>
      </w:r>
      <w:r w:rsidRPr="009E5505">
        <w:rPr>
          <w:color w:val="231F20"/>
          <w:sz w:val="20"/>
          <w:szCs w:val="20"/>
        </w:rPr>
        <w:t>shall be subject to the</w:t>
      </w:r>
      <w:r>
        <w:rPr>
          <w:color w:val="231F20"/>
          <w:sz w:val="20"/>
          <w:szCs w:val="20"/>
        </w:rPr>
        <w:t xml:space="preserve"> applicable Aggregate</w:t>
      </w:r>
      <w:r w:rsidRPr="009E5505">
        <w:rPr>
          <w:color w:val="231F20"/>
          <w:sz w:val="20"/>
          <w:szCs w:val="20"/>
        </w:rPr>
        <w:t xml:space="preserve"> </w:t>
      </w:r>
      <w:r>
        <w:rPr>
          <w:color w:val="231F20"/>
          <w:sz w:val="20"/>
          <w:szCs w:val="20"/>
        </w:rPr>
        <w:t>Subl</w:t>
      </w:r>
      <w:r w:rsidRPr="009E5505">
        <w:rPr>
          <w:color w:val="231F20"/>
          <w:sz w:val="20"/>
          <w:szCs w:val="20"/>
        </w:rPr>
        <w:t>imit of Liability</w:t>
      </w:r>
      <w:r>
        <w:rPr>
          <w:color w:val="231F20"/>
          <w:sz w:val="20"/>
          <w:szCs w:val="20"/>
        </w:rPr>
        <w:t xml:space="preserve"> stated in Item 5.</w:t>
      </w:r>
      <w:r w:rsidR="003B1239">
        <w:rPr>
          <w:color w:val="231F20"/>
          <w:sz w:val="20"/>
          <w:szCs w:val="20"/>
        </w:rPr>
        <w:t>B.</w:t>
      </w:r>
      <w:r>
        <w:rPr>
          <w:color w:val="231F20"/>
          <w:sz w:val="20"/>
          <w:szCs w:val="20"/>
        </w:rPr>
        <w:t xml:space="preserve"> of the Declarations</w:t>
      </w:r>
      <w:r w:rsidRPr="009E5505">
        <w:rPr>
          <w:color w:val="231F20"/>
          <w:sz w:val="20"/>
          <w:szCs w:val="20"/>
        </w:rPr>
        <w:t xml:space="preserve">. Such </w:t>
      </w:r>
      <w:r>
        <w:rPr>
          <w:color w:val="231F20"/>
          <w:sz w:val="20"/>
          <w:szCs w:val="20"/>
        </w:rPr>
        <w:t>Subl</w:t>
      </w:r>
      <w:r w:rsidRPr="009E5505">
        <w:rPr>
          <w:color w:val="231F20"/>
          <w:sz w:val="20"/>
          <w:szCs w:val="20"/>
        </w:rPr>
        <w:t xml:space="preserve">imit of Liability shall be part of, and not in addition to, the Coverage Section Limit of Liability set forth in Item </w:t>
      </w:r>
      <w:r>
        <w:rPr>
          <w:color w:val="231F20"/>
          <w:sz w:val="20"/>
          <w:szCs w:val="20"/>
        </w:rPr>
        <w:t>4</w:t>
      </w:r>
      <w:r w:rsidRPr="009E5505">
        <w:rPr>
          <w:color w:val="231F20"/>
          <w:sz w:val="20"/>
          <w:szCs w:val="20"/>
        </w:rPr>
        <w:t xml:space="preserve">. of the </w:t>
      </w:r>
      <w:r>
        <w:rPr>
          <w:color w:val="231F20"/>
          <w:sz w:val="20"/>
          <w:szCs w:val="20"/>
        </w:rPr>
        <w:t>Declarations</w:t>
      </w:r>
      <w:r w:rsidRPr="009E5505">
        <w:rPr>
          <w:color w:val="231F20"/>
          <w:sz w:val="20"/>
          <w:szCs w:val="20"/>
        </w:rPr>
        <w:t>.</w:t>
      </w:r>
    </w:p>
    <w:p w14:paraId="1F7BBC20" w14:textId="5A397C7E" w:rsidR="0099081A" w:rsidRPr="009E5505" w:rsidRDefault="0099081A" w:rsidP="00960849">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It shall be the duty of the </w:t>
      </w:r>
      <w:r w:rsidRPr="009E5505">
        <w:rPr>
          <w:b/>
          <w:color w:val="231F20"/>
          <w:sz w:val="20"/>
          <w:szCs w:val="20"/>
        </w:rPr>
        <w:t xml:space="preserve">Insureds </w:t>
      </w:r>
      <w:r w:rsidRPr="003B6FFC">
        <w:rPr>
          <w:color w:val="231F20"/>
          <w:sz w:val="20"/>
          <w:szCs w:val="20"/>
        </w:rPr>
        <w:t xml:space="preserve">to defend any </w:t>
      </w:r>
      <w:r w:rsidRPr="003B6FFC">
        <w:rPr>
          <w:b/>
          <w:color w:val="231F20"/>
          <w:sz w:val="20"/>
          <w:szCs w:val="20"/>
        </w:rPr>
        <w:t>Immigration Claim</w:t>
      </w:r>
      <w:r w:rsidRPr="003B6FFC">
        <w:rPr>
          <w:color w:val="231F20"/>
          <w:sz w:val="20"/>
          <w:szCs w:val="20"/>
        </w:rPr>
        <w:t xml:space="preserve">. The </w:t>
      </w:r>
      <w:r w:rsidRPr="003B6FFC">
        <w:rPr>
          <w:b/>
          <w:color w:val="231F20"/>
          <w:sz w:val="20"/>
          <w:szCs w:val="20"/>
        </w:rPr>
        <w:t xml:space="preserve">Insurer </w:t>
      </w:r>
      <w:r w:rsidRPr="003B6FFC">
        <w:rPr>
          <w:color w:val="231F20"/>
          <w:sz w:val="20"/>
          <w:szCs w:val="20"/>
        </w:rPr>
        <w:t xml:space="preserve">shall have no duty to defend </w:t>
      </w:r>
      <w:r w:rsidRPr="003B6FFC">
        <w:rPr>
          <w:b/>
          <w:color w:val="231F20"/>
          <w:sz w:val="20"/>
          <w:szCs w:val="20"/>
        </w:rPr>
        <w:t xml:space="preserve">Immigration Claims </w:t>
      </w:r>
      <w:r w:rsidRPr="003B6FFC">
        <w:rPr>
          <w:color w:val="231F20"/>
          <w:sz w:val="20"/>
          <w:szCs w:val="20"/>
        </w:rPr>
        <w:t>for which coverage is provided under this Section II</w:t>
      </w:r>
      <w:r w:rsidR="00FC65E5" w:rsidRPr="003B6FFC">
        <w:rPr>
          <w:color w:val="231F20"/>
          <w:sz w:val="20"/>
          <w:szCs w:val="20"/>
        </w:rPr>
        <w:t>.</w:t>
      </w:r>
      <w:r w:rsidRPr="003B6FFC">
        <w:rPr>
          <w:color w:val="231F20"/>
          <w:sz w:val="20"/>
          <w:szCs w:val="20"/>
        </w:rPr>
        <w:t xml:space="preserve"> The </w:t>
      </w:r>
      <w:r w:rsidRPr="003B6FFC">
        <w:rPr>
          <w:b/>
          <w:color w:val="231F20"/>
          <w:sz w:val="20"/>
          <w:szCs w:val="20"/>
        </w:rPr>
        <w:t xml:space="preserve">Insured </w:t>
      </w:r>
      <w:r w:rsidRPr="003B6FFC">
        <w:rPr>
          <w:color w:val="231F20"/>
          <w:sz w:val="20"/>
          <w:szCs w:val="20"/>
        </w:rPr>
        <w:t xml:space="preserve">shall retain counsel for the investigation and defense of such </w:t>
      </w:r>
      <w:r w:rsidRPr="003B6FFC">
        <w:rPr>
          <w:b/>
          <w:color w:val="231F20"/>
          <w:sz w:val="20"/>
          <w:szCs w:val="20"/>
        </w:rPr>
        <w:t>Immigration Claim</w:t>
      </w:r>
      <w:r w:rsidRPr="003B6FFC">
        <w:rPr>
          <w:color w:val="231F20"/>
          <w:sz w:val="20"/>
          <w:szCs w:val="20"/>
        </w:rPr>
        <w:t xml:space="preserve">. The </w:t>
      </w:r>
      <w:r w:rsidRPr="003B6FFC">
        <w:rPr>
          <w:b/>
          <w:color w:val="231F20"/>
          <w:sz w:val="20"/>
          <w:szCs w:val="20"/>
        </w:rPr>
        <w:t>Insurer</w:t>
      </w:r>
      <w:r w:rsidRPr="009E5505">
        <w:rPr>
          <w:b/>
          <w:color w:val="231F20"/>
          <w:sz w:val="20"/>
          <w:szCs w:val="20"/>
        </w:rPr>
        <w:t xml:space="preserve"> </w:t>
      </w:r>
      <w:r w:rsidRPr="009E5505">
        <w:rPr>
          <w:color w:val="231F20"/>
          <w:sz w:val="20"/>
          <w:szCs w:val="20"/>
        </w:rPr>
        <w:t xml:space="preserve">shall not have any duty to defend any </w:t>
      </w:r>
      <w:r w:rsidRPr="009E5505">
        <w:rPr>
          <w:b/>
          <w:color w:val="231F20"/>
          <w:sz w:val="20"/>
          <w:szCs w:val="20"/>
        </w:rPr>
        <w:t>Immigration Claim</w:t>
      </w:r>
      <w:r w:rsidRPr="009E5505">
        <w:rPr>
          <w:color w:val="231F20"/>
          <w:sz w:val="20"/>
          <w:szCs w:val="20"/>
        </w:rPr>
        <w:t xml:space="preserve">, provided that the </w:t>
      </w:r>
      <w:r w:rsidRPr="009E5505">
        <w:rPr>
          <w:b/>
          <w:color w:val="231F20"/>
          <w:sz w:val="20"/>
          <w:szCs w:val="20"/>
        </w:rPr>
        <w:t xml:space="preserve">Insurer </w:t>
      </w:r>
      <w:r w:rsidRPr="009E5505">
        <w:rPr>
          <w:color w:val="231F20"/>
          <w:sz w:val="20"/>
          <w:szCs w:val="20"/>
        </w:rPr>
        <w:t xml:space="preserve">shall have the right to: associate with the </w:t>
      </w:r>
      <w:r w:rsidRPr="009E5505">
        <w:rPr>
          <w:b/>
          <w:color w:val="231F20"/>
          <w:sz w:val="20"/>
          <w:szCs w:val="20"/>
        </w:rPr>
        <w:t xml:space="preserve">Insureds </w:t>
      </w:r>
      <w:r w:rsidRPr="009E5505">
        <w:rPr>
          <w:color w:val="231F20"/>
          <w:sz w:val="20"/>
          <w:szCs w:val="20"/>
        </w:rPr>
        <w:t xml:space="preserve">in the defense and settlement of any </w:t>
      </w:r>
      <w:r w:rsidRPr="009E5505">
        <w:rPr>
          <w:b/>
          <w:color w:val="231F20"/>
          <w:sz w:val="20"/>
          <w:szCs w:val="20"/>
        </w:rPr>
        <w:t>Immigration Claim</w:t>
      </w:r>
      <w:r w:rsidRPr="009E5505">
        <w:rPr>
          <w:color w:val="231F20"/>
          <w:sz w:val="20"/>
          <w:szCs w:val="20"/>
        </w:rPr>
        <w:t xml:space="preserve">; and make any investigation it deems appropriate regarding any </w:t>
      </w:r>
      <w:r w:rsidRPr="009E5505">
        <w:rPr>
          <w:b/>
          <w:color w:val="231F20"/>
          <w:sz w:val="20"/>
          <w:szCs w:val="20"/>
        </w:rPr>
        <w:t>Immigration Claim</w:t>
      </w:r>
      <w:r w:rsidRPr="009E5505">
        <w:rPr>
          <w:color w:val="231F20"/>
          <w:sz w:val="20"/>
          <w:szCs w:val="20"/>
        </w:rPr>
        <w:t>.</w:t>
      </w:r>
    </w:p>
    <w:p w14:paraId="68ECD836" w14:textId="77777777" w:rsidR="0099081A" w:rsidRPr="009E5505" w:rsidRDefault="0099081A" w:rsidP="00960849">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At the written request of the </w:t>
      </w:r>
      <w:r w:rsidRPr="009E5505">
        <w:rPr>
          <w:b/>
          <w:color w:val="231F20"/>
          <w:sz w:val="20"/>
          <w:szCs w:val="20"/>
        </w:rPr>
        <w:t>Insureds</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advance </w:t>
      </w:r>
      <w:r w:rsidRPr="009E5505">
        <w:rPr>
          <w:b/>
          <w:color w:val="231F20"/>
          <w:sz w:val="20"/>
          <w:szCs w:val="20"/>
        </w:rPr>
        <w:t xml:space="preserve">Defense Expenses </w:t>
      </w:r>
      <w:r w:rsidRPr="009E5505">
        <w:rPr>
          <w:color w:val="231F20"/>
          <w:sz w:val="20"/>
          <w:szCs w:val="20"/>
        </w:rPr>
        <w:t xml:space="preserve">excess of the applicable Retention prior to the final disposition of any </w:t>
      </w:r>
      <w:r w:rsidRPr="009E5505">
        <w:rPr>
          <w:b/>
          <w:color w:val="231F20"/>
          <w:sz w:val="20"/>
          <w:szCs w:val="20"/>
        </w:rPr>
        <w:t>Immigration Claim</w:t>
      </w:r>
      <w:r w:rsidRPr="009E5505">
        <w:rPr>
          <w:color w:val="231F20"/>
          <w:sz w:val="20"/>
          <w:szCs w:val="20"/>
        </w:rPr>
        <w:t xml:space="preserve">, provided that the </w:t>
      </w:r>
      <w:r w:rsidRPr="009E5505">
        <w:rPr>
          <w:b/>
          <w:color w:val="231F20"/>
          <w:sz w:val="20"/>
          <w:szCs w:val="20"/>
        </w:rPr>
        <w:t xml:space="preserve">Insureds </w:t>
      </w:r>
      <w:r w:rsidRPr="009E5505">
        <w:rPr>
          <w:color w:val="231F20"/>
          <w:sz w:val="20"/>
          <w:szCs w:val="20"/>
        </w:rPr>
        <w:t xml:space="preserve">shall repay such </w:t>
      </w:r>
      <w:r w:rsidRPr="009E5505">
        <w:rPr>
          <w:b/>
          <w:color w:val="231F20"/>
          <w:sz w:val="20"/>
          <w:szCs w:val="20"/>
        </w:rPr>
        <w:t xml:space="preserve">Defense Expenses </w:t>
      </w:r>
      <w:r w:rsidRPr="009E5505">
        <w:rPr>
          <w:color w:val="231F20"/>
          <w:sz w:val="20"/>
          <w:szCs w:val="20"/>
        </w:rPr>
        <w:t xml:space="preserve">if it is subsequently determined that such </w:t>
      </w:r>
      <w:r w:rsidRPr="009E5505">
        <w:rPr>
          <w:b/>
          <w:color w:val="231F20"/>
          <w:sz w:val="20"/>
          <w:szCs w:val="20"/>
        </w:rPr>
        <w:t xml:space="preserve">Defense Expenses </w:t>
      </w:r>
      <w:r w:rsidRPr="009E5505">
        <w:rPr>
          <w:color w:val="231F20"/>
          <w:sz w:val="20"/>
          <w:szCs w:val="20"/>
        </w:rPr>
        <w:t xml:space="preserve">are not covered under this </w:t>
      </w:r>
      <w:r w:rsidRPr="009E5505">
        <w:rPr>
          <w:b/>
          <w:color w:val="231F20"/>
          <w:sz w:val="20"/>
          <w:szCs w:val="20"/>
        </w:rPr>
        <w:t>Policy</w:t>
      </w:r>
      <w:r w:rsidRPr="009E5505">
        <w:rPr>
          <w:color w:val="231F20"/>
          <w:sz w:val="20"/>
          <w:szCs w:val="20"/>
        </w:rPr>
        <w:t>.</w:t>
      </w:r>
    </w:p>
    <w:p w14:paraId="612F7F7C" w14:textId="77777777" w:rsidR="0099081A" w:rsidRPr="009E5505" w:rsidRDefault="0099081A" w:rsidP="00960849">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The </w:t>
      </w:r>
      <w:r w:rsidRPr="009E5505">
        <w:rPr>
          <w:b/>
          <w:color w:val="231F20"/>
          <w:sz w:val="20"/>
          <w:szCs w:val="20"/>
        </w:rPr>
        <w:t xml:space="preserve">Insureds </w:t>
      </w:r>
      <w:r w:rsidRPr="009E5505">
        <w:rPr>
          <w:color w:val="231F20"/>
          <w:sz w:val="20"/>
          <w:szCs w:val="20"/>
        </w:rPr>
        <w:t xml:space="preserve">shall not admit nor incur any </w:t>
      </w:r>
      <w:r w:rsidRPr="009E5505">
        <w:rPr>
          <w:b/>
          <w:color w:val="231F20"/>
          <w:sz w:val="20"/>
          <w:szCs w:val="20"/>
        </w:rPr>
        <w:t xml:space="preserve">Defense Expenses </w:t>
      </w:r>
      <w:r w:rsidRPr="009E5505">
        <w:rPr>
          <w:color w:val="231F20"/>
          <w:sz w:val="20"/>
          <w:szCs w:val="20"/>
        </w:rPr>
        <w:t xml:space="preserve">without the prior written consent of the </w:t>
      </w:r>
      <w:r w:rsidRPr="009E5505">
        <w:rPr>
          <w:b/>
          <w:color w:val="231F20"/>
          <w:sz w:val="20"/>
          <w:szCs w:val="20"/>
        </w:rPr>
        <w:t>Insurer</w:t>
      </w:r>
      <w:r w:rsidRPr="009E5505">
        <w:rPr>
          <w:color w:val="231F20"/>
          <w:sz w:val="20"/>
          <w:szCs w:val="20"/>
        </w:rPr>
        <w:t xml:space="preserve">, such consent not to be unreasonably withheld. The </w:t>
      </w:r>
      <w:r w:rsidRPr="009E5505">
        <w:rPr>
          <w:b/>
          <w:color w:val="231F20"/>
          <w:sz w:val="20"/>
          <w:szCs w:val="20"/>
        </w:rPr>
        <w:t xml:space="preserve">Insurer </w:t>
      </w:r>
      <w:r w:rsidRPr="009E5505">
        <w:rPr>
          <w:color w:val="231F20"/>
          <w:sz w:val="20"/>
          <w:szCs w:val="20"/>
        </w:rPr>
        <w:t xml:space="preserve">shall not be liable for any </w:t>
      </w:r>
      <w:r w:rsidRPr="009E5505">
        <w:rPr>
          <w:b/>
          <w:color w:val="231F20"/>
          <w:sz w:val="20"/>
          <w:szCs w:val="20"/>
        </w:rPr>
        <w:t xml:space="preserve">Defense Expenses </w:t>
      </w:r>
      <w:r w:rsidRPr="009E5505">
        <w:rPr>
          <w:color w:val="231F20"/>
          <w:sz w:val="20"/>
          <w:szCs w:val="20"/>
        </w:rPr>
        <w:t>to which it has not consented.</w:t>
      </w:r>
    </w:p>
    <w:p w14:paraId="1BCAB29D" w14:textId="56C86D8A" w:rsidR="0091640D" w:rsidRPr="009E5505" w:rsidRDefault="0099081A" w:rsidP="00E91799">
      <w:pPr>
        <w:pStyle w:val="BodyText"/>
        <w:spacing w:before="180"/>
        <w:ind w:left="460"/>
      </w:pPr>
      <w:r w:rsidRPr="009E5505">
        <w:rPr>
          <w:color w:val="231F20"/>
        </w:rPr>
        <w:t xml:space="preserve">Section XII. Allocation shall not apply to any </w:t>
      </w:r>
      <w:r w:rsidRPr="009E5505">
        <w:rPr>
          <w:b/>
          <w:color w:val="231F20"/>
        </w:rPr>
        <w:t>Immigration Claim</w:t>
      </w:r>
      <w:r w:rsidRPr="009E5505">
        <w:rPr>
          <w:color w:val="231F20"/>
        </w:rPr>
        <w:t>.</w:t>
      </w:r>
    </w:p>
    <w:p w14:paraId="07D8AA80" w14:textId="0A175149" w:rsidR="0099081A" w:rsidRDefault="0099081A" w:rsidP="0099081A">
      <w:pPr>
        <w:pStyle w:val="BodyText"/>
        <w:spacing w:line="278" w:lineRule="auto"/>
        <w:ind w:right="118"/>
        <w:jc w:val="both"/>
        <w:rPr>
          <w:color w:val="231F20"/>
        </w:rPr>
      </w:pPr>
    </w:p>
    <w:p w14:paraId="0D520F29" w14:textId="77777777" w:rsidR="0099081A" w:rsidRPr="009E5505" w:rsidRDefault="0099081A" w:rsidP="00FC3749">
      <w:pPr>
        <w:pStyle w:val="ListParagraph"/>
        <w:numPr>
          <w:ilvl w:val="0"/>
          <w:numId w:val="6"/>
        </w:numPr>
        <w:tabs>
          <w:tab w:val="left" w:pos="820"/>
        </w:tabs>
        <w:spacing w:before="0" w:line="278" w:lineRule="auto"/>
        <w:ind w:left="360" w:right="115"/>
        <w:rPr>
          <w:b/>
          <w:bCs/>
          <w:color w:val="231F20"/>
          <w:sz w:val="20"/>
          <w:szCs w:val="20"/>
        </w:rPr>
      </w:pPr>
      <w:r w:rsidRPr="009E5505">
        <w:rPr>
          <w:b/>
          <w:bCs/>
          <w:color w:val="231F20"/>
          <w:sz w:val="20"/>
          <w:szCs w:val="20"/>
        </w:rPr>
        <w:t>Joint Employer Co-Defendant Liability Defense Expenses</w:t>
      </w:r>
    </w:p>
    <w:p w14:paraId="201C58B6" w14:textId="77777777" w:rsidR="0099081A" w:rsidRPr="009E5505" w:rsidRDefault="0099081A" w:rsidP="0099081A">
      <w:pPr>
        <w:pStyle w:val="ListParagraph"/>
        <w:tabs>
          <w:tab w:val="left" w:pos="820"/>
        </w:tabs>
        <w:spacing w:before="0" w:line="278" w:lineRule="auto"/>
        <w:ind w:left="461" w:right="115" w:firstLine="0"/>
        <w:rPr>
          <w:b/>
          <w:bCs/>
          <w:color w:val="231F20"/>
          <w:sz w:val="20"/>
          <w:szCs w:val="20"/>
        </w:rPr>
      </w:pPr>
    </w:p>
    <w:p w14:paraId="33877E01" w14:textId="4BED3873" w:rsidR="0099081A" w:rsidRPr="009E5505" w:rsidRDefault="0099081A" w:rsidP="00FC3749">
      <w:pPr>
        <w:spacing w:line="278" w:lineRule="auto"/>
        <w:ind w:left="360" w:right="120"/>
        <w:jc w:val="both"/>
        <w:rPr>
          <w:color w:val="231F20"/>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pay </w:t>
      </w:r>
      <w:r w:rsidRPr="009E5505">
        <w:rPr>
          <w:b/>
          <w:color w:val="231F20"/>
          <w:sz w:val="20"/>
          <w:szCs w:val="20"/>
        </w:rPr>
        <w:t xml:space="preserve">Defense Expenses </w:t>
      </w:r>
      <w:r w:rsidRPr="009E5505">
        <w:rPr>
          <w:color w:val="231F20"/>
          <w:sz w:val="20"/>
          <w:szCs w:val="20"/>
        </w:rPr>
        <w:t xml:space="preserve">on behalf of the </w:t>
      </w:r>
      <w:r w:rsidRPr="009E5505">
        <w:rPr>
          <w:b/>
          <w:color w:val="231F20"/>
          <w:sz w:val="20"/>
          <w:szCs w:val="20"/>
        </w:rPr>
        <w:t xml:space="preserve">Insureds </w:t>
      </w:r>
      <w:r w:rsidRPr="009E5505">
        <w:rPr>
          <w:color w:val="231F20"/>
          <w:sz w:val="20"/>
          <w:szCs w:val="20"/>
        </w:rPr>
        <w:t xml:space="preserve">resulting from a </w:t>
      </w:r>
      <w:r w:rsidRPr="009E5505">
        <w:rPr>
          <w:b/>
          <w:color w:val="231F20"/>
          <w:sz w:val="20"/>
          <w:szCs w:val="20"/>
        </w:rPr>
        <w:t xml:space="preserve">Joint Employer Claim </w:t>
      </w:r>
      <w:r w:rsidRPr="009E5505">
        <w:rPr>
          <w:bCs/>
          <w:color w:val="231F20"/>
          <w:sz w:val="20"/>
          <w:szCs w:val="20"/>
        </w:rPr>
        <w:t>for a</w:t>
      </w:r>
      <w:r>
        <w:rPr>
          <w:bCs/>
          <w:color w:val="231F20"/>
          <w:sz w:val="20"/>
          <w:szCs w:val="20"/>
        </w:rPr>
        <w:t>n</w:t>
      </w:r>
      <w:r w:rsidRPr="009E5505">
        <w:rPr>
          <w:bCs/>
          <w:color w:val="231F20"/>
          <w:sz w:val="20"/>
          <w:szCs w:val="20"/>
        </w:rPr>
        <w:t xml:space="preserve"> </w:t>
      </w:r>
      <w:r>
        <w:rPr>
          <w:b/>
          <w:color w:val="231F20"/>
          <w:sz w:val="20"/>
          <w:szCs w:val="20"/>
        </w:rPr>
        <w:t>Employment Practices</w:t>
      </w:r>
      <w:r w:rsidRPr="009E5505">
        <w:rPr>
          <w:b/>
          <w:color w:val="231F20"/>
          <w:sz w:val="20"/>
          <w:szCs w:val="20"/>
        </w:rPr>
        <w:t xml:space="preserve"> Wrongful Act </w:t>
      </w:r>
      <w:r w:rsidRPr="009E5505">
        <w:rPr>
          <w:color w:val="231F20"/>
          <w:sz w:val="20"/>
          <w:szCs w:val="20"/>
        </w:rPr>
        <w:t xml:space="preserve">first made against the </w:t>
      </w:r>
      <w:r w:rsidRPr="009E5505">
        <w:rPr>
          <w:b/>
          <w:color w:val="231F20"/>
          <w:sz w:val="20"/>
          <w:szCs w:val="20"/>
        </w:rPr>
        <w:t xml:space="preserve">Insureds </w:t>
      </w:r>
      <w:r w:rsidRPr="009E5505">
        <w:rPr>
          <w:color w:val="231F20"/>
          <w:sz w:val="20"/>
          <w:szCs w:val="20"/>
        </w:rPr>
        <w:t xml:space="preserve">during the </w:t>
      </w:r>
      <w:r w:rsidRPr="009E5505">
        <w:rPr>
          <w:b/>
          <w:color w:val="231F20"/>
          <w:sz w:val="20"/>
          <w:szCs w:val="20"/>
        </w:rPr>
        <w:t xml:space="preserve">Policy Period </w:t>
      </w:r>
      <w:r w:rsidRPr="009E5505">
        <w:rPr>
          <w:color w:val="231F20"/>
          <w:sz w:val="20"/>
          <w:szCs w:val="20"/>
        </w:rPr>
        <w:t>or Extended Reported Period, if applicable. Such coverage shall be subject to the following:</w:t>
      </w:r>
    </w:p>
    <w:p w14:paraId="38A096EF" w14:textId="5EAD45E8" w:rsidR="0008154E" w:rsidRPr="0008154E" w:rsidRDefault="0008154E" w:rsidP="0008154E">
      <w:pPr>
        <w:pStyle w:val="ListParagraph"/>
        <w:numPr>
          <w:ilvl w:val="1"/>
          <w:numId w:val="6"/>
        </w:numPr>
        <w:tabs>
          <w:tab w:val="left" w:pos="720"/>
        </w:tabs>
        <w:spacing w:line="278" w:lineRule="auto"/>
        <w:ind w:right="120"/>
        <w:jc w:val="both"/>
        <w:rPr>
          <w:sz w:val="20"/>
          <w:szCs w:val="20"/>
        </w:rPr>
      </w:pPr>
      <w:r w:rsidRPr="009E5505">
        <w:rPr>
          <w:color w:val="231F20"/>
          <w:sz w:val="20"/>
          <w:szCs w:val="20"/>
        </w:rPr>
        <w:t>The maximum coverage available pursuant to this Additional Coverage for</w:t>
      </w:r>
      <w:r>
        <w:rPr>
          <w:color w:val="231F20"/>
          <w:sz w:val="20"/>
          <w:szCs w:val="20"/>
        </w:rPr>
        <w:t xml:space="preserve"> </w:t>
      </w:r>
      <w:r w:rsidRPr="0006269C">
        <w:rPr>
          <w:b/>
          <w:bCs/>
          <w:color w:val="231F20"/>
          <w:sz w:val="20"/>
          <w:szCs w:val="20"/>
        </w:rPr>
        <w:t>Defense Expenses</w:t>
      </w:r>
      <w:r w:rsidRPr="0006269C">
        <w:rPr>
          <w:color w:val="231F20"/>
          <w:sz w:val="20"/>
          <w:szCs w:val="20"/>
        </w:rPr>
        <w:t xml:space="preserve"> </w:t>
      </w:r>
      <w:r>
        <w:rPr>
          <w:color w:val="231F20"/>
          <w:sz w:val="20"/>
          <w:szCs w:val="20"/>
        </w:rPr>
        <w:t xml:space="preserve">from each </w:t>
      </w:r>
      <w:r w:rsidRPr="00793CF1">
        <w:rPr>
          <w:b/>
          <w:color w:val="231F20"/>
          <w:sz w:val="20"/>
          <w:szCs w:val="20"/>
        </w:rPr>
        <w:t>Joint Employer Claim</w:t>
      </w:r>
      <w:r>
        <w:rPr>
          <w:b/>
          <w:color w:val="231F20"/>
          <w:sz w:val="20"/>
          <w:szCs w:val="20"/>
        </w:rPr>
        <w:t xml:space="preserve"> </w:t>
      </w:r>
      <w:r>
        <w:rPr>
          <w:color w:val="231F20"/>
          <w:sz w:val="20"/>
          <w:szCs w:val="20"/>
        </w:rPr>
        <w:t>shall be subject to the Per Claim Sublimit of Liability</w:t>
      </w:r>
      <w:r w:rsidRPr="00AC7DE6">
        <w:rPr>
          <w:color w:val="231F20"/>
          <w:sz w:val="20"/>
          <w:szCs w:val="20"/>
        </w:rPr>
        <w:t xml:space="preserve"> </w:t>
      </w:r>
      <w:r>
        <w:rPr>
          <w:color w:val="231F20"/>
          <w:sz w:val="20"/>
          <w:szCs w:val="20"/>
        </w:rPr>
        <w:t>and</w:t>
      </w:r>
      <w:r w:rsidRPr="009E5505">
        <w:rPr>
          <w:color w:val="231F20"/>
          <w:sz w:val="20"/>
          <w:szCs w:val="20"/>
        </w:rPr>
        <w:t xml:space="preserve"> </w:t>
      </w:r>
      <w:proofErr w:type="gramStart"/>
      <w:r w:rsidRPr="009E5505">
        <w:rPr>
          <w:color w:val="231F20"/>
          <w:sz w:val="20"/>
          <w:szCs w:val="20"/>
        </w:rPr>
        <w:t>in excess of</w:t>
      </w:r>
      <w:proofErr w:type="gramEnd"/>
      <w:r w:rsidRPr="009E5505">
        <w:rPr>
          <w:color w:val="231F20"/>
          <w:sz w:val="20"/>
          <w:szCs w:val="20"/>
        </w:rPr>
        <w:t xml:space="preserve"> the Retention </w:t>
      </w:r>
      <w:r>
        <w:rPr>
          <w:color w:val="231F20"/>
          <w:sz w:val="20"/>
          <w:szCs w:val="20"/>
        </w:rPr>
        <w:t>indicated in Item 5.</w:t>
      </w:r>
      <w:r w:rsidR="003B1239">
        <w:rPr>
          <w:color w:val="231F20"/>
          <w:sz w:val="20"/>
          <w:szCs w:val="20"/>
        </w:rPr>
        <w:t>C.</w:t>
      </w:r>
      <w:r>
        <w:rPr>
          <w:color w:val="231F20"/>
          <w:sz w:val="20"/>
          <w:szCs w:val="20"/>
        </w:rPr>
        <w:t xml:space="preserve"> of the Declarations. </w:t>
      </w:r>
      <w:r w:rsidRPr="009E5505">
        <w:rPr>
          <w:color w:val="231F20"/>
          <w:sz w:val="20"/>
          <w:szCs w:val="20"/>
        </w:rPr>
        <w:t xml:space="preserve">The maximum coverage available pursuant to this Additional Coverage </w:t>
      </w:r>
      <w:r>
        <w:rPr>
          <w:color w:val="231F20"/>
          <w:sz w:val="20"/>
          <w:szCs w:val="20"/>
        </w:rPr>
        <w:t xml:space="preserve">for </w:t>
      </w:r>
      <w:r w:rsidRPr="005B75A8">
        <w:rPr>
          <w:color w:val="231F20"/>
          <w:sz w:val="20"/>
          <w:szCs w:val="20"/>
        </w:rPr>
        <w:t>all</w:t>
      </w:r>
      <w:r w:rsidRPr="009E5505">
        <w:rPr>
          <w:color w:val="231F20"/>
          <w:sz w:val="20"/>
          <w:szCs w:val="20"/>
        </w:rPr>
        <w:t xml:space="preserve"> </w:t>
      </w:r>
      <w:r w:rsidRPr="009E5505">
        <w:rPr>
          <w:b/>
          <w:color w:val="231F20"/>
          <w:sz w:val="20"/>
          <w:szCs w:val="20"/>
        </w:rPr>
        <w:t xml:space="preserve">Defense Expenses </w:t>
      </w:r>
      <w:r w:rsidRPr="009E5505">
        <w:rPr>
          <w:color w:val="231F20"/>
          <w:sz w:val="20"/>
          <w:szCs w:val="20"/>
        </w:rPr>
        <w:t xml:space="preserve">from all </w:t>
      </w:r>
      <w:r w:rsidRPr="00793CF1">
        <w:rPr>
          <w:b/>
          <w:color w:val="231F20"/>
          <w:sz w:val="20"/>
          <w:szCs w:val="20"/>
        </w:rPr>
        <w:t xml:space="preserve">Joint Employer Claims </w:t>
      </w:r>
      <w:r w:rsidRPr="009E5505">
        <w:rPr>
          <w:color w:val="231F20"/>
          <w:sz w:val="20"/>
          <w:szCs w:val="20"/>
        </w:rPr>
        <w:t>shall be subject to the</w:t>
      </w:r>
      <w:r>
        <w:rPr>
          <w:color w:val="231F20"/>
          <w:sz w:val="20"/>
          <w:szCs w:val="20"/>
        </w:rPr>
        <w:t xml:space="preserve"> applicable Aggregate</w:t>
      </w:r>
      <w:r w:rsidRPr="009E5505">
        <w:rPr>
          <w:color w:val="231F20"/>
          <w:sz w:val="20"/>
          <w:szCs w:val="20"/>
        </w:rPr>
        <w:t xml:space="preserve"> </w:t>
      </w:r>
      <w:r>
        <w:rPr>
          <w:color w:val="231F20"/>
          <w:sz w:val="20"/>
          <w:szCs w:val="20"/>
        </w:rPr>
        <w:t>Subl</w:t>
      </w:r>
      <w:r w:rsidRPr="009E5505">
        <w:rPr>
          <w:color w:val="231F20"/>
          <w:sz w:val="20"/>
          <w:szCs w:val="20"/>
        </w:rPr>
        <w:t>imit of Liability</w:t>
      </w:r>
      <w:r>
        <w:rPr>
          <w:color w:val="231F20"/>
          <w:sz w:val="20"/>
          <w:szCs w:val="20"/>
        </w:rPr>
        <w:t xml:space="preserve"> stated in Item 5.</w:t>
      </w:r>
      <w:r w:rsidR="003B1239">
        <w:rPr>
          <w:color w:val="231F20"/>
          <w:sz w:val="20"/>
          <w:szCs w:val="20"/>
        </w:rPr>
        <w:t>C.</w:t>
      </w:r>
      <w:r>
        <w:rPr>
          <w:color w:val="231F20"/>
          <w:sz w:val="20"/>
          <w:szCs w:val="20"/>
        </w:rPr>
        <w:t xml:space="preserve"> of the Declarations</w:t>
      </w:r>
      <w:r w:rsidRPr="009E5505">
        <w:rPr>
          <w:color w:val="231F20"/>
          <w:sz w:val="20"/>
          <w:szCs w:val="20"/>
        </w:rPr>
        <w:t xml:space="preserve">. Such </w:t>
      </w:r>
      <w:r>
        <w:rPr>
          <w:color w:val="231F20"/>
          <w:sz w:val="20"/>
          <w:szCs w:val="20"/>
        </w:rPr>
        <w:t>Subl</w:t>
      </w:r>
      <w:r w:rsidRPr="009E5505">
        <w:rPr>
          <w:color w:val="231F20"/>
          <w:sz w:val="20"/>
          <w:szCs w:val="20"/>
        </w:rPr>
        <w:t xml:space="preserve">imit of Liability shall be part of, and not in addition to, the Coverage Section Limit of Liability set forth in Item </w:t>
      </w:r>
      <w:r>
        <w:rPr>
          <w:color w:val="231F20"/>
          <w:sz w:val="20"/>
          <w:szCs w:val="20"/>
        </w:rPr>
        <w:t>4</w:t>
      </w:r>
      <w:r w:rsidRPr="009E5505">
        <w:rPr>
          <w:color w:val="231F20"/>
          <w:sz w:val="20"/>
          <w:szCs w:val="20"/>
        </w:rPr>
        <w:t xml:space="preserve">. of the </w:t>
      </w:r>
      <w:r>
        <w:rPr>
          <w:color w:val="231F20"/>
          <w:sz w:val="20"/>
          <w:szCs w:val="20"/>
        </w:rPr>
        <w:t>Declarations</w:t>
      </w:r>
      <w:r w:rsidRPr="009E5505">
        <w:rPr>
          <w:color w:val="231F20"/>
          <w:sz w:val="20"/>
          <w:szCs w:val="20"/>
        </w:rPr>
        <w:t>.</w:t>
      </w:r>
    </w:p>
    <w:p w14:paraId="35BA79BE" w14:textId="11B74C46" w:rsidR="00793CF1" w:rsidRDefault="00FA4BA6" w:rsidP="00793CF1">
      <w:pPr>
        <w:pStyle w:val="ListParagraph"/>
        <w:numPr>
          <w:ilvl w:val="1"/>
          <w:numId w:val="6"/>
        </w:numPr>
        <w:tabs>
          <w:tab w:val="left" w:pos="990"/>
        </w:tabs>
        <w:spacing w:line="278" w:lineRule="auto"/>
        <w:ind w:right="115"/>
        <w:jc w:val="both"/>
        <w:rPr>
          <w:sz w:val="20"/>
        </w:rPr>
      </w:pPr>
      <w:r>
        <w:rPr>
          <w:color w:val="231F20"/>
          <w:sz w:val="20"/>
        </w:rPr>
        <w:t xml:space="preserve">It </w:t>
      </w:r>
      <w:r w:rsidR="00793CF1">
        <w:rPr>
          <w:color w:val="231F20"/>
          <w:sz w:val="20"/>
        </w:rPr>
        <w:t>shall</w:t>
      </w:r>
      <w:r w:rsidR="00793CF1">
        <w:rPr>
          <w:color w:val="231F20"/>
          <w:spacing w:val="-13"/>
          <w:sz w:val="20"/>
        </w:rPr>
        <w:t xml:space="preserve"> </w:t>
      </w:r>
      <w:r w:rsidR="00793CF1">
        <w:rPr>
          <w:color w:val="231F20"/>
          <w:sz w:val="20"/>
        </w:rPr>
        <w:t>be</w:t>
      </w:r>
      <w:r w:rsidR="00793CF1">
        <w:rPr>
          <w:color w:val="231F20"/>
          <w:spacing w:val="-13"/>
          <w:sz w:val="20"/>
        </w:rPr>
        <w:t xml:space="preserve"> </w:t>
      </w:r>
      <w:r w:rsidR="00793CF1">
        <w:rPr>
          <w:color w:val="231F20"/>
          <w:sz w:val="20"/>
        </w:rPr>
        <w:t>the</w:t>
      </w:r>
      <w:r w:rsidR="00793CF1">
        <w:rPr>
          <w:color w:val="231F20"/>
          <w:spacing w:val="-13"/>
          <w:sz w:val="20"/>
        </w:rPr>
        <w:t xml:space="preserve"> </w:t>
      </w:r>
      <w:r w:rsidR="00793CF1">
        <w:rPr>
          <w:color w:val="231F20"/>
          <w:sz w:val="20"/>
        </w:rPr>
        <w:t>duty</w:t>
      </w:r>
      <w:r w:rsidR="00793CF1">
        <w:rPr>
          <w:color w:val="231F20"/>
          <w:spacing w:val="-13"/>
          <w:sz w:val="20"/>
        </w:rPr>
        <w:t xml:space="preserve"> </w:t>
      </w:r>
      <w:r w:rsidR="00793CF1">
        <w:rPr>
          <w:color w:val="231F20"/>
          <w:sz w:val="20"/>
        </w:rPr>
        <w:t>of</w:t>
      </w:r>
      <w:r w:rsidR="00793CF1">
        <w:rPr>
          <w:color w:val="231F20"/>
          <w:spacing w:val="-13"/>
          <w:sz w:val="20"/>
        </w:rPr>
        <w:t xml:space="preserve"> </w:t>
      </w:r>
      <w:r w:rsidR="00793CF1">
        <w:rPr>
          <w:color w:val="231F20"/>
          <w:sz w:val="20"/>
        </w:rPr>
        <w:t>the</w:t>
      </w:r>
      <w:r w:rsidR="00793CF1">
        <w:rPr>
          <w:color w:val="231F20"/>
          <w:spacing w:val="-12"/>
          <w:sz w:val="20"/>
        </w:rPr>
        <w:t xml:space="preserve"> </w:t>
      </w:r>
      <w:r w:rsidR="00793CF1">
        <w:rPr>
          <w:b/>
          <w:color w:val="231F20"/>
          <w:sz w:val="20"/>
        </w:rPr>
        <w:t>Insureds</w:t>
      </w:r>
      <w:r w:rsidR="00793CF1">
        <w:rPr>
          <w:b/>
          <w:color w:val="231F20"/>
          <w:spacing w:val="-12"/>
          <w:sz w:val="20"/>
        </w:rPr>
        <w:t xml:space="preserve"> </w:t>
      </w:r>
      <w:r w:rsidR="00793CF1">
        <w:rPr>
          <w:color w:val="231F20"/>
          <w:sz w:val="20"/>
        </w:rPr>
        <w:t>to</w:t>
      </w:r>
      <w:r w:rsidR="00793CF1">
        <w:rPr>
          <w:color w:val="231F20"/>
          <w:spacing w:val="-13"/>
          <w:sz w:val="20"/>
        </w:rPr>
        <w:t xml:space="preserve"> </w:t>
      </w:r>
      <w:r w:rsidR="00793CF1">
        <w:rPr>
          <w:color w:val="231F20"/>
          <w:sz w:val="20"/>
        </w:rPr>
        <w:t>defend</w:t>
      </w:r>
      <w:r w:rsidR="00793CF1">
        <w:rPr>
          <w:color w:val="231F20"/>
          <w:spacing w:val="-13"/>
          <w:sz w:val="20"/>
        </w:rPr>
        <w:t xml:space="preserve"> </w:t>
      </w:r>
      <w:r w:rsidR="00793CF1">
        <w:rPr>
          <w:color w:val="231F20"/>
          <w:sz w:val="20"/>
        </w:rPr>
        <w:t>any</w:t>
      </w:r>
      <w:r w:rsidR="00793CF1">
        <w:rPr>
          <w:color w:val="231F20"/>
          <w:spacing w:val="-12"/>
          <w:sz w:val="20"/>
        </w:rPr>
        <w:t xml:space="preserve"> </w:t>
      </w:r>
      <w:r w:rsidR="00793CF1">
        <w:rPr>
          <w:b/>
          <w:color w:val="231F20"/>
          <w:sz w:val="20"/>
        </w:rPr>
        <w:t>Joint Employer Claim</w:t>
      </w:r>
      <w:r w:rsidR="00793CF1">
        <w:rPr>
          <w:color w:val="231F20"/>
          <w:sz w:val="20"/>
        </w:rPr>
        <w:t>.</w:t>
      </w:r>
      <w:r w:rsidR="00793CF1">
        <w:rPr>
          <w:color w:val="231F20"/>
          <w:spacing w:val="-13"/>
          <w:sz w:val="20"/>
        </w:rPr>
        <w:t xml:space="preserve"> </w:t>
      </w:r>
      <w:r w:rsidR="00793CF1">
        <w:rPr>
          <w:color w:val="231F20"/>
          <w:sz w:val="20"/>
        </w:rPr>
        <w:t>The</w:t>
      </w:r>
      <w:r w:rsidR="00793CF1">
        <w:rPr>
          <w:color w:val="231F20"/>
          <w:spacing w:val="-13"/>
          <w:sz w:val="20"/>
        </w:rPr>
        <w:t xml:space="preserve"> </w:t>
      </w:r>
      <w:r w:rsidR="00793CF1">
        <w:rPr>
          <w:b/>
          <w:color w:val="231F20"/>
          <w:sz w:val="20"/>
        </w:rPr>
        <w:t>Insurer</w:t>
      </w:r>
      <w:r w:rsidR="00793CF1">
        <w:rPr>
          <w:b/>
          <w:color w:val="231F20"/>
          <w:spacing w:val="-9"/>
          <w:sz w:val="20"/>
        </w:rPr>
        <w:t xml:space="preserve"> </w:t>
      </w:r>
      <w:r w:rsidR="00793CF1">
        <w:rPr>
          <w:color w:val="231F20"/>
          <w:sz w:val="20"/>
        </w:rPr>
        <w:t>shall</w:t>
      </w:r>
      <w:r w:rsidR="00793CF1">
        <w:rPr>
          <w:color w:val="231F20"/>
          <w:spacing w:val="-13"/>
          <w:sz w:val="20"/>
        </w:rPr>
        <w:t xml:space="preserve"> </w:t>
      </w:r>
      <w:r w:rsidR="00793CF1">
        <w:rPr>
          <w:color w:val="231F20"/>
          <w:sz w:val="20"/>
        </w:rPr>
        <w:t>have</w:t>
      </w:r>
      <w:r w:rsidR="00793CF1">
        <w:rPr>
          <w:color w:val="231F20"/>
          <w:spacing w:val="-13"/>
          <w:sz w:val="20"/>
        </w:rPr>
        <w:t xml:space="preserve"> </w:t>
      </w:r>
      <w:r w:rsidR="00793CF1">
        <w:rPr>
          <w:color w:val="231F20"/>
          <w:sz w:val="20"/>
        </w:rPr>
        <w:t>no</w:t>
      </w:r>
      <w:r w:rsidR="00793CF1">
        <w:rPr>
          <w:color w:val="231F20"/>
          <w:spacing w:val="-13"/>
          <w:sz w:val="20"/>
        </w:rPr>
        <w:t xml:space="preserve"> </w:t>
      </w:r>
      <w:r w:rsidR="00793CF1">
        <w:rPr>
          <w:color w:val="231F20"/>
          <w:sz w:val="20"/>
        </w:rPr>
        <w:t>duty</w:t>
      </w:r>
      <w:r w:rsidR="00793CF1">
        <w:rPr>
          <w:color w:val="231F20"/>
          <w:spacing w:val="-13"/>
          <w:sz w:val="20"/>
        </w:rPr>
        <w:t xml:space="preserve"> </w:t>
      </w:r>
      <w:r w:rsidR="00793CF1">
        <w:rPr>
          <w:color w:val="231F20"/>
          <w:sz w:val="20"/>
        </w:rPr>
        <w:t>to</w:t>
      </w:r>
      <w:r w:rsidR="00793CF1">
        <w:rPr>
          <w:color w:val="231F20"/>
          <w:spacing w:val="-13"/>
          <w:sz w:val="20"/>
        </w:rPr>
        <w:t xml:space="preserve"> </w:t>
      </w:r>
      <w:r w:rsidR="00793CF1">
        <w:rPr>
          <w:color w:val="231F20"/>
          <w:sz w:val="20"/>
        </w:rPr>
        <w:t xml:space="preserve">defend </w:t>
      </w:r>
      <w:r w:rsidR="00793CF1">
        <w:rPr>
          <w:b/>
          <w:color w:val="231F20"/>
          <w:sz w:val="20"/>
        </w:rPr>
        <w:t xml:space="preserve">Joint Employer Claims </w:t>
      </w:r>
      <w:r w:rsidR="00793CF1">
        <w:rPr>
          <w:color w:val="231F20"/>
          <w:sz w:val="20"/>
        </w:rPr>
        <w:t>for</w:t>
      </w:r>
      <w:r w:rsidR="00793CF1">
        <w:rPr>
          <w:color w:val="231F20"/>
          <w:spacing w:val="-5"/>
          <w:sz w:val="20"/>
        </w:rPr>
        <w:t xml:space="preserve"> </w:t>
      </w:r>
      <w:r w:rsidR="00793CF1">
        <w:rPr>
          <w:color w:val="231F20"/>
          <w:sz w:val="20"/>
        </w:rPr>
        <w:t>which</w:t>
      </w:r>
      <w:r w:rsidR="00793CF1">
        <w:rPr>
          <w:color w:val="231F20"/>
          <w:spacing w:val="-5"/>
          <w:sz w:val="20"/>
        </w:rPr>
        <w:t xml:space="preserve"> </w:t>
      </w:r>
      <w:r w:rsidR="00793CF1">
        <w:rPr>
          <w:color w:val="231F20"/>
          <w:sz w:val="20"/>
        </w:rPr>
        <w:t>coverage</w:t>
      </w:r>
      <w:r w:rsidR="00793CF1">
        <w:rPr>
          <w:color w:val="231F20"/>
          <w:spacing w:val="-5"/>
          <w:sz w:val="20"/>
        </w:rPr>
        <w:t xml:space="preserve"> </w:t>
      </w:r>
      <w:r w:rsidR="00793CF1">
        <w:rPr>
          <w:color w:val="231F20"/>
          <w:sz w:val="20"/>
        </w:rPr>
        <w:t>is</w:t>
      </w:r>
      <w:r w:rsidR="00793CF1">
        <w:rPr>
          <w:color w:val="231F20"/>
          <w:spacing w:val="-5"/>
          <w:sz w:val="20"/>
        </w:rPr>
        <w:t xml:space="preserve"> </w:t>
      </w:r>
      <w:r w:rsidR="00793CF1">
        <w:rPr>
          <w:color w:val="231F20"/>
          <w:sz w:val="20"/>
        </w:rPr>
        <w:t>provided</w:t>
      </w:r>
      <w:r w:rsidR="00793CF1">
        <w:rPr>
          <w:color w:val="231F20"/>
          <w:spacing w:val="-5"/>
          <w:sz w:val="20"/>
        </w:rPr>
        <w:t xml:space="preserve"> </w:t>
      </w:r>
      <w:r w:rsidR="00793CF1">
        <w:rPr>
          <w:color w:val="231F20"/>
          <w:sz w:val="20"/>
        </w:rPr>
        <w:t>under</w:t>
      </w:r>
      <w:r w:rsidR="00793CF1">
        <w:rPr>
          <w:color w:val="231F20"/>
          <w:spacing w:val="-5"/>
          <w:sz w:val="20"/>
        </w:rPr>
        <w:t xml:space="preserve"> </w:t>
      </w:r>
      <w:r w:rsidR="00793CF1">
        <w:rPr>
          <w:color w:val="231F20"/>
          <w:sz w:val="20"/>
        </w:rPr>
        <w:t>this</w:t>
      </w:r>
      <w:r w:rsidR="00793CF1">
        <w:rPr>
          <w:color w:val="231F20"/>
          <w:spacing w:val="-5"/>
          <w:sz w:val="20"/>
        </w:rPr>
        <w:t xml:space="preserve"> </w:t>
      </w:r>
      <w:r w:rsidR="00793CF1">
        <w:rPr>
          <w:color w:val="231F20"/>
          <w:sz w:val="20"/>
        </w:rPr>
        <w:t>Section</w:t>
      </w:r>
      <w:r w:rsidR="00793CF1">
        <w:rPr>
          <w:color w:val="231F20"/>
          <w:spacing w:val="-5"/>
          <w:sz w:val="20"/>
        </w:rPr>
        <w:t xml:space="preserve"> </w:t>
      </w:r>
      <w:r w:rsidR="00793CF1">
        <w:rPr>
          <w:color w:val="231F20"/>
          <w:sz w:val="20"/>
        </w:rPr>
        <w:t>II.,</w:t>
      </w:r>
      <w:r w:rsidR="00793CF1">
        <w:rPr>
          <w:color w:val="231F20"/>
          <w:spacing w:val="-5"/>
          <w:sz w:val="20"/>
        </w:rPr>
        <w:t xml:space="preserve"> </w:t>
      </w:r>
      <w:r w:rsidR="00793CF1">
        <w:rPr>
          <w:color w:val="231F20"/>
          <w:sz w:val="20"/>
        </w:rPr>
        <w:t>even</w:t>
      </w:r>
      <w:r w:rsidR="00793CF1">
        <w:rPr>
          <w:color w:val="231F20"/>
          <w:spacing w:val="-5"/>
          <w:sz w:val="20"/>
        </w:rPr>
        <w:t xml:space="preserve"> </w:t>
      </w:r>
      <w:r w:rsidR="00793CF1">
        <w:rPr>
          <w:color w:val="231F20"/>
          <w:sz w:val="20"/>
        </w:rPr>
        <w:t>if</w:t>
      </w:r>
      <w:r w:rsidR="00793CF1">
        <w:rPr>
          <w:color w:val="231F20"/>
          <w:spacing w:val="-5"/>
          <w:sz w:val="20"/>
        </w:rPr>
        <w:t xml:space="preserve"> </w:t>
      </w:r>
      <w:r w:rsidR="00793CF1">
        <w:rPr>
          <w:color w:val="231F20"/>
          <w:sz w:val="20"/>
        </w:rPr>
        <w:t>the</w:t>
      </w:r>
      <w:r w:rsidR="00793CF1">
        <w:rPr>
          <w:color w:val="231F20"/>
          <w:spacing w:val="-5"/>
          <w:sz w:val="20"/>
        </w:rPr>
        <w:t xml:space="preserve"> </w:t>
      </w:r>
      <w:r w:rsidR="00793CF1">
        <w:rPr>
          <w:color w:val="231F20"/>
          <w:sz w:val="20"/>
        </w:rPr>
        <w:t>“Duty</w:t>
      </w:r>
      <w:r w:rsidR="00793CF1">
        <w:rPr>
          <w:color w:val="231F20"/>
          <w:spacing w:val="-5"/>
          <w:sz w:val="20"/>
        </w:rPr>
        <w:t xml:space="preserve"> </w:t>
      </w:r>
      <w:r w:rsidR="00793CF1">
        <w:rPr>
          <w:color w:val="231F20"/>
          <w:sz w:val="20"/>
        </w:rPr>
        <w:t>to</w:t>
      </w:r>
      <w:r w:rsidR="00793CF1">
        <w:rPr>
          <w:color w:val="231F20"/>
          <w:spacing w:val="-5"/>
          <w:sz w:val="20"/>
        </w:rPr>
        <w:t xml:space="preserve"> </w:t>
      </w:r>
      <w:r w:rsidR="00793CF1">
        <w:rPr>
          <w:color w:val="231F20"/>
          <w:sz w:val="20"/>
        </w:rPr>
        <w:t>Defend”</w:t>
      </w:r>
      <w:r w:rsidR="00793CF1">
        <w:rPr>
          <w:color w:val="231F20"/>
          <w:spacing w:val="-5"/>
          <w:sz w:val="20"/>
        </w:rPr>
        <w:t xml:space="preserve"> </w:t>
      </w:r>
      <w:r w:rsidR="00793CF1">
        <w:rPr>
          <w:color w:val="231F20"/>
          <w:sz w:val="20"/>
        </w:rPr>
        <w:t>option</w:t>
      </w:r>
      <w:r w:rsidR="00793CF1">
        <w:rPr>
          <w:color w:val="231F20"/>
          <w:spacing w:val="-5"/>
          <w:sz w:val="20"/>
        </w:rPr>
        <w:t xml:space="preserve"> </w:t>
      </w:r>
      <w:r w:rsidR="00793CF1">
        <w:rPr>
          <w:color w:val="231F20"/>
          <w:sz w:val="20"/>
        </w:rPr>
        <w:t>is indicated</w:t>
      </w:r>
      <w:r w:rsidR="00793CF1">
        <w:rPr>
          <w:color w:val="231F20"/>
          <w:spacing w:val="-13"/>
          <w:sz w:val="20"/>
        </w:rPr>
        <w:t xml:space="preserve"> </w:t>
      </w:r>
      <w:r w:rsidR="00793CF1">
        <w:rPr>
          <w:color w:val="231F20"/>
          <w:sz w:val="20"/>
        </w:rPr>
        <w:t>on</w:t>
      </w:r>
      <w:r w:rsidR="00793CF1">
        <w:rPr>
          <w:color w:val="231F20"/>
          <w:spacing w:val="-13"/>
          <w:sz w:val="20"/>
        </w:rPr>
        <w:t xml:space="preserve"> </w:t>
      </w:r>
      <w:r w:rsidR="00793CF1">
        <w:rPr>
          <w:color w:val="231F20"/>
          <w:sz w:val="20"/>
        </w:rPr>
        <w:t>the</w:t>
      </w:r>
      <w:r w:rsidR="00793CF1">
        <w:rPr>
          <w:color w:val="231F20"/>
          <w:spacing w:val="-13"/>
          <w:sz w:val="20"/>
        </w:rPr>
        <w:t xml:space="preserve"> </w:t>
      </w:r>
      <w:r w:rsidR="00793CF1">
        <w:rPr>
          <w:color w:val="231F20"/>
          <w:sz w:val="20"/>
        </w:rPr>
        <w:t>Declarations.</w:t>
      </w:r>
      <w:r w:rsidR="00793CF1">
        <w:rPr>
          <w:color w:val="231F20"/>
          <w:spacing w:val="-13"/>
          <w:sz w:val="20"/>
        </w:rPr>
        <w:t xml:space="preserve"> </w:t>
      </w:r>
      <w:r w:rsidR="00793CF1">
        <w:rPr>
          <w:color w:val="231F20"/>
          <w:sz w:val="20"/>
        </w:rPr>
        <w:t>The</w:t>
      </w:r>
      <w:r w:rsidR="00793CF1">
        <w:rPr>
          <w:color w:val="231F20"/>
          <w:spacing w:val="-11"/>
          <w:sz w:val="20"/>
        </w:rPr>
        <w:t xml:space="preserve"> </w:t>
      </w:r>
      <w:r w:rsidR="00793CF1">
        <w:rPr>
          <w:b/>
          <w:color w:val="231F20"/>
          <w:sz w:val="20"/>
        </w:rPr>
        <w:t>Insured</w:t>
      </w:r>
      <w:r w:rsidR="00793CF1">
        <w:rPr>
          <w:b/>
          <w:color w:val="231F20"/>
          <w:spacing w:val="-12"/>
          <w:sz w:val="20"/>
        </w:rPr>
        <w:t xml:space="preserve"> </w:t>
      </w:r>
      <w:r w:rsidR="00793CF1">
        <w:rPr>
          <w:color w:val="231F20"/>
          <w:sz w:val="20"/>
        </w:rPr>
        <w:t>shall</w:t>
      </w:r>
      <w:r w:rsidR="00793CF1">
        <w:rPr>
          <w:color w:val="231F20"/>
          <w:spacing w:val="-13"/>
          <w:sz w:val="20"/>
        </w:rPr>
        <w:t xml:space="preserve"> </w:t>
      </w:r>
      <w:r w:rsidR="00793CF1">
        <w:rPr>
          <w:color w:val="231F20"/>
          <w:sz w:val="20"/>
        </w:rPr>
        <w:t>retain</w:t>
      </w:r>
      <w:r w:rsidR="00793CF1">
        <w:rPr>
          <w:color w:val="231F20"/>
          <w:spacing w:val="-13"/>
          <w:sz w:val="20"/>
        </w:rPr>
        <w:t xml:space="preserve"> </w:t>
      </w:r>
      <w:r w:rsidR="00793CF1">
        <w:rPr>
          <w:color w:val="231F20"/>
          <w:sz w:val="20"/>
        </w:rPr>
        <w:t xml:space="preserve">counsel for the investigation and defense of such </w:t>
      </w:r>
      <w:r w:rsidR="00793CF1">
        <w:rPr>
          <w:b/>
          <w:color w:val="231F20"/>
          <w:sz w:val="20"/>
        </w:rPr>
        <w:t>Joint Employer Claim</w:t>
      </w:r>
      <w:r w:rsidR="00793CF1">
        <w:rPr>
          <w:color w:val="231F20"/>
          <w:sz w:val="20"/>
        </w:rPr>
        <w:t xml:space="preserve">. The </w:t>
      </w:r>
      <w:r w:rsidR="00793CF1">
        <w:rPr>
          <w:b/>
          <w:color w:val="231F20"/>
          <w:sz w:val="20"/>
        </w:rPr>
        <w:t xml:space="preserve">Insurer </w:t>
      </w:r>
      <w:r w:rsidR="00793CF1">
        <w:rPr>
          <w:color w:val="231F20"/>
          <w:sz w:val="20"/>
        </w:rPr>
        <w:t xml:space="preserve">shall not have any duty to defend any </w:t>
      </w:r>
      <w:r w:rsidR="00793CF1">
        <w:rPr>
          <w:b/>
          <w:color w:val="231F20"/>
          <w:sz w:val="20"/>
        </w:rPr>
        <w:t>Joint Employer Claim</w:t>
      </w:r>
      <w:r w:rsidR="00793CF1">
        <w:rPr>
          <w:color w:val="231F20"/>
          <w:sz w:val="20"/>
        </w:rPr>
        <w:t xml:space="preserve">, provided that the </w:t>
      </w:r>
      <w:r w:rsidR="00793CF1">
        <w:rPr>
          <w:b/>
          <w:color w:val="231F20"/>
          <w:sz w:val="20"/>
        </w:rPr>
        <w:t xml:space="preserve">Insurer </w:t>
      </w:r>
      <w:r w:rsidR="00793CF1">
        <w:rPr>
          <w:color w:val="231F20"/>
          <w:sz w:val="20"/>
        </w:rPr>
        <w:t xml:space="preserve">shall have the right to: associate with the </w:t>
      </w:r>
      <w:r w:rsidR="00793CF1">
        <w:rPr>
          <w:b/>
          <w:color w:val="231F20"/>
          <w:sz w:val="20"/>
        </w:rPr>
        <w:t xml:space="preserve">Insureds </w:t>
      </w:r>
      <w:r w:rsidR="00793CF1">
        <w:rPr>
          <w:color w:val="231F20"/>
          <w:sz w:val="20"/>
        </w:rPr>
        <w:t xml:space="preserve">in the </w:t>
      </w:r>
      <w:r w:rsidR="00793CF1">
        <w:rPr>
          <w:color w:val="231F20"/>
          <w:spacing w:val="-2"/>
          <w:sz w:val="20"/>
        </w:rPr>
        <w:t>defense</w:t>
      </w:r>
      <w:r w:rsidR="00793CF1">
        <w:rPr>
          <w:color w:val="231F20"/>
          <w:spacing w:val="-10"/>
          <w:sz w:val="20"/>
        </w:rPr>
        <w:t xml:space="preserve"> </w:t>
      </w:r>
      <w:r w:rsidR="00793CF1">
        <w:rPr>
          <w:color w:val="231F20"/>
          <w:spacing w:val="-2"/>
          <w:sz w:val="20"/>
        </w:rPr>
        <w:t>and</w:t>
      </w:r>
      <w:r w:rsidR="00793CF1">
        <w:rPr>
          <w:color w:val="231F20"/>
          <w:spacing w:val="-10"/>
          <w:sz w:val="20"/>
        </w:rPr>
        <w:t xml:space="preserve"> </w:t>
      </w:r>
      <w:r w:rsidR="00793CF1">
        <w:rPr>
          <w:color w:val="231F20"/>
          <w:spacing w:val="-2"/>
          <w:sz w:val="20"/>
        </w:rPr>
        <w:t>settlement</w:t>
      </w:r>
      <w:r w:rsidR="00793CF1">
        <w:rPr>
          <w:color w:val="231F20"/>
          <w:spacing w:val="-10"/>
          <w:sz w:val="20"/>
        </w:rPr>
        <w:t xml:space="preserve"> </w:t>
      </w:r>
      <w:r w:rsidR="00793CF1">
        <w:rPr>
          <w:color w:val="231F20"/>
          <w:spacing w:val="-2"/>
          <w:sz w:val="20"/>
        </w:rPr>
        <w:t>of</w:t>
      </w:r>
      <w:r w:rsidR="00793CF1">
        <w:rPr>
          <w:color w:val="231F20"/>
          <w:spacing w:val="-10"/>
          <w:sz w:val="20"/>
        </w:rPr>
        <w:t xml:space="preserve"> </w:t>
      </w:r>
      <w:r w:rsidR="00793CF1">
        <w:rPr>
          <w:color w:val="231F20"/>
          <w:spacing w:val="-2"/>
          <w:sz w:val="20"/>
        </w:rPr>
        <w:t>any</w:t>
      </w:r>
      <w:r w:rsidR="00793CF1">
        <w:rPr>
          <w:color w:val="231F20"/>
          <w:spacing w:val="-9"/>
          <w:sz w:val="20"/>
        </w:rPr>
        <w:t xml:space="preserve"> </w:t>
      </w:r>
      <w:r w:rsidR="00793CF1">
        <w:rPr>
          <w:b/>
          <w:color w:val="231F20"/>
          <w:spacing w:val="-2"/>
          <w:sz w:val="20"/>
        </w:rPr>
        <w:t>Joint Employer Claim</w:t>
      </w:r>
      <w:r w:rsidR="00793CF1">
        <w:rPr>
          <w:color w:val="231F20"/>
          <w:spacing w:val="-2"/>
          <w:sz w:val="20"/>
        </w:rPr>
        <w:t>;</w:t>
      </w:r>
      <w:r w:rsidR="00793CF1">
        <w:rPr>
          <w:color w:val="231F20"/>
          <w:spacing w:val="-10"/>
          <w:sz w:val="20"/>
        </w:rPr>
        <w:t xml:space="preserve"> </w:t>
      </w:r>
      <w:r w:rsidR="00793CF1">
        <w:rPr>
          <w:color w:val="231F20"/>
          <w:spacing w:val="-2"/>
          <w:sz w:val="20"/>
        </w:rPr>
        <w:t>and</w:t>
      </w:r>
      <w:r w:rsidR="00793CF1">
        <w:rPr>
          <w:color w:val="231F20"/>
          <w:spacing w:val="-10"/>
          <w:sz w:val="20"/>
        </w:rPr>
        <w:t xml:space="preserve"> </w:t>
      </w:r>
      <w:r w:rsidR="00793CF1">
        <w:rPr>
          <w:color w:val="231F20"/>
          <w:spacing w:val="-2"/>
          <w:sz w:val="20"/>
        </w:rPr>
        <w:t>make</w:t>
      </w:r>
      <w:r w:rsidR="00793CF1">
        <w:rPr>
          <w:color w:val="231F20"/>
          <w:spacing w:val="-10"/>
          <w:sz w:val="20"/>
        </w:rPr>
        <w:t xml:space="preserve"> </w:t>
      </w:r>
      <w:r w:rsidR="00793CF1">
        <w:rPr>
          <w:color w:val="231F20"/>
          <w:spacing w:val="-2"/>
          <w:sz w:val="20"/>
        </w:rPr>
        <w:t>any</w:t>
      </w:r>
      <w:r w:rsidR="00793CF1">
        <w:rPr>
          <w:color w:val="231F20"/>
          <w:spacing w:val="-10"/>
          <w:sz w:val="20"/>
        </w:rPr>
        <w:t xml:space="preserve"> </w:t>
      </w:r>
      <w:r w:rsidR="00793CF1">
        <w:rPr>
          <w:color w:val="231F20"/>
          <w:spacing w:val="-2"/>
          <w:sz w:val="20"/>
        </w:rPr>
        <w:t>investigation</w:t>
      </w:r>
      <w:r w:rsidR="00793CF1">
        <w:rPr>
          <w:color w:val="231F20"/>
          <w:spacing w:val="-10"/>
          <w:sz w:val="20"/>
        </w:rPr>
        <w:t xml:space="preserve"> </w:t>
      </w:r>
      <w:r w:rsidR="00793CF1">
        <w:rPr>
          <w:color w:val="231F20"/>
          <w:spacing w:val="-2"/>
          <w:sz w:val="20"/>
        </w:rPr>
        <w:t>it</w:t>
      </w:r>
      <w:r w:rsidR="00793CF1">
        <w:rPr>
          <w:color w:val="231F20"/>
          <w:spacing w:val="-10"/>
          <w:sz w:val="20"/>
        </w:rPr>
        <w:t xml:space="preserve"> </w:t>
      </w:r>
      <w:r w:rsidR="00793CF1">
        <w:rPr>
          <w:color w:val="231F20"/>
          <w:spacing w:val="-2"/>
          <w:sz w:val="20"/>
        </w:rPr>
        <w:t>deems</w:t>
      </w:r>
      <w:r w:rsidR="00793CF1">
        <w:rPr>
          <w:color w:val="231F20"/>
          <w:spacing w:val="-10"/>
          <w:sz w:val="20"/>
        </w:rPr>
        <w:t xml:space="preserve"> </w:t>
      </w:r>
      <w:r w:rsidR="00793CF1">
        <w:rPr>
          <w:color w:val="231F20"/>
          <w:spacing w:val="-2"/>
          <w:sz w:val="20"/>
        </w:rPr>
        <w:t>appropriate</w:t>
      </w:r>
      <w:r w:rsidR="00793CF1">
        <w:rPr>
          <w:color w:val="231F20"/>
          <w:spacing w:val="-10"/>
          <w:sz w:val="20"/>
        </w:rPr>
        <w:t xml:space="preserve"> </w:t>
      </w:r>
      <w:r w:rsidR="00793CF1">
        <w:rPr>
          <w:color w:val="231F20"/>
          <w:spacing w:val="-2"/>
          <w:sz w:val="20"/>
        </w:rPr>
        <w:t>regarding</w:t>
      </w:r>
      <w:r w:rsidR="00793CF1">
        <w:rPr>
          <w:color w:val="231F20"/>
          <w:spacing w:val="-10"/>
          <w:sz w:val="20"/>
        </w:rPr>
        <w:t xml:space="preserve"> </w:t>
      </w:r>
      <w:r w:rsidR="00793CF1">
        <w:rPr>
          <w:color w:val="231F20"/>
          <w:spacing w:val="-2"/>
          <w:sz w:val="20"/>
        </w:rPr>
        <w:t xml:space="preserve">any </w:t>
      </w:r>
      <w:r w:rsidR="00793CF1">
        <w:rPr>
          <w:b/>
          <w:color w:val="231F20"/>
          <w:sz w:val="20"/>
        </w:rPr>
        <w:t>Joint Employer Claim</w:t>
      </w:r>
      <w:r w:rsidR="00793CF1">
        <w:rPr>
          <w:color w:val="231F20"/>
          <w:sz w:val="20"/>
        </w:rPr>
        <w:t>.</w:t>
      </w:r>
    </w:p>
    <w:p w14:paraId="4DDD2CD0" w14:textId="77777777" w:rsidR="00793CF1" w:rsidRDefault="00793CF1" w:rsidP="00793CF1">
      <w:pPr>
        <w:pStyle w:val="ListParagraph"/>
        <w:numPr>
          <w:ilvl w:val="1"/>
          <w:numId w:val="6"/>
        </w:numPr>
        <w:tabs>
          <w:tab w:val="left" w:pos="990"/>
        </w:tabs>
        <w:spacing w:line="278" w:lineRule="auto"/>
        <w:ind w:right="115"/>
        <w:jc w:val="both"/>
        <w:rPr>
          <w:sz w:val="20"/>
        </w:rPr>
      </w:pPr>
      <w:r>
        <w:rPr>
          <w:color w:val="231F20"/>
          <w:sz w:val="20"/>
        </w:rPr>
        <w:t xml:space="preserve">At the written request of the </w:t>
      </w:r>
      <w:r>
        <w:rPr>
          <w:b/>
          <w:color w:val="231F20"/>
          <w:sz w:val="20"/>
        </w:rPr>
        <w:t>Insureds</w:t>
      </w:r>
      <w:r>
        <w:rPr>
          <w:color w:val="231F20"/>
          <w:sz w:val="20"/>
        </w:rPr>
        <w:t xml:space="preserve">, the </w:t>
      </w:r>
      <w:r>
        <w:rPr>
          <w:b/>
          <w:color w:val="231F20"/>
          <w:sz w:val="20"/>
        </w:rPr>
        <w:t xml:space="preserve">Insurer </w:t>
      </w:r>
      <w:r>
        <w:rPr>
          <w:color w:val="231F20"/>
          <w:sz w:val="20"/>
        </w:rPr>
        <w:t xml:space="preserve">shall advance </w:t>
      </w:r>
      <w:r>
        <w:rPr>
          <w:b/>
          <w:color w:val="231F20"/>
          <w:sz w:val="20"/>
        </w:rPr>
        <w:t xml:space="preserve">Defense Expenses </w:t>
      </w:r>
      <w:r>
        <w:rPr>
          <w:color w:val="231F20"/>
          <w:sz w:val="20"/>
        </w:rPr>
        <w:t xml:space="preserve">excess of the applicable Retention prior to the final disposition of any </w:t>
      </w:r>
      <w:r>
        <w:rPr>
          <w:b/>
          <w:color w:val="231F20"/>
          <w:sz w:val="20"/>
        </w:rPr>
        <w:t>Joint Employer Claim</w:t>
      </w:r>
      <w:r>
        <w:rPr>
          <w:color w:val="231F20"/>
          <w:sz w:val="20"/>
        </w:rPr>
        <w:t xml:space="preserve">, provided that the </w:t>
      </w:r>
      <w:r>
        <w:rPr>
          <w:b/>
          <w:color w:val="231F20"/>
          <w:sz w:val="20"/>
        </w:rPr>
        <w:t xml:space="preserve">Insureds </w:t>
      </w:r>
      <w:r>
        <w:rPr>
          <w:color w:val="231F20"/>
          <w:sz w:val="20"/>
        </w:rPr>
        <w:t xml:space="preserve">shall repay such </w:t>
      </w:r>
      <w:r>
        <w:rPr>
          <w:b/>
          <w:color w:val="231F20"/>
          <w:sz w:val="20"/>
        </w:rPr>
        <w:t xml:space="preserve">Defense Expenses </w:t>
      </w:r>
      <w:r>
        <w:rPr>
          <w:color w:val="231F20"/>
          <w:sz w:val="20"/>
        </w:rPr>
        <w:t xml:space="preserve">if it is subsequently determined that such </w:t>
      </w:r>
      <w:r>
        <w:rPr>
          <w:b/>
          <w:color w:val="231F20"/>
          <w:sz w:val="20"/>
        </w:rPr>
        <w:t xml:space="preserve">Defense Expenses </w:t>
      </w:r>
      <w:r>
        <w:rPr>
          <w:color w:val="231F20"/>
          <w:sz w:val="20"/>
        </w:rPr>
        <w:t xml:space="preserve">are not covered under this </w:t>
      </w:r>
      <w:r>
        <w:rPr>
          <w:b/>
          <w:color w:val="231F20"/>
          <w:spacing w:val="-2"/>
          <w:sz w:val="20"/>
        </w:rPr>
        <w:t>Policy</w:t>
      </w:r>
      <w:r>
        <w:rPr>
          <w:color w:val="231F20"/>
          <w:spacing w:val="-2"/>
          <w:sz w:val="20"/>
        </w:rPr>
        <w:t>.</w:t>
      </w:r>
    </w:p>
    <w:p w14:paraId="390D09A5" w14:textId="77777777" w:rsidR="00793CF1" w:rsidRPr="00283A8C" w:rsidRDefault="00793CF1" w:rsidP="00793CF1">
      <w:pPr>
        <w:pStyle w:val="ListParagraph"/>
        <w:numPr>
          <w:ilvl w:val="1"/>
          <w:numId w:val="6"/>
        </w:numPr>
        <w:tabs>
          <w:tab w:val="left" w:pos="990"/>
        </w:tabs>
        <w:spacing w:line="278" w:lineRule="auto"/>
        <w:ind w:right="115"/>
        <w:jc w:val="both"/>
        <w:rPr>
          <w:sz w:val="20"/>
        </w:rPr>
      </w:pPr>
      <w:r>
        <w:rPr>
          <w:color w:val="231F20"/>
          <w:sz w:val="20"/>
        </w:rPr>
        <w:t>The</w:t>
      </w:r>
      <w:r>
        <w:rPr>
          <w:color w:val="231F20"/>
          <w:spacing w:val="-8"/>
          <w:sz w:val="20"/>
        </w:rPr>
        <w:t xml:space="preserve"> </w:t>
      </w:r>
      <w:r>
        <w:rPr>
          <w:b/>
          <w:color w:val="231F20"/>
          <w:sz w:val="20"/>
        </w:rPr>
        <w:t>Insureds</w:t>
      </w:r>
      <w:r>
        <w:rPr>
          <w:b/>
          <w:color w:val="231F20"/>
          <w:spacing w:val="-7"/>
          <w:sz w:val="20"/>
        </w:rPr>
        <w:t xml:space="preserve"> </w:t>
      </w:r>
      <w:r>
        <w:rPr>
          <w:color w:val="231F20"/>
          <w:sz w:val="20"/>
        </w:rPr>
        <w:t>shall</w:t>
      </w:r>
      <w:r>
        <w:rPr>
          <w:color w:val="231F20"/>
          <w:spacing w:val="-8"/>
          <w:sz w:val="20"/>
        </w:rPr>
        <w:t xml:space="preserve"> </w:t>
      </w:r>
      <w:r>
        <w:rPr>
          <w:color w:val="231F20"/>
          <w:sz w:val="20"/>
        </w:rPr>
        <w:t>not</w:t>
      </w:r>
      <w:r>
        <w:rPr>
          <w:color w:val="231F20"/>
          <w:spacing w:val="-8"/>
          <w:sz w:val="20"/>
        </w:rPr>
        <w:t xml:space="preserve"> </w:t>
      </w:r>
      <w:r>
        <w:rPr>
          <w:color w:val="231F20"/>
          <w:sz w:val="20"/>
        </w:rPr>
        <w:t>admit</w:t>
      </w:r>
      <w:r>
        <w:rPr>
          <w:color w:val="231F20"/>
          <w:spacing w:val="-8"/>
          <w:sz w:val="20"/>
        </w:rPr>
        <w:t xml:space="preserve"> </w:t>
      </w:r>
      <w:r>
        <w:rPr>
          <w:color w:val="231F20"/>
          <w:sz w:val="20"/>
        </w:rPr>
        <w:t>nor</w:t>
      </w:r>
      <w:r>
        <w:rPr>
          <w:color w:val="231F20"/>
          <w:spacing w:val="-8"/>
          <w:sz w:val="20"/>
        </w:rPr>
        <w:t xml:space="preserve"> </w:t>
      </w:r>
      <w:r>
        <w:rPr>
          <w:color w:val="231F20"/>
          <w:sz w:val="20"/>
        </w:rPr>
        <w:t>incur</w:t>
      </w:r>
      <w:r>
        <w:rPr>
          <w:color w:val="231F20"/>
          <w:spacing w:val="-8"/>
          <w:sz w:val="20"/>
        </w:rPr>
        <w:t xml:space="preserve"> </w:t>
      </w:r>
      <w:r>
        <w:rPr>
          <w:color w:val="231F20"/>
          <w:sz w:val="20"/>
        </w:rPr>
        <w:t>any</w:t>
      </w:r>
      <w:r>
        <w:rPr>
          <w:color w:val="231F20"/>
          <w:spacing w:val="-9"/>
          <w:sz w:val="20"/>
        </w:rPr>
        <w:t xml:space="preserve"> </w:t>
      </w:r>
      <w:r>
        <w:rPr>
          <w:b/>
          <w:color w:val="231F20"/>
          <w:sz w:val="20"/>
        </w:rPr>
        <w:t>Defense</w:t>
      </w:r>
      <w:r>
        <w:rPr>
          <w:b/>
          <w:color w:val="231F20"/>
          <w:spacing w:val="-9"/>
          <w:sz w:val="20"/>
        </w:rPr>
        <w:t xml:space="preserve"> </w:t>
      </w:r>
      <w:r>
        <w:rPr>
          <w:b/>
          <w:color w:val="231F20"/>
          <w:sz w:val="20"/>
        </w:rPr>
        <w:t>Expenses</w:t>
      </w:r>
      <w:r>
        <w:rPr>
          <w:b/>
          <w:color w:val="231F20"/>
          <w:spacing w:val="-7"/>
          <w:sz w:val="20"/>
        </w:rPr>
        <w:t xml:space="preserve"> </w:t>
      </w:r>
      <w:r>
        <w:rPr>
          <w:color w:val="231F20"/>
          <w:sz w:val="20"/>
        </w:rPr>
        <w:t>without</w:t>
      </w:r>
      <w:r>
        <w:rPr>
          <w:color w:val="231F20"/>
          <w:spacing w:val="-8"/>
          <w:sz w:val="20"/>
        </w:rPr>
        <w:t xml:space="preserve"> </w:t>
      </w:r>
      <w:r>
        <w:rPr>
          <w:color w:val="231F20"/>
          <w:sz w:val="20"/>
        </w:rPr>
        <w:t>the</w:t>
      </w:r>
      <w:r>
        <w:rPr>
          <w:color w:val="231F20"/>
          <w:spacing w:val="-8"/>
          <w:sz w:val="20"/>
        </w:rPr>
        <w:t xml:space="preserve"> </w:t>
      </w:r>
      <w:r>
        <w:rPr>
          <w:color w:val="231F20"/>
          <w:sz w:val="20"/>
        </w:rPr>
        <w:t>prior</w:t>
      </w:r>
      <w:r>
        <w:rPr>
          <w:color w:val="231F20"/>
          <w:spacing w:val="-8"/>
          <w:sz w:val="20"/>
        </w:rPr>
        <w:t xml:space="preserve"> </w:t>
      </w:r>
      <w:r>
        <w:rPr>
          <w:color w:val="231F20"/>
          <w:sz w:val="20"/>
        </w:rPr>
        <w:t>written</w:t>
      </w:r>
      <w:r>
        <w:rPr>
          <w:color w:val="231F20"/>
          <w:spacing w:val="-8"/>
          <w:sz w:val="20"/>
        </w:rPr>
        <w:t xml:space="preserve"> </w:t>
      </w:r>
      <w:r>
        <w:rPr>
          <w:color w:val="231F20"/>
          <w:sz w:val="20"/>
        </w:rPr>
        <w:t>consent</w:t>
      </w:r>
      <w:r>
        <w:rPr>
          <w:color w:val="231F20"/>
          <w:spacing w:val="-8"/>
          <w:sz w:val="20"/>
        </w:rPr>
        <w:t xml:space="preserve"> </w:t>
      </w:r>
      <w:r>
        <w:rPr>
          <w:color w:val="231F20"/>
          <w:sz w:val="20"/>
        </w:rPr>
        <w:t>of</w:t>
      </w:r>
      <w:r>
        <w:rPr>
          <w:color w:val="231F20"/>
          <w:spacing w:val="-8"/>
          <w:sz w:val="20"/>
        </w:rPr>
        <w:t xml:space="preserve"> </w:t>
      </w:r>
      <w:r>
        <w:rPr>
          <w:color w:val="231F20"/>
          <w:sz w:val="20"/>
        </w:rPr>
        <w:t>the</w:t>
      </w:r>
      <w:r>
        <w:rPr>
          <w:color w:val="231F20"/>
          <w:spacing w:val="-5"/>
          <w:sz w:val="20"/>
        </w:rPr>
        <w:t xml:space="preserve"> </w:t>
      </w:r>
      <w:r>
        <w:rPr>
          <w:b/>
          <w:color w:val="231F20"/>
          <w:sz w:val="20"/>
        </w:rPr>
        <w:t>Insurer</w:t>
      </w:r>
      <w:r>
        <w:rPr>
          <w:color w:val="231F20"/>
          <w:sz w:val="20"/>
        </w:rPr>
        <w:t>, such</w:t>
      </w:r>
      <w:r>
        <w:rPr>
          <w:color w:val="231F20"/>
          <w:spacing w:val="-16"/>
          <w:sz w:val="20"/>
        </w:rPr>
        <w:t xml:space="preserve"> </w:t>
      </w:r>
      <w:r>
        <w:rPr>
          <w:color w:val="231F20"/>
          <w:sz w:val="20"/>
        </w:rPr>
        <w:t>consent</w:t>
      </w:r>
      <w:r>
        <w:rPr>
          <w:color w:val="231F20"/>
          <w:spacing w:val="-15"/>
          <w:sz w:val="20"/>
        </w:rPr>
        <w:t xml:space="preserve"> </w:t>
      </w:r>
      <w:r>
        <w:rPr>
          <w:color w:val="231F20"/>
          <w:sz w:val="20"/>
        </w:rPr>
        <w:t>not</w:t>
      </w:r>
      <w:r>
        <w:rPr>
          <w:color w:val="231F20"/>
          <w:spacing w:val="-15"/>
          <w:sz w:val="20"/>
        </w:rPr>
        <w:t xml:space="preserve"> </w:t>
      </w:r>
      <w:r>
        <w:rPr>
          <w:color w:val="231F20"/>
          <w:sz w:val="20"/>
        </w:rPr>
        <w:t>to</w:t>
      </w:r>
      <w:r>
        <w:rPr>
          <w:color w:val="231F20"/>
          <w:spacing w:val="-16"/>
          <w:sz w:val="20"/>
        </w:rPr>
        <w:t xml:space="preserve"> </w:t>
      </w:r>
      <w:r>
        <w:rPr>
          <w:color w:val="231F20"/>
          <w:sz w:val="20"/>
        </w:rPr>
        <w:t>be</w:t>
      </w:r>
      <w:r>
        <w:rPr>
          <w:color w:val="231F20"/>
          <w:spacing w:val="-15"/>
          <w:sz w:val="20"/>
        </w:rPr>
        <w:t xml:space="preserve"> </w:t>
      </w:r>
      <w:r>
        <w:rPr>
          <w:color w:val="231F20"/>
          <w:sz w:val="20"/>
        </w:rPr>
        <w:t>unreasonably</w:t>
      </w:r>
      <w:r>
        <w:rPr>
          <w:color w:val="231F20"/>
          <w:spacing w:val="-16"/>
          <w:sz w:val="20"/>
        </w:rPr>
        <w:t xml:space="preserve"> </w:t>
      </w:r>
      <w:r>
        <w:rPr>
          <w:color w:val="231F20"/>
          <w:sz w:val="20"/>
        </w:rPr>
        <w:t>withheld.</w:t>
      </w:r>
      <w:r>
        <w:rPr>
          <w:color w:val="231F20"/>
          <w:spacing w:val="-15"/>
          <w:sz w:val="20"/>
        </w:rPr>
        <w:t xml:space="preserve"> </w:t>
      </w:r>
      <w:r>
        <w:rPr>
          <w:color w:val="231F20"/>
          <w:sz w:val="20"/>
        </w:rPr>
        <w:t>The</w:t>
      </w:r>
      <w:r>
        <w:rPr>
          <w:color w:val="231F20"/>
          <w:spacing w:val="-13"/>
          <w:sz w:val="20"/>
        </w:rPr>
        <w:t xml:space="preserve"> </w:t>
      </w:r>
      <w:r>
        <w:rPr>
          <w:b/>
          <w:color w:val="231F20"/>
          <w:sz w:val="20"/>
        </w:rPr>
        <w:t>Insurer</w:t>
      </w:r>
      <w:r>
        <w:rPr>
          <w:b/>
          <w:color w:val="231F20"/>
          <w:spacing w:val="-14"/>
          <w:sz w:val="20"/>
        </w:rPr>
        <w:t xml:space="preserve"> </w:t>
      </w:r>
      <w:r>
        <w:rPr>
          <w:color w:val="231F20"/>
          <w:sz w:val="20"/>
        </w:rPr>
        <w:t>shall</w:t>
      </w:r>
      <w:r>
        <w:rPr>
          <w:color w:val="231F20"/>
          <w:spacing w:val="-16"/>
          <w:sz w:val="20"/>
        </w:rPr>
        <w:t xml:space="preserve"> </w:t>
      </w:r>
      <w:r>
        <w:rPr>
          <w:color w:val="231F20"/>
          <w:sz w:val="20"/>
        </w:rPr>
        <w:t>not</w:t>
      </w:r>
      <w:r>
        <w:rPr>
          <w:color w:val="231F20"/>
          <w:spacing w:val="-15"/>
          <w:sz w:val="20"/>
        </w:rPr>
        <w:t xml:space="preserve"> </w:t>
      </w:r>
      <w:r>
        <w:rPr>
          <w:color w:val="231F20"/>
          <w:sz w:val="20"/>
        </w:rPr>
        <w:t>be</w:t>
      </w:r>
      <w:r>
        <w:rPr>
          <w:color w:val="231F20"/>
          <w:spacing w:val="-15"/>
          <w:sz w:val="20"/>
        </w:rPr>
        <w:t xml:space="preserve"> </w:t>
      </w:r>
      <w:r>
        <w:rPr>
          <w:color w:val="231F20"/>
          <w:sz w:val="20"/>
        </w:rPr>
        <w:t>liable</w:t>
      </w:r>
      <w:r>
        <w:rPr>
          <w:color w:val="231F20"/>
          <w:spacing w:val="-15"/>
          <w:sz w:val="20"/>
        </w:rPr>
        <w:t xml:space="preserve"> </w:t>
      </w:r>
      <w:r>
        <w:rPr>
          <w:color w:val="231F20"/>
          <w:sz w:val="20"/>
        </w:rPr>
        <w:t>for</w:t>
      </w:r>
      <w:r>
        <w:rPr>
          <w:color w:val="231F20"/>
          <w:spacing w:val="-16"/>
          <w:sz w:val="20"/>
        </w:rPr>
        <w:t xml:space="preserve"> </w:t>
      </w:r>
      <w:r>
        <w:rPr>
          <w:color w:val="231F20"/>
          <w:sz w:val="20"/>
        </w:rPr>
        <w:t>any</w:t>
      </w:r>
      <w:r>
        <w:rPr>
          <w:color w:val="231F20"/>
          <w:spacing w:val="-15"/>
          <w:sz w:val="20"/>
        </w:rPr>
        <w:t xml:space="preserve"> </w:t>
      </w:r>
      <w:r>
        <w:rPr>
          <w:b/>
          <w:color w:val="231F20"/>
          <w:sz w:val="20"/>
        </w:rPr>
        <w:t>Defense</w:t>
      </w:r>
      <w:r>
        <w:rPr>
          <w:b/>
          <w:color w:val="231F20"/>
          <w:spacing w:val="-15"/>
          <w:sz w:val="20"/>
        </w:rPr>
        <w:t xml:space="preserve"> </w:t>
      </w:r>
      <w:r>
        <w:rPr>
          <w:b/>
          <w:color w:val="231F20"/>
          <w:sz w:val="20"/>
        </w:rPr>
        <w:t>Expenses</w:t>
      </w:r>
      <w:r>
        <w:rPr>
          <w:b/>
          <w:color w:val="231F20"/>
          <w:spacing w:val="-13"/>
          <w:sz w:val="20"/>
        </w:rPr>
        <w:t xml:space="preserve"> </w:t>
      </w:r>
      <w:r>
        <w:rPr>
          <w:color w:val="231F20"/>
          <w:sz w:val="20"/>
        </w:rPr>
        <w:t>to</w:t>
      </w:r>
      <w:r>
        <w:rPr>
          <w:color w:val="231F20"/>
          <w:spacing w:val="-16"/>
          <w:sz w:val="20"/>
        </w:rPr>
        <w:t xml:space="preserve"> </w:t>
      </w:r>
      <w:r>
        <w:rPr>
          <w:color w:val="231F20"/>
          <w:sz w:val="20"/>
        </w:rPr>
        <w:t>which it has not consented.</w:t>
      </w:r>
    </w:p>
    <w:p w14:paraId="2CA17833" w14:textId="77777777" w:rsidR="00802F19" w:rsidRPr="009E5505" w:rsidRDefault="00802F19" w:rsidP="00802F19">
      <w:pPr>
        <w:pStyle w:val="Heading2"/>
        <w:numPr>
          <w:ilvl w:val="0"/>
          <w:numId w:val="6"/>
        </w:numPr>
        <w:ind w:left="360"/>
      </w:pPr>
      <w:r w:rsidRPr="009E5505">
        <w:rPr>
          <w:color w:val="231F20"/>
        </w:rPr>
        <w:t>Workplace Violence Coverage</w:t>
      </w:r>
    </w:p>
    <w:p w14:paraId="498D110C" w14:textId="77777777" w:rsidR="00802F19" w:rsidRPr="009E5505" w:rsidRDefault="00802F19" w:rsidP="00802F19">
      <w:pPr>
        <w:pStyle w:val="BodyText"/>
        <w:rPr>
          <w:b/>
        </w:rPr>
      </w:pPr>
    </w:p>
    <w:p w14:paraId="43D3CF01" w14:textId="77777777" w:rsidR="00802F19" w:rsidRPr="009E5505" w:rsidRDefault="00802F19" w:rsidP="00FC3749">
      <w:pPr>
        <w:spacing w:before="1"/>
        <w:ind w:left="360"/>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reimburse the </w:t>
      </w:r>
      <w:r w:rsidRPr="009E5505">
        <w:rPr>
          <w:b/>
          <w:color w:val="231F20"/>
          <w:sz w:val="20"/>
          <w:szCs w:val="20"/>
        </w:rPr>
        <w:t xml:space="preserve">Named Insured </w:t>
      </w:r>
      <w:r w:rsidRPr="009E5505">
        <w:rPr>
          <w:color w:val="231F20"/>
          <w:sz w:val="20"/>
          <w:szCs w:val="20"/>
        </w:rPr>
        <w:t xml:space="preserve">for </w:t>
      </w:r>
      <w:r w:rsidRPr="009E5505">
        <w:rPr>
          <w:b/>
          <w:color w:val="231F20"/>
          <w:sz w:val="20"/>
          <w:szCs w:val="20"/>
        </w:rPr>
        <w:t xml:space="preserve">Workplace Violence Expenses </w:t>
      </w:r>
      <w:r w:rsidRPr="009E5505">
        <w:rPr>
          <w:color w:val="231F20"/>
          <w:sz w:val="20"/>
          <w:szCs w:val="20"/>
        </w:rPr>
        <w:t xml:space="preserve">incurred by an </w:t>
      </w:r>
      <w:r w:rsidRPr="009E5505">
        <w:rPr>
          <w:b/>
          <w:color w:val="231F20"/>
          <w:sz w:val="20"/>
          <w:szCs w:val="20"/>
        </w:rPr>
        <w:t>Insured Entity</w:t>
      </w:r>
      <w:r>
        <w:rPr>
          <w:color w:val="231F20"/>
          <w:sz w:val="20"/>
          <w:szCs w:val="20"/>
        </w:rPr>
        <w:t xml:space="preserve"> </w:t>
      </w:r>
      <w:r w:rsidRPr="009E5505">
        <w:rPr>
          <w:color w:val="231F20"/>
          <w:sz w:val="20"/>
          <w:szCs w:val="20"/>
        </w:rPr>
        <w:t xml:space="preserve">resulting from any </w:t>
      </w:r>
      <w:r w:rsidRPr="009E5505">
        <w:rPr>
          <w:b/>
          <w:color w:val="231F20"/>
          <w:sz w:val="20"/>
          <w:szCs w:val="20"/>
        </w:rPr>
        <w:t xml:space="preserve">Workplace Violence </w:t>
      </w:r>
      <w:r w:rsidRPr="009E5505">
        <w:rPr>
          <w:color w:val="231F20"/>
          <w:sz w:val="20"/>
          <w:szCs w:val="20"/>
        </w:rPr>
        <w:t xml:space="preserve">which takes place during the </w:t>
      </w:r>
      <w:r w:rsidRPr="009E5505">
        <w:rPr>
          <w:b/>
          <w:color w:val="231F20"/>
          <w:sz w:val="20"/>
          <w:szCs w:val="20"/>
        </w:rPr>
        <w:t>Policy Period</w:t>
      </w:r>
      <w:r w:rsidRPr="009E5505">
        <w:rPr>
          <w:color w:val="231F20"/>
          <w:sz w:val="20"/>
          <w:szCs w:val="20"/>
        </w:rPr>
        <w:t>.</w:t>
      </w:r>
    </w:p>
    <w:p w14:paraId="2FB92471" w14:textId="77777777" w:rsidR="00802F19" w:rsidRPr="009E5505" w:rsidRDefault="00802F19" w:rsidP="00802F19">
      <w:pPr>
        <w:pStyle w:val="BodyText"/>
      </w:pPr>
    </w:p>
    <w:p w14:paraId="5B06BD85" w14:textId="04D02122" w:rsidR="00802F19" w:rsidRPr="00802F19" w:rsidRDefault="00802F19" w:rsidP="00FC3749">
      <w:pPr>
        <w:pStyle w:val="BodyText"/>
        <w:spacing w:line="278" w:lineRule="auto"/>
        <w:ind w:left="360" w:right="118"/>
        <w:jc w:val="both"/>
        <w:rPr>
          <w:color w:val="231F20"/>
        </w:rPr>
      </w:pPr>
      <w:r w:rsidRPr="009E5505">
        <w:rPr>
          <w:color w:val="231F20"/>
        </w:rPr>
        <w:t xml:space="preserve">The maximum coverage available pursuant to this Additional Coverage for </w:t>
      </w:r>
      <w:r w:rsidRPr="009E5505">
        <w:rPr>
          <w:b/>
          <w:color w:val="231F20"/>
        </w:rPr>
        <w:t xml:space="preserve">Workplace Violence Expenses </w:t>
      </w:r>
      <w:r w:rsidRPr="009E5505">
        <w:rPr>
          <w:color w:val="231F20"/>
        </w:rPr>
        <w:t xml:space="preserve">from </w:t>
      </w:r>
      <w:r w:rsidR="0008154E">
        <w:rPr>
          <w:color w:val="231F20"/>
        </w:rPr>
        <w:t>a</w:t>
      </w:r>
      <w:r w:rsidRPr="009E5505">
        <w:rPr>
          <w:color w:val="231F20"/>
        </w:rPr>
        <w:t xml:space="preserve"> </w:t>
      </w:r>
      <w:r w:rsidRPr="009E5505">
        <w:rPr>
          <w:b/>
          <w:color w:val="231F20"/>
        </w:rPr>
        <w:t xml:space="preserve">Workplace Violence </w:t>
      </w:r>
      <w:r w:rsidRPr="009E5505">
        <w:rPr>
          <w:color w:val="231F20"/>
        </w:rPr>
        <w:t xml:space="preserve">event shall be subject to the </w:t>
      </w:r>
      <w:r w:rsidR="00D577C7">
        <w:rPr>
          <w:color w:val="231F20"/>
        </w:rPr>
        <w:t>Per Claim Subl</w:t>
      </w:r>
      <w:r w:rsidRPr="009E5505">
        <w:rPr>
          <w:color w:val="231F20"/>
        </w:rPr>
        <w:t xml:space="preserve">imit of Liability </w:t>
      </w:r>
      <w:r w:rsidR="00AA0C3B">
        <w:rPr>
          <w:color w:val="231F20"/>
        </w:rPr>
        <w:t>and</w:t>
      </w:r>
      <w:r w:rsidRPr="009E5505">
        <w:rPr>
          <w:color w:val="231F20"/>
        </w:rPr>
        <w:t xml:space="preserve"> </w:t>
      </w:r>
      <w:proofErr w:type="gramStart"/>
      <w:r w:rsidRPr="009E5505">
        <w:rPr>
          <w:color w:val="231F20"/>
        </w:rPr>
        <w:t>in excess of</w:t>
      </w:r>
      <w:proofErr w:type="gramEnd"/>
      <w:r w:rsidRPr="009E5505">
        <w:rPr>
          <w:color w:val="231F20"/>
        </w:rPr>
        <w:t xml:space="preserve"> the Retention stated in Item </w:t>
      </w:r>
      <w:r w:rsidR="00A77611">
        <w:rPr>
          <w:color w:val="231F20"/>
        </w:rPr>
        <w:t>5</w:t>
      </w:r>
      <w:r w:rsidRPr="009E5505">
        <w:rPr>
          <w:color w:val="231F20"/>
        </w:rPr>
        <w:t>.</w:t>
      </w:r>
      <w:r w:rsidR="003B1239">
        <w:rPr>
          <w:color w:val="231F20"/>
        </w:rPr>
        <w:t>D</w:t>
      </w:r>
      <w:r w:rsidRPr="009E5505">
        <w:rPr>
          <w:color w:val="231F20"/>
        </w:rPr>
        <w:t xml:space="preserve"> </w:t>
      </w:r>
      <w:r w:rsidR="00AA0C3B">
        <w:rPr>
          <w:color w:val="231F20"/>
        </w:rPr>
        <w:t>o</w:t>
      </w:r>
      <w:r w:rsidRPr="009E5505">
        <w:rPr>
          <w:color w:val="231F20"/>
        </w:rPr>
        <w:t xml:space="preserve">f the </w:t>
      </w:r>
      <w:r>
        <w:rPr>
          <w:color w:val="231F20"/>
        </w:rPr>
        <w:t>Declarations</w:t>
      </w:r>
      <w:r w:rsidRPr="009E5505">
        <w:rPr>
          <w:color w:val="231F20"/>
        </w:rPr>
        <w:t xml:space="preserve">. </w:t>
      </w:r>
      <w:r w:rsidR="000305C9" w:rsidRPr="009E5505">
        <w:rPr>
          <w:color w:val="231F20"/>
        </w:rPr>
        <w:t xml:space="preserve">The maximum coverage available pursuant to this Additional Coverage </w:t>
      </w:r>
      <w:r w:rsidR="000305C9">
        <w:rPr>
          <w:color w:val="231F20"/>
        </w:rPr>
        <w:t xml:space="preserve">for </w:t>
      </w:r>
      <w:r w:rsidR="000305C9" w:rsidRPr="005B75A8">
        <w:rPr>
          <w:color w:val="231F20"/>
        </w:rPr>
        <w:t>all</w:t>
      </w:r>
      <w:r w:rsidR="000305C9" w:rsidRPr="009E5505">
        <w:rPr>
          <w:color w:val="231F20"/>
        </w:rPr>
        <w:t xml:space="preserve"> </w:t>
      </w:r>
      <w:r w:rsidR="000305C9" w:rsidRPr="009E5505">
        <w:rPr>
          <w:b/>
          <w:color w:val="231F20"/>
        </w:rPr>
        <w:t>Workplace Violence Expenses</w:t>
      </w:r>
      <w:r w:rsidR="000305C9">
        <w:rPr>
          <w:b/>
          <w:color w:val="231F20"/>
        </w:rPr>
        <w:t xml:space="preserve"> </w:t>
      </w:r>
      <w:r w:rsidR="000305C9">
        <w:rPr>
          <w:bCs/>
          <w:color w:val="231F20"/>
        </w:rPr>
        <w:t xml:space="preserve">from all </w:t>
      </w:r>
      <w:r w:rsidR="000305C9">
        <w:rPr>
          <w:b/>
          <w:color w:val="231F20"/>
        </w:rPr>
        <w:t xml:space="preserve">Workplace Violence </w:t>
      </w:r>
      <w:r w:rsidR="000305C9" w:rsidRPr="009E5505">
        <w:rPr>
          <w:color w:val="231F20"/>
        </w:rPr>
        <w:t>shall be subject to the</w:t>
      </w:r>
      <w:r w:rsidR="000305C9">
        <w:rPr>
          <w:color w:val="231F20"/>
        </w:rPr>
        <w:t xml:space="preserve"> applicable Aggregate</w:t>
      </w:r>
      <w:r w:rsidR="000305C9" w:rsidRPr="009E5505">
        <w:rPr>
          <w:color w:val="231F20"/>
        </w:rPr>
        <w:t xml:space="preserve"> </w:t>
      </w:r>
      <w:r w:rsidR="000305C9">
        <w:rPr>
          <w:color w:val="231F20"/>
        </w:rPr>
        <w:t>Subl</w:t>
      </w:r>
      <w:r w:rsidR="000305C9" w:rsidRPr="009E5505">
        <w:rPr>
          <w:color w:val="231F20"/>
        </w:rPr>
        <w:t>imit of Liability</w:t>
      </w:r>
      <w:r w:rsidR="000305C9">
        <w:rPr>
          <w:color w:val="231F20"/>
        </w:rPr>
        <w:t xml:space="preserve"> stated in Item 5.</w:t>
      </w:r>
      <w:r w:rsidR="003C711C">
        <w:rPr>
          <w:color w:val="231F20"/>
        </w:rPr>
        <w:t>D</w:t>
      </w:r>
      <w:r w:rsidR="000305C9">
        <w:rPr>
          <w:color w:val="231F20"/>
        </w:rPr>
        <w:t xml:space="preserve"> of the Declarations</w:t>
      </w:r>
      <w:r w:rsidR="000305C9" w:rsidRPr="009E5505">
        <w:rPr>
          <w:color w:val="231F20"/>
        </w:rPr>
        <w:t xml:space="preserve">. </w:t>
      </w:r>
      <w:r w:rsidRPr="009E5505">
        <w:rPr>
          <w:color w:val="231F20"/>
        </w:rPr>
        <w:t xml:space="preserve">Such Limit of Liability shall be part of, and not in addition to, the Coverage Section Limit of Liability set forth in Item </w:t>
      </w:r>
      <w:r w:rsidR="00A77611">
        <w:rPr>
          <w:color w:val="231F20"/>
        </w:rPr>
        <w:t>4</w:t>
      </w:r>
      <w:r w:rsidRPr="009E5505">
        <w:rPr>
          <w:color w:val="231F20"/>
        </w:rPr>
        <w:t xml:space="preserve">. Of the </w:t>
      </w:r>
      <w:r>
        <w:rPr>
          <w:color w:val="231F20"/>
        </w:rPr>
        <w:t>Declarations</w:t>
      </w:r>
      <w:r w:rsidRPr="009E5505">
        <w:rPr>
          <w:color w:val="231F20"/>
        </w:rPr>
        <w:t>.</w:t>
      </w:r>
    </w:p>
    <w:p w14:paraId="386CDDF3" w14:textId="1ADCC506" w:rsidR="00D353CE" w:rsidRPr="009E5505" w:rsidRDefault="00D353CE" w:rsidP="00FC3749">
      <w:pPr>
        <w:pStyle w:val="Heading2"/>
        <w:numPr>
          <w:ilvl w:val="0"/>
          <w:numId w:val="6"/>
        </w:numPr>
        <w:tabs>
          <w:tab w:val="left" w:pos="360"/>
        </w:tabs>
        <w:spacing w:before="179"/>
        <w:ind w:left="360" w:hanging="370"/>
      </w:pPr>
      <w:r w:rsidRPr="009E5505">
        <w:rPr>
          <w:color w:val="231F20"/>
        </w:rPr>
        <w:t>Reserve Sub Limit Coverage</w:t>
      </w:r>
    </w:p>
    <w:p w14:paraId="438B9489" w14:textId="77777777" w:rsidR="00D353CE" w:rsidRPr="009E5505" w:rsidRDefault="00D353CE" w:rsidP="00D353CE">
      <w:pPr>
        <w:pStyle w:val="BodyText"/>
        <w:spacing w:before="2"/>
        <w:rPr>
          <w:b/>
        </w:rPr>
      </w:pPr>
    </w:p>
    <w:p w14:paraId="5CCE1CC4" w14:textId="3DC1F4BD" w:rsidR="00D353CE" w:rsidRPr="009E5505" w:rsidRDefault="003C0979" w:rsidP="00FC3749">
      <w:pPr>
        <w:pStyle w:val="BodyText"/>
        <w:spacing w:before="0" w:line="278" w:lineRule="auto"/>
        <w:ind w:left="360" w:right="119"/>
        <w:jc w:val="both"/>
      </w:pPr>
      <w:r>
        <w:rPr>
          <w:color w:val="231F20"/>
        </w:rPr>
        <w:t xml:space="preserve">Solely with respect to </w:t>
      </w:r>
      <w:proofErr w:type="gramStart"/>
      <w:r>
        <w:rPr>
          <w:color w:val="231F20"/>
        </w:rPr>
        <w:t>Insuring</w:t>
      </w:r>
      <w:proofErr w:type="gramEnd"/>
      <w:r>
        <w:rPr>
          <w:color w:val="231F20"/>
        </w:rPr>
        <w:t xml:space="preserve"> Agreement A., if the</w:t>
      </w:r>
      <w:r w:rsidR="00D353CE" w:rsidRPr="009E5505">
        <w:rPr>
          <w:color w:val="231F20"/>
        </w:rPr>
        <w:t xml:space="preserve"> </w:t>
      </w:r>
      <w:r w:rsidR="003B1239">
        <w:rPr>
          <w:color w:val="231F20"/>
        </w:rPr>
        <w:t xml:space="preserve">Policy Aggregate </w:t>
      </w:r>
      <w:r w:rsidR="00D353CE" w:rsidRPr="009E5505">
        <w:rPr>
          <w:color w:val="231F20"/>
        </w:rPr>
        <w:t xml:space="preserve">Limit of Liability </w:t>
      </w:r>
      <w:r w:rsidR="00E94297">
        <w:rPr>
          <w:color w:val="231F20"/>
        </w:rPr>
        <w:t xml:space="preserve">indicated in Item </w:t>
      </w:r>
      <w:r w:rsidR="003B1239">
        <w:rPr>
          <w:color w:val="231F20"/>
        </w:rPr>
        <w:t>6.</w:t>
      </w:r>
      <w:r w:rsidR="00E94297">
        <w:rPr>
          <w:color w:val="231F20"/>
        </w:rPr>
        <w:t xml:space="preserve"> </w:t>
      </w:r>
      <w:r w:rsidR="003B1239">
        <w:rPr>
          <w:color w:val="231F20"/>
        </w:rPr>
        <w:t>of the Declarations</w:t>
      </w:r>
      <w:r w:rsidR="00E94297">
        <w:rPr>
          <w:color w:val="231F20"/>
        </w:rPr>
        <w:t xml:space="preserve"> </w:t>
      </w:r>
      <w:r w:rsidR="00D353CE" w:rsidRPr="009E5505">
        <w:rPr>
          <w:color w:val="231F20"/>
        </w:rPr>
        <w:t xml:space="preserve">is exhausted in full, the </w:t>
      </w:r>
      <w:r w:rsidR="00D353CE" w:rsidRPr="009E5505">
        <w:rPr>
          <w:b/>
          <w:color w:val="231F20"/>
        </w:rPr>
        <w:t xml:space="preserve">Insurer </w:t>
      </w:r>
      <w:r w:rsidR="00D353CE" w:rsidRPr="009E5505">
        <w:rPr>
          <w:color w:val="231F20"/>
        </w:rPr>
        <w:t xml:space="preserve">shall reinstate such Limit of Liability for other </w:t>
      </w:r>
      <w:r w:rsidR="00D353CE" w:rsidRPr="009E5505">
        <w:rPr>
          <w:b/>
          <w:color w:val="231F20"/>
        </w:rPr>
        <w:t xml:space="preserve">Claims </w:t>
      </w:r>
      <w:r w:rsidR="00D353CE" w:rsidRPr="009E5505">
        <w:rPr>
          <w:color w:val="231F20"/>
        </w:rPr>
        <w:t xml:space="preserve">first made during the </w:t>
      </w:r>
      <w:r w:rsidR="00D353CE" w:rsidRPr="009E5505">
        <w:rPr>
          <w:b/>
          <w:color w:val="231F20"/>
        </w:rPr>
        <w:t xml:space="preserve">Policy Period </w:t>
      </w:r>
      <w:r w:rsidR="00D353CE" w:rsidRPr="009E5505">
        <w:rPr>
          <w:color w:val="231F20"/>
        </w:rPr>
        <w:t xml:space="preserve">up to the amount indicated as the Reserve Limit for as set forth in Item </w:t>
      </w:r>
      <w:r w:rsidR="003C711C">
        <w:rPr>
          <w:color w:val="231F20"/>
        </w:rPr>
        <w:t>E</w:t>
      </w:r>
      <w:r w:rsidR="00D353CE" w:rsidRPr="009E5505">
        <w:rPr>
          <w:color w:val="231F20"/>
        </w:rPr>
        <w:t xml:space="preserve">. of the Declarations (“Reserve Limit”), subject to the below. Coverage under this Section </w:t>
      </w:r>
      <w:r w:rsidR="003C711C">
        <w:rPr>
          <w:color w:val="231F20"/>
        </w:rPr>
        <w:t>II</w:t>
      </w:r>
      <w:r w:rsidR="00D353CE" w:rsidRPr="009E5505">
        <w:rPr>
          <w:color w:val="231F20"/>
        </w:rPr>
        <w:t>. is subject to all terms and conditions of the Policy.</w:t>
      </w:r>
    </w:p>
    <w:p w14:paraId="6A32729A" w14:textId="77777777" w:rsidR="00D353CE" w:rsidRPr="009E5505" w:rsidRDefault="00D353CE" w:rsidP="00FC3749">
      <w:pPr>
        <w:pStyle w:val="BodyText"/>
        <w:spacing w:before="180"/>
        <w:ind w:left="360"/>
        <w:jc w:val="both"/>
      </w:pPr>
      <w:r w:rsidRPr="009E5505">
        <w:rPr>
          <w:color w:val="231F20"/>
        </w:rPr>
        <w:t>Such Reserve Sub Limit:</w:t>
      </w:r>
    </w:p>
    <w:p w14:paraId="2C637143" w14:textId="77777777" w:rsidR="00D353CE" w:rsidRPr="009E5505" w:rsidRDefault="00D353CE" w:rsidP="009C2BD9">
      <w:pPr>
        <w:pStyle w:val="BodyText"/>
        <w:jc w:val="both"/>
      </w:pPr>
    </w:p>
    <w:p w14:paraId="7DFCDFB8" w14:textId="60FF0936" w:rsidR="00D353CE" w:rsidRPr="00B46E36" w:rsidRDefault="00D353CE" w:rsidP="00FC3749">
      <w:pPr>
        <w:pStyle w:val="ListParagraph"/>
        <w:numPr>
          <w:ilvl w:val="1"/>
          <w:numId w:val="9"/>
        </w:numPr>
        <w:tabs>
          <w:tab w:val="left" w:pos="720"/>
        </w:tabs>
        <w:spacing w:before="0" w:line="278" w:lineRule="auto"/>
        <w:ind w:left="720" w:right="121"/>
        <w:jc w:val="both"/>
        <w:rPr>
          <w:sz w:val="20"/>
          <w:szCs w:val="20"/>
        </w:rPr>
      </w:pPr>
      <w:r w:rsidRPr="008C48C3">
        <w:rPr>
          <w:color w:val="231F20"/>
          <w:sz w:val="20"/>
          <w:szCs w:val="20"/>
        </w:rPr>
        <w:t xml:space="preserve">is solely available to pay covered </w:t>
      </w:r>
      <w:r w:rsidRPr="008C48C3">
        <w:rPr>
          <w:b/>
          <w:color w:val="231F20"/>
          <w:sz w:val="20"/>
          <w:szCs w:val="20"/>
        </w:rPr>
        <w:t xml:space="preserve">Loss </w:t>
      </w:r>
      <w:r w:rsidR="007C3F96" w:rsidRPr="008C48C3">
        <w:rPr>
          <w:bCs/>
          <w:color w:val="231F20"/>
          <w:sz w:val="20"/>
          <w:szCs w:val="20"/>
        </w:rPr>
        <w:t>for a</w:t>
      </w:r>
      <w:r w:rsidR="007C3F96" w:rsidRPr="008C48C3">
        <w:rPr>
          <w:b/>
          <w:color w:val="231F20"/>
          <w:sz w:val="20"/>
          <w:szCs w:val="20"/>
        </w:rPr>
        <w:t xml:space="preserve"> Claim</w:t>
      </w:r>
      <w:r w:rsidR="007C3F96" w:rsidRPr="008C48C3">
        <w:rPr>
          <w:bCs/>
          <w:color w:val="231F20"/>
          <w:sz w:val="20"/>
          <w:szCs w:val="20"/>
        </w:rPr>
        <w:t xml:space="preserve"> </w:t>
      </w:r>
      <w:r w:rsidRPr="008C48C3">
        <w:rPr>
          <w:color w:val="231F20"/>
          <w:sz w:val="20"/>
          <w:szCs w:val="20"/>
        </w:rPr>
        <w:t xml:space="preserve">under </w:t>
      </w:r>
      <w:r w:rsidR="00E90B0D" w:rsidRPr="008C48C3">
        <w:rPr>
          <w:color w:val="231F20"/>
          <w:sz w:val="20"/>
          <w:szCs w:val="20"/>
        </w:rPr>
        <w:t>Insuring Agreement A</w:t>
      </w:r>
      <w:r w:rsidR="00E94297" w:rsidRPr="008C48C3">
        <w:rPr>
          <w:color w:val="231F20"/>
          <w:sz w:val="20"/>
          <w:szCs w:val="20"/>
        </w:rPr>
        <w:t>.</w:t>
      </w:r>
      <w:r w:rsidRPr="008C48C3">
        <w:rPr>
          <w:b/>
          <w:color w:val="231F20"/>
          <w:sz w:val="20"/>
          <w:szCs w:val="20"/>
        </w:rPr>
        <w:t xml:space="preserve"> </w:t>
      </w:r>
      <w:r w:rsidRPr="008C48C3">
        <w:rPr>
          <w:color w:val="231F20"/>
          <w:sz w:val="20"/>
          <w:szCs w:val="20"/>
        </w:rPr>
        <w:t xml:space="preserve">that did not incur </w:t>
      </w:r>
      <w:r w:rsidRPr="008C48C3">
        <w:rPr>
          <w:b/>
          <w:color w:val="231F20"/>
          <w:sz w:val="20"/>
          <w:szCs w:val="20"/>
        </w:rPr>
        <w:t xml:space="preserve">Loss </w:t>
      </w:r>
      <w:r w:rsidRPr="008C48C3">
        <w:rPr>
          <w:color w:val="231F20"/>
          <w:sz w:val="20"/>
          <w:szCs w:val="20"/>
        </w:rPr>
        <w:t xml:space="preserve">that contributed to the exhaustion of the Limit of Liability (“Reinstated Liability Coverage”), provided however that if subject to the Shared Aggregate Limit of Liability incurred </w:t>
      </w:r>
      <w:r w:rsidRPr="008C48C3">
        <w:rPr>
          <w:b/>
          <w:color w:val="231F20"/>
          <w:sz w:val="20"/>
          <w:szCs w:val="20"/>
        </w:rPr>
        <w:t xml:space="preserve">Loss </w:t>
      </w:r>
      <w:r w:rsidRPr="008C48C3">
        <w:rPr>
          <w:color w:val="231F20"/>
          <w:sz w:val="20"/>
          <w:szCs w:val="20"/>
        </w:rPr>
        <w:t>that contributed to the exhaustion of the Shared Aggregate Limit of Liability, no Reserve Limit shall take effect; and</w:t>
      </w:r>
    </w:p>
    <w:p w14:paraId="33115088" w14:textId="77777777" w:rsidR="00B46E36" w:rsidRPr="008C48C3" w:rsidRDefault="00B46E36" w:rsidP="00B46E36">
      <w:pPr>
        <w:pStyle w:val="ListParagraph"/>
        <w:tabs>
          <w:tab w:val="left" w:pos="720"/>
        </w:tabs>
        <w:spacing w:before="0" w:line="278" w:lineRule="auto"/>
        <w:ind w:left="720" w:right="121" w:firstLine="0"/>
        <w:jc w:val="both"/>
        <w:rPr>
          <w:sz w:val="20"/>
          <w:szCs w:val="20"/>
        </w:rPr>
      </w:pPr>
    </w:p>
    <w:p w14:paraId="4315267B" w14:textId="35074032" w:rsidR="0099081A" w:rsidRPr="008C48C3" w:rsidRDefault="00D353CE" w:rsidP="00B46E36">
      <w:pPr>
        <w:pStyle w:val="ListParagraph"/>
        <w:numPr>
          <w:ilvl w:val="1"/>
          <w:numId w:val="9"/>
        </w:numPr>
        <w:tabs>
          <w:tab w:val="left" w:pos="720"/>
        </w:tabs>
        <w:spacing w:before="0" w:line="278" w:lineRule="auto"/>
        <w:ind w:left="720" w:right="121"/>
        <w:jc w:val="both"/>
        <w:rPr>
          <w:sz w:val="20"/>
          <w:szCs w:val="20"/>
        </w:rPr>
      </w:pPr>
      <w:r w:rsidRPr="008C48C3">
        <w:rPr>
          <w:color w:val="231F20"/>
          <w:sz w:val="20"/>
          <w:szCs w:val="20"/>
        </w:rPr>
        <w:t xml:space="preserve">is not available for any </w:t>
      </w:r>
      <w:r w:rsidRPr="008C48C3">
        <w:rPr>
          <w:b/>
          <w:color w:val="231F20"/>
          <w:sz w:val="20"/>
          <w:szCs w:val="20"/>
        </w:rPr>
        <w:t xml:space="preserve">Claim </w:t>
      </w:r>
      <w:r w:rsidRPr="008C48C3">
        <w:rPr>
          <w:color w:val="231F20"/>
          <w:sz w:val="20"/>
          <w:szCs w:val="20"/>
        </w:rPr>
        <w:t xml:space="preserve">that is a </w:t>
      </w:r>
      <w:r w:rsidRPr="008C48C3">
        <w:rPr>
          <w:b/>
          <w:color w:val="231F20"/>
          <w:sz w:val="20"/>
          <w:szCs w:val="20"/>
        </w:rPr>
        <w:t xml:space="preserve">Related Claim </w:t>
      </w:r>
      <w:r w:rsidRPr="008C48C3">
        <w:rPr>
          <w:color w:val="231F20"/>
          <w:sz w:val="20"/>
          <w:szCs w:val="20"/>
        </w:rPr>
        <w:t xml:space="preserve">to any </w:t>
      </w:r>
      <w:r w:rsidRPr="008C48C3">
        <w:rPr>
          <w:b/>
          <w:color w:val="231F20"/>
          <w:sz w:val="20"/>
          <w:szCs w:val="20"/>
        </w:rPr>
        <w:t xml:space="preserve">Claim </w:t>
      </w:r>
      <w:r w:rsidRPr="008C48C3">
        <w:rPr>
          <w:color w:val="231F20"/>
          <w:sz w:val="20"/>
          <w:szCs w:val="20"/>
        </w:rPr>
        <w:t xml:space="preserve">that incurred </w:t>
      </w:r>
      <w:r w:rsidRPr="008C48C3">
        <w:rPr>
          <w:b/>
          <w:color w:val="231F20"/>
          <w:sz w:val="20"/>
          <w:szCs w:val="20"/>
        </w:rPr>
        <w:t xml:space="preserve">Loss </w:t>
      </w:r>
      <w:r w:rsidRPr="008C48C3">
        <w:rPr>
          <w:color w:val="231F20"/>
          <w:sz w:val="20"/>
          <w:szCs w:val="20"/>
        </w:rPr>
        <w:t>that contributed to the exhaustion of the Limit of Liability.</w:t>
      </w:r>
    </w:p>
    <w:p w14:paraId="78B87F8A" w14:textId="31DB592E" w:rsidR="00D353CE" w:rsidRPr="008C48C3" w:rsidRDefault="00D353CE" w:rsidP="00B46E36">
      <w:pPr>
        <w:pStyle w:val="BodyText"/>
        <w:spacing w:before="180" w:line="278" w:lineRule="auto"/>
        <w:ind w:left="360" w:right="94"/>
        <w:jc w:val="both"/>
      </w:pPr>
      <w:r w:rsidRPr="008C48C3">
        <w:rPr>
          <w:color w:val="231F20"/>
        </w:rPr>
        <w:t xml:space="preserve">The maximum amount payable by the </w:t>
      </w:r>
      <w:r w:rsidRPr="008C48C3">
        <w:rPr>
          <w:b/>
          <w:color w:val="231F20"/>
        </w:rPr>
        <w:t>Insurer</w:t>
      </w:r>
      <w:r w:rsidR="008C48C3" w:rsidRPr="008C48C3">
        <w:rPr>
          <w:color w:val="231F20"/>
        </w:rPr>
        <w:t xml:space="preserve"> for</w:t>
      </w:r>
      <w:r w:rsidRPr="008C48C3">
        <w:rPr>
          <w:color w:val="231F20"/>
        </w:rPr>
        <w:t xml:space="preserve"> </w:t>
      </w:r>
      <w:r w:rsidR="007D2849" w:rsidRPr="008C48C3">
        <w:rPr>
          <w:color w:val="231F20"/>
        </w:rPr>
        <w:t xml:space="preserve">the </w:t>
      </w:r>
      <w:r w:rsidRPr="008C48C3">
        <w:rPr>
          <w:color w:val="231F20"/>
        </w:rPr>
        <w:t xml:space="preserve">Reinstated Liability Coverage, shall be the </w:t>
      </w:r>
      <w:r w:rsidR="008E7AA7" w:rsidRPr="008C48C3">
        <w:rPr>
          <w:color w:val="231F20"/>
        </w:rPr>
        <w:t xml:space="preserve">Insuring </w:t>
      </w:r>
      <w:r w:rsidR="008C48C3" w:rsidRPr="008C48C3">
        <w:rPr>
          <w:color w:val="231F20"/>
        </w:rPr>
        <w:t xml:space="preserve">the amount indicated in Item </w:t>
      </w:r>
      <w:r w:rsidR="0095586A">
        <w:rPr>
          <w:color w:val="231F20"/>
        </w:rPr>
        <w:t>5.D.</w:t>
      </w:r>
      <w:r w:rsidR="008C48C3" w:rsidRPr="008C48C3">
        <w:rPr>
          <w:color w:val="231F20"/>
        </w:rPr>
        <w:t xml:space="preserve"> of the Declarations. </w:t>
      </w:r>
    </w:p>
    <w:p w14:paraId="33811C2B" w14:textId="26A366C5" w:rsidR="00D353CE" w:rsidRPr="008C48C3" w:rsidRDefault="00D353CE" w:rsidP="00B46E36">
      <w:pPr>
        <w:pStyle w:val="BodyText"/>
        <w:spacing w:before="180" w:line="278" w:lineRule="auto"/>
        <w:ind w:left="360" w:right="94"/>
        <w:jc w:val="both"/>
      </w:pPr>
      <w:r w:rsidRPr="008C48C3">
        <w:rPr>
          <w:color w:val="231F20"/>
        </w:rPr>
        <w:t xml:space="preserve">It is a condition precedent to coverage hereunder that the </w:t>
      </w:r>
      <w:r w:rsidRPr="008C48C3">
        <w:rPr>
          <w:b/>
          <w:color w:val="231F20"/>
        </w:rPr>
        <w:t xml:space="preserve">Insured </w:t>
      </w:r>
      <w:r w:rsidRPr="008C48C3">
        <w:rPr>
          <w:color w:val="231F20"/>
        </w:rPr>
        <w:t xml:space="preserve">timely submit all invoices and other information reasonably requested by the </w:t>
      </w:r>
      <w:r w:rsidRPr="008C48C3">
        <w:rPr>
          <w:b/>
          <w:color w:val="231F20"/>
        </w:rPr>
        <w:t xml:space="preserve">Insured </w:t>
      </w:r>
      <w:r w:rsidRPr="008C48C3">
        <w:rPr>
          <w:color w:val="231F20"/>
        </w:rPr>
        <w:t xml:space="preserve">for all </w:t>
      </w:r>
      <w:r w:rsidRPr="008C48C3">
        <w:rPr>
          <w:b/>
          <w:color w:val="231F20"/>
        </w:rPr>
        <w:t>Claims</w:t>
      </w:r>
      <w:r w:rsidRPr="008C48C3">
        <w:rPr>
          <w:color w:val="231F20"/>
        </w:rPr>
        <w:t>.</w:t>
      </w:r>
    </w:p>
    <w:p w14:paraId="189ED4C0" w14:textId="77777777" w:rsidR="00147708" w:rsidRPr="009E5505" w:rsidRDefault="00147708" w:rsidP="00147708">
      <w:pPr>
        <w:pStyle w:val="Heading2"/>
        <w:numPr>
          <w:ilvl w:val="0"/>
          <w:numId w:val="6"/>
        </w:numPr>
        <w:ind w:left="360"/>
      </w:pPr>
      <w:r w:rsidRPr="009E5505">
        <w:rPr>
          <w:color w:val="231F20"/>
        </w:rPr>
        <w:t>Continuity of Claims Coverage</w:t>
      </w:r>
    </w:p>
    <w:p w14:paraId="205496B4" w14:textId="77777777" w:rsidR="00147708" w:rsidRPr="009E5505" w:rsidRDefault="00147708" w:rsidP="00147708">
      <w:pPr>
        <w:pStyle w:val="BodyText"/>
        <w:rPr>
          <w:b/>
        </w:rPr>
      </w:pPr>
    </w:p>
    <w:p w14:paraId="68263FC5" w14:textId="22D4B7CE" w:rsidR="00147708" w:rsidRPr="009E5505" w:rsidRDefault="00147708" w:rsidP="00E91799">
      <w:pPr>
        <w:pStyle w:val="ListParagraph"/>
        <w:numPr>
          <w:ilvl w:val="1"/>
          <w:numId w:val="6"/>
        </w:numPr>
        <w:tabs>
          <w:tab w:val="left" w:pos="720"/>
        </w:tabs>
        <w:spacing w:before="0" w:line="278" w:lineRule="auto"/>
        <w:ind w:right="118"/>
        <w:jc w:val="both"/>
        <w:rPr>
          <w:sz w:val="20"/>
          <w:szCs w:val="20"/>
        </w:rPr>
      </w:pPr>
      <w:r w:rsidRPr="009E5505">
        <w:rPr>
          <w:color w:val="231F20"/>
          <w:sz w:val="20"/>
          <w:szCs w:val="20"/>
        </w:rPr>
        <w:t xml:space="preserve">Notwithstanding Section VI. of the General Terms and Conditions, Related Claims, </w:t>
      </w:r>
      <w:r w:rsidR="00B37E97">
        <w:rPr>
          <w:color w:val="231F20"/>
          <w:sz w:val="20"/>
          <w:szCs w:val="20"/>
        </w:rPr>
        <w:t xml:space="preserve">and solely for Insuring Agreements C. and D., </w:t>
      </w:r>
      <w:r w:rsidRPr="009E5505">
        <w:rPr>
          <w:color w:val="231F20"/>
          <w:sz w:val="20"/>
          <w:szCs w:val="20"/>
        </w:rPr>
        <w:t xml:space="preserve">if a </w:t>
      </w:r>
      <w:r w:rsidRPr="009E5505">
        <w:rPr>
          <w:b/>
          <w:color w:val="231F20"/>
          <w:sz w:val="20"/>
          <w:szCs w:val="20"/>
        </w:rPr>
        <w:t xml:space="preserve">Prior EPL Policy </w:t>
      </w:r>
      <w:r w:rsidRPr="009E5505">
        <w:rPr>
          <w:color w:val="231F20"/>
          <w:sz w:val="20"/>
          <w:szCs w:val="20"/>
        </w:rPr>
        <w:t xml:space="preserve">is listed in Item 2. of the </w:t>
      </w:r>
      <w:r>
        <w:rPr>
          <w:color w:val="231F20"/>
          <w:sz w:val="20"/>
          <w:szCs w:val="20"/>
        </w:rPr>
        <w:t>Declarations</w:t>
      </w:r>
      <w:r w:rsidRPr="009E5505">
        <w:rPr>
          <w:color w:val="231F20"/>
          <w:sz w:val="20"/>
          <w:szCs w:val="20"/>
        </w:rPr>
        <w:t xml:space="preserve">, and a </w:t>
      </w:r>
      <w:r w:rsidRPr="009E5505">
        <w:rPr>
          <w:b/>
          <w:color w:val="231F20"/>
          <w:sz w:val="20"/>
          <w:szCs w:val="20"/>
        </w:rPr>
        <w:t xml:space="preserve">Claim </w:t>
      </w:r>
      <w:r w:rsidRPr="009E5505">
        <w:rPr>
          <w:color w:val="231F20"/>
          <w:sz w:val="20"/>
          <w:szCs w:val="20"/>
        </w:rPr>
        <w:t xml:space="preserve">for a </w:t>
      </w:r>
      <w:r w:rsidRPr="009E5505">
        <w:rPr>
          <w:b/>
          <w:color w:val="231F20"/>
          <w:sz w:val="20"/>
          <w:szCs w:val="20"/>
        </w:rPr>
        <w:t xml:space="preserve">Wrongful Act </w:t>
      </w:r>
      <w:r w:rsidRPr="009E5505">
        <w:rPr>
          <w:color w:val="231F20"/>
          <w:sz w:val="20"/>
          <w:szCs w:val="20"/>
        </w:rPr>
        <w:t xml:space="preserve">that is an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 xml:space="preserve">Written Demand </w:t>
      </w:r>
      <w:r w:rsidRPr="009E5505">
        <w:rPr>
          <w:color w:val="231F20"/>
          <w:sz w:val="20"/>
          <w:szCs w:val="20"/>
        </w:rPr>
        <w:t xml:space="preserve">was commenced during the policy period of such </w:t>
      </w:r>
      <w:r w:rsidRPr="009E5505">
        <w:rPr>
          <w:b/>
          <w:color w:val="231F20"/>
          <w:sz w:val="20"/>
          <w:szCs w:val="20"/>
        </w:rPr>
        <w:t xml:space="preserve">Prior EPL Policy </w:t>
      </w:r>
      <w:r w:rsidRPr="009E5505">
        <w:rPr>
          <w:color w:val="231F20"/>
          <w:sz w:val="20"/>
          <w:szCs w:val="20"/>
        </w:rPr>
        <w:t xml:space="preserve">and notice of 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 xml:space="preserve">Written Demand </w:t>
      </w:r>
      <w:r w:rsidRPr="009E5505">
        <w:rPr>
          <w:color w:val="231F20"/>
          <w:sz w:val="20"/>
          <w:szCs w:val="20"/>
        </w:rPr>
        <w:t xml:space="preserve">was not given under such </w:t>
      </w:r>
      <w:r w:rsidRPr="009E5505">
        <w:rPr>
          <w:b/>
          <w:color w:val="231F20"/>
          <w:sz w:val="20"/>
          <w:szCs w:val="20"/>
        </w:rPr>
        <w:t>Prior EPL Policy</w:t>
      </w:r>
      <w:r w:rsidRPr="009E5505">
        <w:rPr>
          <w:color w:val="231F20"/>
          <w:sz w:val="20"/>
          <w:szCs w:val="20"/>
        </w:rPr>
        <w:t>, then:</w:t>
      </w:r>
    </w:p>
    <w:p w14:paraId="1E69543E" w14:textId="77777777" w:rsidR="00147708" w:rsidRPr="009E5505" w:rsidRDefault="00147708" w:rsidP="00B46E36">
      <w:pPr>
        <w:pStyle w:val="ListParagraph"/>
        <w:numPr>
          <w:ilvl w:val="2"/>
          <w:numId w:val="6"/>
        </w:numPr>
        <w:tabs>
          <w:tab w:val="left" w:pos="1080"/>
        </w:tabs>
        <w:ind w:left="1080"/>
        <w:rPr>
          <w:sz w:val="20"/>
          <w:szCs w:val="20"/>
        </w:rPr>
      </w:pPr>
      <w:r w:rsidRPr="009E5505">
        <w:rPr>
          <w:color w:val="231F20"/>
          <w:sz w:val="20"/>
          <w:szCs w:val="20"/>
        </w:rPr>
        <w:t xml:space="preserve"> 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Written Demand</w:t>
      </w:r>
      <w:r w:rsidRPr="009E5505">
        <w:rPr>
          <w:color w:val="231F20"/>
          <w:sz w:val="20"/>
          <w:szCs w:val="20"/>
        </w:rPr>
        <w:t>; and</w:t>
      </w:r>
    </w:p>
    <w:p w14:paraId="49D182AC" w14:textId="77777777" w:rsidR="00147708" w:rsidRPr="009E5505" w:rsidRDefault="00147708" w:rsidP="00B46E36">
      <w:pPr>
        <w:pStyle w:val="BodyText"/>
        <w:tabs>
          <w:tab w:val="left" w:pos="1080"/>
        </w:tabs>
        <w:ind w:left="1080"/>
      </w:pPr>
    </w:p>
    <w:p w14:paraId="058EEA83" w14:textId="77777777" w:rsidR="00147708" w:rsidRPr="009E5505" w:rsidRDefault="00147708" w:rsidP="00B46E36">
      <w:pPr>
        <w:pStyle w:val="ListParagraph"/>
        <w:numPr>
          <w:ilvl w:val="2"/>
          <w:numId w:val="6"/>
        </w:numPr>
        <w:tabs>
          <w:tab w:val="left" w:pos="1080"/>
        </w:tabs>
        <w:spacing w:before="0" w:line="278" w:lineRule="auto"/>
        <w:ind w:left="1080" w:right="121"/>
        <w:jc w:val="both"/>
        <w:rPr>
          <w:sz w:val="20"/>
          <w:szCs w:val="20"/>
        </w:rPr>
      </w:pPr>
      <w:r w:rsidRPr="009E5505">
        <w:rPr>
          <w:color w:val="231F20"/>
          <w:sz w:val="20"/>
          <w:szCs w:val="20"/>
        </w:rPr>
        <w:t xml:space="preserve"> any </w:t>
      </w:r>
      <w:r w:rsidRPr="009E5505">
        <w:rPr>
          <w:b/>
          <w:color w:val="231F20"/>
          <w:sz w:val="20"/>
          <w:szCs w:val="20"/>
        </w:rPr>
        <w:t xml:space="preserve">Related Claim </w:t>
      </w:r>
      <w:r w:rsidRPr="009E5505">
        <w:rPr>
          <w:color w:val="231F20"/>
          <w:sz w:val="20"/>
          <w:szCs w:val="20"/>
        </w:rPr>
        <w:t xml:space="preserve">commenced during the </w:t>
      </w:r>
      <w:r w:rsidRPr="009E5505">
        <w:rPr>
          <w:b/>
          <w:color w:val="231F20"/>
          <w:sz w:val="20"/>
          <w:szCs w:val="20"/>
        </w:rPr>
        <w:t xml:space="preserve">Policy Period </w:t>
      </w:r>
      <w:r w:rsidRPr="009E5505">
        <w:rPr>
          <w:color w:val="231F20"/>
          <w:sz w:val="20"/>
          <w:szCs w:val="20"/>
        </w:rPr>
        <w:t>that is a: (</w:t>
      </w:r>
      <w:proofErr w:type="spellStart"/>
      <w:r w:rsidRPr="009E5505">
        <w:rPr>
          <w:color w:val="231F20"/>
          <w:sz w:val="20"/>
          <w:szCs w:val="20"/>
        </w:rPr>
        <w:t>i</w:t>
      </w:r>
      <w:proofErr w:type="spellEnd"/>
      <w:r w:rsidRPr="009E5505">
        <w:rPr>
          <w:color w:val="231F20"/>
          <w:sz w:val="20"/>
          <w:szCs w:val="20"/>
        </w:rPr>
        <w:t xml:space="preserve">) civil lawsuit, </w:t>
      </w:r>
      <w:proofErr w:type="gramStart"/>
      <w:r w:rsidRPr="009E5505">
        <w:rPr>
          <w:color w:val="231F20"/>
          <w:sz w:val="20"/>
          <w:szCs w:val="20"/>
        </w:rPr>
        <w:t>arbitration</w:t>
      </w:r>
      <w:proofErr w:type="gramEnd"/>
      <w:r w:rsidRPr="009E5505">
        <w:rPr>
          <w:color w:val="231F20"/>
          <w:sz w:val="20"/>
          <w:szCs w:val="20"/>
        </w:rPr>
        <w:t xml:space="preserve"> or alternative dispute resolution proceeding; (ii) administrative or regulatory proceeding; or (iii) administrative or regulatory investigation (each a “Subsequent Related Claim”).</w:t>
      </w:r>
    </w:p>
    <w:p w14:paraId="56C757E4" w14:textId="77777777" w:rsidR="00147708" w:rsidRPr="009E5505" w:rsidRDefault="00147708" w:rsidP="00B46E36">
      <w:pPr>
        <w:tabs>
          <w:tab w:val="left" w:pos="1080"/>
        </w:tabs>
        <w:spacing w:before="180"/>
        <w:ind w:left="1080"/>
        <w:rPr>
          <w:sz w:val="20"/>
          <w:szCs w:val="20"/>
        </w:rPr>
      </w:pPr>
      <w:r w:rsidRPr="009E5505">
        <w:rPr>
          <w:color w:val="231F20"/>
          <w:sz w:val="20"/>
          <w:szCs w:val="20"/>
        </w:rPr>
        <w:t xml:space="preserve">shall be deemed a </w:t>
      </w:r>
      <w:r w:rsidRPr="009E5505">
        <w:rPr>
          <w:b/>
          <w:color w:val="231F20"/>
          <w:sz w:val="20"/>
          <w:szCs w:val="20"/>
        </w:rPr>
        <w:t xml:space="preserve">Claim </w:t>
      </w:r>
      <w:r w:rsidRPr="009E5505">
        <w:rPr>
          <w:color w:val="231F20"/>
          <w:sz w:val="20"/>
          <w:szCs w:val="20"/>
        </w:rPr>
        <w:t xml:space="preserve">first made during the </w:t>
      </w:r>
      <w:r w:rsidRPr="009E5505">
        <w:rPr>
          <w:b/>
          <w:color w:val="231F20"/>
          <w:sz w:val="20"/>
          <w:szCs w:val="20"/>
        </w:rPr>
        <w:t>Policy Period</w:t>
      </w:r>
      <w:r w:rsidRPr="009E5505">
        <w:rPr>
          <w:color w:val="231F20"/>
          <w:sz w:val="20"/>
          <w:szCs w:val="20"/>
        </w:rPr>
        <w:t>.</w:t>
      </w:r>
    </w:p>
    <w:p w14:paraId="3883976D" w14:textId="77777777" w:rsidR="00147708" w:rsidRPr="009E5505" w:rsidRDefault="00147708" w:rsidP="00147708">
      <w:pPr>
        <w:pStyle w:val="BodyText"/>
        <w:ind w:left="900"/>
      </w:pPr>
    </w:p>
    <w:p w14:paraId="2B550305" w14:textId="77777777" w:rsidR="00147708" w:rsidRPr="009E5505" w:rsidRDefault="00147708" w:rsidP="00B46E36">
      <w:pPr>
        <w:pStyle w:val="ListParagraph"/>
        <w:numPr>
          <w:ilvl w:val="1"/>
          <w:numId w:val="6"/>
        </w:numPr>
        <w:tabs>
          <w:tab w:val="left" w:pos="720"/>
        </w:tabs>
        <w:spacing w:before="0" w:line="278" w:lineRule="auto"/>
        <w:ind w:right="118"/>
        <w:jc w:val="both"/>
        <w:rPr>
          <w:sz w:val="20"/>
          <w:szCs w:val="20"/>
        </w:rPr>
      </w:pPr>
      <w:r w:rsidRPr="009E5505">
        <w:rPr>
          <w:color w:val="231F20"/>
          <w:sz w:val="20"/>
          <w:szCs w:val="20"/>
        </w:rPr>
        <w:t xml:space="preserve">Coverage for any </w:t>
      </w:r>
      <w:r w:rsidRPr="009E5505">
        <w:rPr>
          <w:b/>
          <w:color w:val="231F20"/>
          <w:sz w:val="20"/>
          <w:szCs w:val="20"/>
        </w:rPr>
        <w:t>EEOC Charge</w:t>
      </w:r>
      <w:r w:rsidRPr="009E5505">
        <w:rPr>
          <w:color w:val="231F20"/>
          <w:sz w:val="20"/>
          <w:szCs w:val="20"/>
        </w:rPr>
        <w:t xml:space="preserve">, </w:t>
      </w:r>
      <w:r w:rsidRPr="009E5505">
        <w:rPr>
          <w:b/>
          <w:color w:val="231F20"/>
          <w:sz w:val="20"/>
          <w:szCs w:val="20"/>
        </w:rPr>
        <w:t>Written Demand</w:t>
      </w:r>
      <w:r w:rsidRPr="009E5505">
        <w:rPr>
          <w:color w:val="231F20"/>
          <w:sz w:val="20"/>
          <w:szCs w:val="20"/>
        </w:rPr>
        <w:t>, or Subsequent Related Claim described above shall only be available if:</w:t>
      </w:r>
    </w:p>
    <w:p w14:paraId="7761A929" w14:textId="77777777" w:rsidR="00147708" w:rsidRPr="009E5505" w:rsidRDefault="00147708" w:rsidP="00B46E36">
      <w:pPr>
        <w:pStyle w:val="ListParagraph"/>
        <w:numPr>
          <w:ilvl w:val="2"/>
          <w:numId w:val="6"/>
        </w:numPr>
        <w:spacing w:line="278" w:lineRule="auto"/>
        <w:ind w:left="1080" w:right="122"/>
        <w:jc w:val="both"/>
        <w:rPr>
          <w:sz w:val="20"/>
          <w:szCs w:val="20"/>
        </w:rPr>
      </w:pPr>
      <w:r w:rsidRPr="009E5505">
        <w:rPr>
          <w:color w:val="231F20"/>
          <w:sz w:val="20"/>
          <w:szCs w:val="20"/>
        </w:rPr>
        <w:t xml:space="preserve">no </w:t>
      </w:r>
      <w:r w:rsidRPr="009E5505">
        <w:rPr>
          <w:b/>
          <w:color w:val="231F20"/>
          <w:sz w:val="20"/>
          <w:szCs w:val="20"/>
        </w:rPr>
        <w:t xml:space="preserve">Claim Manager </w:t>
      </w:r>
      <w:r w:rsidRPr="009E5505">
        <w:rPr>
          <w:color w:val="231F20"/>
          <w:sz w:val="20"/>
          <w:szCs w:val="20"/>
        </w:rPr>
        <w:t xml:space="preserve">was aware of 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 xml:space="preserve">Written Demand </w:t>
      </w:r>
      <w:r w:rsidRPr="009E5505">
        <w:rPr>
          <w:color w:val="231F20"/>
          <w:sz w:val="20"/>
          <w:szCs w:val="20"/>
        </w:rPr>
        <w:t xml:space="preserve">prior to the expiration of the time to give notice of such </w:t>
      </w:r>
      <w:r w:rsidRPr="009E5505">
        <w:rPr>
          <w:b/>
          <w:color w:val="231F20"/>
          <w:sz w:val="20"/>
          <w:szCs w:val="20"/>
        </w:rPr>
        <w:t xml:space="preserve">Claim </w:t>
      </w:r>
      <w:r w:rsidRPr="009E5505">
        <w:rPr>
          <w:color w:val="231F20"/>
          <w:sz w:val="20"/>
          <w:szCs w:val="20"/>
        </w:rPr>
        <w:t xml:space="preserve">under the </w:t>
      </w:r>
      <w:r w:rsidRPr="009E5505">
        <w:rPr>
          <w:b/>
          <w:color w:val="231F20"/>
          <w:sz w:val="20"/>
          <w:szCs w:val="20"/>
        </w:rPr>
        <w:t>Prior EPL Policy</w:t>
      </w:r>
      <w:r w:rsidRPr="009E5505">
        <w:rPr>
          <w:color w:val="231F20"/>
          <w:sz w:val="20"/>
          <w:szCs w:val="20"/>
        </w:rPr>
        <w:t>;</w:t>
      </w:r>
    </w:p>
    <w:p w14:paraId="78A37BA2" w14:textId="77777777" w:rsidR="00147708" w:rsidRPr="009E5505" w:rsidRDefault="00147708" w:rsidP="00B46E36">
      <w:pPr>
        <w:pStyle w:val="ListParagraph"/>
        <w:numPr>
          <w:ilvl w:val="2"/>
          <w:numId w:val="6"/>
        </w:numPr>
        <w:spacing w:line="278" w:lineRule="auto"/>
        <w:ind w:left="1080" w:right="121"/>
        <w:jc w:val="both"/>
        <w:rPr>
          <w:sz w:val="20"/>
          <w:szCs w:val="20"/>
        </w:rPr>
      </w:pPr>
      <w:r w:rsidRPr="009E5505">
        <w:rPr>
          <w:color w:val="231F20"/>
          <w:sz w:val="20"/>
          <w:szCs w:val="20"/>
        </w:rPr>
        <w:t xml:space="preserve">no </w:t>
      </w:r>
      <w:r w:rsidRPr="009E5505">
        <w:rPr>
          <w:b/>
          <w:color w:val="231F20"/>
          <w:sz w:val="20"/>
          <w:szCs w:val="20"/>
        </w:rPr>
        <w:t xml:space="preserve">Related Claim </w:t>
      </w:r>
      <w:r w:rsidRPr="009E5505">
        <w:rPr>
          <w:color w:val="231F20"/>
          <w:sz w:val="20"/>
          <w:szCs w:val="20"/>
        </w:rPr>
        <w:t xml:space="preserve">to 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 xml:space="preserve">Written Demand </w:t>
      </w:r>
      <w:r w:rsidRPr="009E5505">
        <w:rPr>
          <w:color w:val="231F20"/>
          <w:sz w:val="20"/>
          <w:szCs w:val="20"/>
        </w:rPr>
        <w:t>that is a: (</w:t>
      </w:r>
      <w:proofErr w:type="spellStart"/>
      <w:r w:rsidRPr="009E5505">
        <w:rPr>
          <w:color w:val="231F20"/>
          <w:sz w:val="20"/>
          <w:szCs w:val="20"/>
        </w:rPr>
        <w:t>i</w:t>
      </w:r>
      <w:proofErr w:type="spellEnd"/>
      <w:r w:rsidRPr="009E5505">
        <w:rPr>
          <w:color w:val="231F20"/>
          <w:sz w:val="20"/>
          <w:szCs w:val="20"/>
        </w:rPr>
        <w:t xml:space="preserve">) civil lawsuit, </w:t>
      </w:r>
      <w:proofErr w:type="gramStart"/>
      <w:r w:rsidRPr="009E5505">
        <w:rPr>
          <w:color w:val="231F20"/>
          <w:sz w:val="20"/>
          <w:szCs w:val="20"/>
        </w:rPr>
        <w:t>arbitration</w:t>
      </w:r>
      <w:proofErr w:type="gramEnd"/>
      <w:r w:rsidRPr="009E5505">
        <w:rPr>
          <w:color w:val="231F20"/>
          <w:sz w:val="20"/>
          <w:szCs w:val="20"/>
        </w:rPr>
        <w:t xml:space="preserve"> or alternative dispute resolution proceeding; (ii) administrative or regulatory proceeding; or (iii) administrative or regulatory investigation, was commenced prior to the </w:t>
      </w:r>
      <w:r w:rsidRPr="009E5505">
        <w:rPr>
          <w:b/>
          <w:color w:val="231F20"/>
          <w:sz w:val="20"/>
          <w:szCs w:val="20"/>
        </w:rPr>
        <w:t>Policy Period</w:t>
      </w:r>
      <w:r w:rsidRPr="009E5505">
        <w:rPr>
          <w:color w:val="231F20"/>
          <w:sz w:val="20"/>
          <w:szCs w:val="20"/>
        </w:rPr>
        <w:t>.</w:t>
      </w:r>
    </w:p>
    <w:p w14:paraId="32CAEBDD" w14:textId="77777777" w:rsidR="00147708" w:rsidRPr="009E5505" w:rsidRDefault="00147708" w:rsidP="00B46E36">
      <w:pPr>
        <w:pStyle w:val="ListParagraph"/>
        <w:numPr>
          <w:ilvl w:val="2"/>
          <w:numId w:val="6"/>
        </w:numPr>
        <w:spacing w:before="139" w:line="278" w:lineRule="auto"/>
        <w:ind w:left="1080" w:right="119"/>
        <w:rPr>
          <w:sz w:val="20"/>
          <w:szCs w:val="20"/>
        </w:rPr>
      </w:pPr>
      <w:r w:rsidRPr="009E5505">
        <w:rPr>
          <w:color w:val="231F20"/>
          <w:sz w:val="20"/>
          <w:szCs w:val="20"/>
        </w:rPr>
        <w:t xml:space="preserve">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 xml:space="preserve">Written Demand </w:t>
      </w:r>
      <w:r w:rsidRPr="009E5505">
        <w:rPr>
          <w:color w:val="231F20"/>
          <w:sz w:val="20"/>
          <w:szCs w:val="20"/>
        </w:rPr>
        <w:t xml:space="preserve">would have been covered under the </w:t>
      </w:r>
      <w:r w:rsidRPr="009E5505">
        <w:rPr>
          <w:b/>
          <w:color w:val="231F20"/>
          <w:sz w:val="20"/>
          <w:szCs w:val="20"/>
        </w:rPr>
        <w:t xml:space="preserve">Prior EPL Policy </w:t>
      </w:r>
      <w:r w:rsidRPr="009E5505">
        <w:rPr>
          <w:color w:val="231F20"/>
          <w:sz w:val="20"/>
          <w:szCs w:val="20"/>
        </w:rPr>
        <w:t xml:space="preserve">had notice of such </w:t>
      </w:r>
      <w:r w:rsidRPr="009E5505">
        <w:rPr>
          <w:b/>
          <w:color w:val="231F20"/>
          <w:sz w:val="20"/>
          <w:szCs w:val="20"/>
        </w:rPr>
        <w:t xml:space="preserve">Claim </w:t>
      </w:r>
      <w:r w:rsidRPr="009E5505">
        <w:rPr>
          <w:color w:val="231F20"/>
          <w:sz w:val="20"/>
          <w:szCs w:val="20"/>
        </w:rPr>
        <w:t xml:space="preserve">been given under the </w:t>
      </w:r>
      <w:r w:rsidRPr="009E5505">
        <w:rPr>
          <w:b/>
          <w:color w:val="231F20"/>
          <w:sz w:val="20"/>
          <w:szCs w:val="20"/>
        </w:rPr>
        <w:t>Prior EPL Policy</w:t>
      </w:r>
      <w:r w:rsidRPr="009E5505">
        <w:rPr>
          <w:color w:val="231F20"/>
          <w:sz w:val="20"/>
          <w:szCs w:val="20"/>
        </w:rPr>
        <w:t>; and</w:t>
      </w:r>
    </w:p>
    <w:p w14:paraId="2DC75A6C" w14:textId="77777777" w:rsidR="00147708" w:rsidRPr="009E5505" w:rsidRDefault="00147708" w:rsidP="00B46E36">
      <w:pPr>
        <w:pStyle w:val="ListParagraph"/>
        <w:numPr>
          <w:ilvl w:val="2"/>
          <w:numId w:val="6"/>
        </w:numPr>
        <w:spacing w:before="179" w:line="278" w:lineRule="auto"/>
        <w:ind w:left="1080" w:right="121"/>
        <w:rPr>
          <w:sz w:val="20"/>
          <w:szCs w:val="20"/>
        </w:rPr>
      </w:pPr>
      <w:r w:rsidRPr="009E5505">
        <w:rPr>
          <w:color w:val="231F20"/>
          <w:sz w:val="20"/>
          <w:szCs w:val="20"/>
        </w:rPr>
        <w:t xml:space="preserve">written notice is given to the </w:t>
      </w:r>
      <w:r w:rsidRPr="009E5505">
        <w:rPr>
          <w:b/>
          <w:color w:val="231F20"/>
          <w:sz w:val="20"/>
          <w:szCs w:val="20"/>
        </w:rPr>
        <w:t xml:space="preserve">Insurer </w:t>
      </w:r>
      <w:r w:rsidRPr="009E5505">
        <w:rPr>
          <w:color w:val="231F20"/>
          <w:sz w:val="20"/>
          <w:szCs w:val="20"/>
        </w:rPr>
        <w:t xml:space="preserve">of such </w:t>
      </w:r>
      <w:r w:rsidRPr="009E5505">
        <w:rPr>
          <w:b/>
          <w:color w:val="231F20"/>
          <w:sz w:val="20"/>
          <w:szCs w:val="20"/>
        </w:rPr>
        <w:t xml:space="preserve">Claim </w:t>
      </w:r>
      <w:r w:rsidRPr="009E5505">
        <w:rPr>
          <w:color w:val="231F20"/>
          <w:sz w:val="20"/>
          <w:szCs w:val="20"/>
        </w:rPr>
        <w:t>no later than ninety (90) days after the earlier of: (</w:t>
      </w:r>
      <w:proofErr w:type="spellStart"/>
      <w:r w:rsidRPr="009E5505">
        <w:rPr>
          <w:color w:val="231F20"/>
          <w:sz w:val="20"/>
          <w:szCs w:val="20"/>
        </w:rPr>
        <w:t>i</w:t>
      </w:r>
      <w:proofErr w:type="spellEnd"/>
      <w:r w:rsidRPr="009E5505">
        <w:rPr>
          <w:color w:val="231F20"/>
          <w:sz w:val="20"/>
          <w:szCs w:val="20"/>
        </w:rPr>
        <w:t xml:space="preserve">) the date that any </w:t>
      </w:r>
      <w:r w:rsidRPr="009E5505">
        <w:rPr>
          <w:b/>
          <w:color w:val="231F20"/>
          <w:sz w:val="20"/>
          <w:szCs w:val="20"/>
        </w:rPr>
        <w:t xml:space="preserve">Claim Manager </w:t>
      </w:r>
      <w:r w:rsidRPr="009E5505">
        <w:rPr>
          <w:color w:val="231F20"/>
          <w:sz w:val="20"/>
          <w:szCs w:val="20"/>
        </w:rPr>
        <w:t xml:space="preserve">became aware of such </w:t>
      </w:r>
      <w:r w:rsidRPr="009E5505">
        <w:rPr>
          <w:b/>
          <w:color w:val="231F20"/>
          <w:sz w:val="20"/>
          <w:szCs w:val="20"/>
        </w:rPr>
        <w:t>Claim</w:t>
      </w:r>
      <w:r w:rsidRPr="009E5505">
        <w:rPr>
          <w:color w:val="231F20"/>
          <w:sz w:val="20"/>
          <w:szCs w:val="20"/>
        </w:rPr>
        <w:t xml:space="preserve">; or (ii) the end of the </w:t>
      </w:r>
      <w:r w:rsidRPr="009E5505">
        <w:rPr>
          <w:b/>
          <w:color w:val="231F20"/>
          <w:sz w:val="20"/>
          <w:szCs w:val="20"/>
        </w:rPr>
        <w:t>Policy Period</w:t>
      </w:r>
      <w:r w:rsidRPr="009E5505">
        <w:rPr>
          <w:color w:val="231F20"/>
          <w:sz w:val="20"/>
          <w:szCs w:val="20"/>
        </w:rPr>
        <w:t>.</w:t>
      </w:r>
    </w:p>
    <w:p w14:paraId="53E4B29B" w14:textId="77777777" w:rsidR="00147708" w:rsidRPr="009E5505" w:rsidRDefault="00147708" w:rsidP="00B46E36">
      <w:pPr>
        <w:pStyle w:val="ListParagraph"/>
        <w:numPr>
          <w:ilvl w:val="1"/>
          <w:numId w:val="6"/>
        </w:numPr>
        <w:tabs>
          <w:tab w:val="left" w:pos="630"/>
          <w:tab w:val="left" w:pos="720"/>
        </w:tabs>
        <w:spacing w:line="278" w:lineRule="auto"/>
        <w:ind w:right="119"/>
        <w:jc w:val="both"/>
        <w:rPr>
          <w:sz w:val="20"/>
          <w:szCs w:val="20"/>
        </w:rPr>
      </w:pPr>
      <w:r w:rsidRPr="009E5505">
        <w:rPr>
          <w:color w:val="231F20"/>
          <w:sz w:val="20"/>
          <w:szCs w:val="20"/>
        </w:rPr>
        <w:t xml:space="preserve">Coverage for any </w:t>
      </w:r>
      <w:r w:rsidRPr="009E5505">
        <w:rPr>
          <w:b/>
          <w:color w:val="231F20"/>
          <w:sz w:val="20"/>
          <w:szCs w:val="20"/>
        </w:rPr>
        <w:t>EEOC Charge</w:t>
      </w:r>
      <w:r w:rsidRPr="009E5505">
        <w:rPr>
          <w:color w:val="231F20"/>
          <w:sz w:val="20"/>
          <w:szCs w:val="20"/>
        </w:rPr>
        <w:t xml:space="preserve">, </w:t>
      </w:r>
      <w:r w:rsidRPr="009E5505">
        <w:rPr>
          <w:b/>
          <w:color w:val="231F20"/>
          <w:sz w:val="20"/>
          <w:szCs w:val="20"/>
        </w:rPr>
        <w:t>Written Demand</w:t>
      </w:r>
      <w:r w:rsidRPr="009E5505">
        <w:rPr>
          <w:color w:val="231F20"/>
          <w:sz w:val="20"/>
          <w:szCs w:val="20"/>
        </w:rPr>
        <w:t xml:space="preserve">, or Subsequent Related Claim described above shall only apply to </w:t>
      </w:r>
      <w:r w:rsidRPr="009E5505">
        <w:rPr>
          <w:b/>
          <w:color w:val="231F20"/>
          <w:sz w:val="20"/>
          <w:szCs w:val="20"/>
        </w:rPr>
        <w:t xml:space="preserve">Loss </w:t>
      </w:r>
      <w:r w:rsidRPr="009E5505">
        <w:rPr>
          <w:color w:val="231F20"/>
          <w:sz w:val="20"/>
          <w:szCs w:val="20"/>
        </w:rPr>
        <w:t>incurred after the earliest date that: (</w:t>
      </w:r>
      <w:proofErr w:type="spellStart"/>
      <w:r w:rsidRPr="009E5505">
        <w:rPr>
          <w:color w:val="231F20"/>
          <w:sz w:val="20"/>
          <w:szCs w:val="20"/>
        </w:rPr>
        <w:t>i</w:t>
      </w:r>
      <w:proofErr w:type="spellEnd"/>
      <w:r w:rsidRPr="009E5505">
        <w:rPr>
          <w:color w:val="231F20"/>
          <w:sz w:val="20"/>
          <w:szCs w:val="20"/>
        </w:rPr>
        <w:t xml:space="preserve">) any </w:t>
      </w:r>
      <w:r w:rsidRPr="009E5505">
        <w:rPr>
          <w:b/>
          <w:color w:val="231F20"/>
          <w:sz w:val="20"/>
          <w:szCs w:val="20"/>
        </w:rPr>
        <w:t xml:space="preserve">Claim Manager </w:t>
      </w:r>
      <w:r w:rsidRPr="009E5505">
        <w:rPr>
          <w:color w:val="231F20"/>
          <w:sz w:val="20"/>
          <w:szCs w:val="20"/>
        </w:rPr>
        <w:t xml:space="preserve">became aware of such </w:t>
      </w:r>
      <w:r w:rsidRPr="009E5505">
        <w:rPr>
          <w:b/>
          <w:color w:val="231F20"/>
          <w:sz w:val="20"/>
          <w:szCs w:val="20"/>
        </w:rPr>
        <w:t xml:space="preserve">EEOC Charge </w:t>
      </w:r>
      <w:r w:rsidRPr="009E5505">
        <w:rPr>
          <w:color w:val="231F20"/>
          <w:sz w:val="20"/>
          <w:szCs w:val="20"/>
        </w:rPr>
        <w:t xml:space="preserve">or </w:t>
      </w:r>
      <w:r w:rsidRPr="009E5505">
        <w:rPr>
          <w:b/>
          <w:color w:val="231F20"/>
          <w:sz w:val="20"/>
          <w:szCs w:val="20"/>
        </w:rPr>
        <w:t>Written Demand</w:t>
      </w:r>
      <w:r w:rsidRPr="009E5505">
        <w:rPr>
          <w:color w:val="231F20"/>
          <w:sz w:val="20"/>
          <w:szCs w:val="20"/>
        </w:rPr>
        <w:t>; or (ii) the date the Subsequent Related Claim was commenced.</w:t>
      </w:r>
    </w:p>
    <w:p w14:paraId="07A4C831" w14:textId="77777777" w:rsidR="00147708" w:rsidRPr="009E5505" w:rsidRDefault="00147708" w:rsidP="00B46E36">
      <w:pPr>
        <w:pStyle w:val="ListParagraph"/>
        <w:numPr>
          <w:ilvl w:val="1"/>
          <w:numId w:val="6"/>
        </w:numPr>
        <w:tabs>
          <w:tab w:val="left" w:pos="720"/>
        </w:tabs>
        <w:spacing w:line="278" w:lineRule="auto"/>
        <w:ind w:right="120"/>
        <w:jc w:val="both"/>
        <w:rPr>
          <w:sz w:val="20"/>
          <w:szCs w:val="20"/>
        </w:rPr>
      </w:pPr>
      <w:r w:rsidRPr="009E5505">
        <w:rPr>
          <w:color w:val="231F20"/>
          <w:sz w:val="20"/>
          <w:szCs w:val="20"/>
        </w:rPr>
        <w:t xml:space="preserve">The maximum coverage available under this </w:t>
      </w:r>
      <w:r w:rsidRPr="009E5505">
        <w:rPr>
          <w:b/>
          <w:color w:val="231F20"/>
          <w:sz w:val="20"/>
          <w:szCs w:val="20"/>
        </w:rPr>
        <w:t xml:space="preserve">Policy </w:t>
      </w:r>
      <w:r w:rsidRPr="009E5505">
        <w:rPr>
          <w:color w:val="231F20"/>
          <w:sz w:val="20"/>
          <w:szCs w:val="20"/>
        </w:rPr>
        <w:t xml:space="preserve">for any such </w:t>
      </w:r>
      <w:r w:rsidRPr="009E5505">
        <w:rPr>
          <w:b/>
          <w:color w:val="231F20"/>
          <w:sz w:val="20"/>
          <w:szCs w:val="20"/>
        </w:rPr>
        <w:t>EEOC Charge</w:t>
      </w:r>
      <w:r w:rsidRPr="009E5505">
        <w:rPr>
          <w:color w:val="231F20"/>
          <w:sz w:val="20"/>
          <w:szCs w:val="20"/>
        </w:rPr>
        <w:t xml:space="preserve">, </w:t>
      </w:r>
      <w:r w:rsidRPr="009E5505">
        <w:rPr>
          <w:b/>
          <w:color w:val="231F20"/>
          <w:sz w:val="20"/>
          <w:szCs w:val="20"/>
        </w:rPr>
        <w:t>Written Demand</w:t>
      </w:r>
      <w:r w:rsidRPr="009E5505">
        <w:rPr>
          <w:color w:val="231F20"/>
          <w:sz w:val="20"/>
          <w:szCs w:val="20"/>
        </w:rPr>
        <w:t xml:space="preserve">, or Subsequent Related Claim shall be the lesser of the coverage available under the </w:t>
      </w:r>
      <w:r w:rsidRPr="009E5505">
        <w:rPr>
          <w:b/>
          <w:color w:val="231F20"/>
          <w:sz w:val="20"/>
          <w:szCs w:val="20"/>
        </w:rPr>
        <w:t xml:space="preserve">Prior EPL Policy </w:t>
      </w:r>
      <w:r w:rsidRPr="009E5505">
        <w:rPr>
          <w:color w:val="231F20"/>
          <w:sz w:val="20"/>
          <w:szCs w:val="20"/>
        </w:rPr>
        <w:t xml:space="preserve">or this </w:t>
      </w:r>
      <w:r w:rsidRPr="009E5505">
        <w:rPr>
          <w:b/>
          <w:color w:val="231F20"/>
          <w:sz w:val="20"/>
          <w:szCs w:val="20"/>
        </w:rPr>
        <w:t>Policy</w:t>
      </w:r>
      <w:r w:rsidRPr="009E5505">
        <w:rPr>
          <w:color w:val="231F20"/>
          <w:sz w:val="20"/>
          <w:szCs w:val="20"/>
        </w:rPr>
        <w:t xml:space="preserve">, </w:t>
      </w:r>
      <w:proofErr w:type="gramStart"/>
      <w:r w:rsidRPr="009E5505">
        <w:rPr>
          <w:color w:val="231F20"/>
          <w:sz w:val="20"/>
          <w:szCs w:val="20"/>
        </w:rPr>
        <w:t>taking into account</w:t>
      </w:r>
      <w:proofErr w:type="gramEnd"/>
      <w:r w:rsidRPr="009E5505">
        <w:rPr>
          <w:color w:val="231F20"/>
          <w:sz w:val="20"/>
          <w:szCs w:val="20"/>
        </w:rPr>
        <w:t xml:space="preserve"> all of the terms, conditions and exclusions of each policy, including, without limitation, the applicable retention or deductible and available limit of liability under each policy as reduced by payments of </w:t>
      </w:r>
      <w:r w:rsidRPr="009E5505">
        <w:rPr>
          <w:b/>
          <w:color w:val="231F20"/>
          <w:sz w:val="20"/>
          <w:szCs w:val="20"/>
        </w:rPr>
        <w:t>Loss</w:t>
      </w:r>
      <w:r w:rsidRPr="009E5505">
        <w:rPr>
          <w:color w:val="231F20"/>
          <w:sz w:val="20"/>
          <w:szCs w:val="20"/>
        </w:rPr>
        <w:t>.</w:t>
      </w:r>
    </w:p>
    <w:p w14:paraId="57A0B825" w14:textId="7B9AB415" w:rsidR="00147708" w:rsidRPr="00CF47B5" w:rsidRDefault="00147708" w:rsidP="00B46E36">
      <w:pPr>
        <w:pStyle w:val="ListParagraph"/>
        <w:numPr>
          <w:ilvl w:val="1"/>
          <w:numId w:val="6"/>
        </w:numPr>
        <w:tabs>
          <w:tab w:val="left" w:pos="720"/>
        </w:tabs>
        <w:spacing w:line="278" w:lineRule="auto"/>
        <w:ind w:right="118"/>
        <w:jc w:val="both"/>
        <w:rPr>
          <w:sz w:val="20"/>
          <w:szCs w:val="20"/>
        </w:rPr>
      </w:pPr>
      <w:r w:rsidRPr="009E5505">
        <w:rPr>
          <w:color w:val="231F20"/>
          <w:sz w:val="20"/>
          <w:szCs w:val="20"/>
        </w:rPr>
        <w:t xml:space="preserve">If this </w:t>
      </w:r>
      <w:r w:rsidRPr="009E5505">
        <w:rPr>
          <w:b/>
          <w:color w:val="231F20"/>
          <w:sz w:val="20"/>
          <w:szCs w:val="20"/>
        </w:rPr>
        <w:t xml:space="preserve">Policy </w:t>
      </w:r>
      <w:r w:rsidRPr="009E5505">
        <w:rPr>
          <w:color w:val="231F20"/>
          <w:sz w:val="20"/>
          <w:szCs w:val="20"/>
        </w:rPr>
        <w:t xml:space="preserve">is a renewal of the </w:t>
      </w:r>
      <w:r w:rsidRPr="009E5505">
        <w:rPr>
          <w:b/>
          <w:color w:val="231F20"/>
          <w:sz w:val="20"/>
          <w:szCs w:val="20"/>
        </w:rPr>
        <w:t xml:space="preserve">Prior EPL Policy </w:t>
      </w:r>
      <w:r w:rsidRPr="009E5505">
        <w:rPr>
          <w:color w:val="231F20"/>
          <w:sz w:val="20"/>
          <w:szCs w:val="20"/>
        </w:rPr>
        <w:t xml:space="preserve">issued by the </w:t>
      </w:r>
      <w:r w:rsidRPr="009E5505">
        <w:rPr>
          <w:b/>
          <w:color w:val="231F20"/>
          <w:sz w:val="20"/>
          <w:szCs w:val="20"/>
        </w:rPr>
        <w:t>Insurer</w:t>
      </w:r>
      <w:r w:rsidRPr="009E5505">
        <w:rPr>
          <w:color w:val="231F20"/>
          <w:sz w:val="20"/>
          <w:szCs w:val="20"/>
        </w:rPr>
        <w:t xml:space="preserve">, or any affiliate of the </w:t>
      </w:r>
      <w:r w:rsidRPr="009E5505">
        <w:rPr>
          <w:b/>
          <w:color w:val="231F20"/>
          <w:sz w:val="20"/>
          <w:szCs w:val="20"/>
        </w:rPr>
        <w:t>Insurer</w:t>
      </w:r>
      <w:r w:rsidRPr="009E5505">
        <w:rPr>
          <w:color w:val="231F20"/>
          <w:sz w:val="20"/>
          <w:szCs w:val="20"/>
        </w:rPr>
        <w:t xml:space="preserve">, then this Section II.A. shall not </w:t>
      </w:r>
      <w:proofErr w:type="gramStart"/>
      <w:r w:rsidRPr="009E5505">
        <w:rPr>
          <w:color w:val="231F20"/>
          <w:sz w:val="20"/>
          <w:szCs w:val="20"/>
        </w:rPr>
        <w:t>apply</w:t>
      </w:r>
      <w:proofErr w:type="gramEnd"/>
      <w:r w:rsidRPr="009E5505">
        <w:rPr>
          <w:color w:val="231F20"/>
          <w:sz w:val="20"/>
          <w:szCs w:val="20"/>
        </w:rPr>
        <w:t xml:space="preserve"> and no coverage shall be available hereunder.</w:t>
      </w:r>
    </w:p>
    <w:p w14:paraId="78FB96B7" w14:textId="77777777" w:rsidR="00753BBD" w:rsidRPr="00CF47B5" w:rsidRDefault="00753BBD" w:rsidP="00CF47B5">
      <w:pPr>
        <w:tabs>
          <w:tab w:val="left" w:pos="900"/>
        </w:tabs>
        <w:spacing w:line="278" w:lineRule="auto"/>
        <w:ind w:left="540" w:right="118"/>
        <w:jc w:val="both"/>
        <w:rPr>
          <w:sz w:val="20"/>
          <w:szCs w:val="20"/>
        </w:rPr>
      </w:pPr>
    </w:p>
    <w:p w14:paraId="788B60FC" w14:textId="2F189871" w:rsidR="00F87798" w:rsidRPr="009E5505" w:rsidRDefault="0069127B" w:rsidP="003A7D7E">
      <w:pPr>
        <w:pStyle w:val="Heading1"/>
        <w:numPr>
          <w:ilvl w:val="0"/>
          <w:numId w:val="8"/>
        </w:numPr>
        <w:ind w:left="360" w:hanging="360"/>
        <w:rPr>
          <w:color w:val="0070C0"/>
        </w:rPr>
      </w:pPr>
      <w:r w:rsidRPr="009E5505">
        <w:rPr>
          <w:noProof/>
          <w:color w:val="0070C0"/>
        </w:rPr>
        <mc:AlternateContent>
          <mc:Choice Requires="wps">
            <w:drawing>
              <wp:anchor distT="0" distB="0" distL="0" distR="0" simplePos="0" relativeHeight="487589888" behindDoc="1" locked="0" layoutInCell="1" allowOverlap="1" wp14:anchorId="1A11A5A5" wp14:editId="394BE18C">
                <wp:simplePos x="0" y="0"/>
                <wp:positionH relativeFrom="page">
                  <wp:posOffset>457200</wp:posOffset>
                </wp:positionH>
                <wp:positionV relativeFrom="paragraph">
                  <wp:posOffset>200025</wp:posOffset>
                </wp:positionV>
                <wp:extent cx="6858000" cy="1270"/>
                <wp:effectExtent l="0" t="0" r="0" b="0"/>
                <wp:wrapTopAndBottom/>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B718" id="docshape16" o:spid="_x0000_s1026" style="position:absolute;margin-left:36pt;margin-top:15.75pt;width:54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040B18" w:rsidRPr="009E5505">
        <w:rPr>
          <w:color w:val="0070C0"/>
        </w:rPr>
        <w:t>DEFINITIONS</w:t>
      </w:r>
    </w:p>
    <w:p w14:paraId="1614A613" w14:textId="461640F7" w:rsidR="00F87798" w:rsidRPr="009E5505" w:rsidRDefault="00040B18" w:rsidP="002153A1">
      <w:pPr>
        <w:pStyle w:val="BodyText"/>
        <w:spacing w:before="160" w:line="278" w:lineRule="auto"/>
        <w:ind w:left="100"/>
        <w:jc w:val="both"/>
        <w:rPr>
          <w:color w:val="231F20"/>
        </w:rPr>
      </w:pPr>
      <w:r w:rsidRPr="009E5505">
        <w:rPr>
          <w:color w:val="231F20"/>
        </w:rPr>
        <w:lastRenderedPageBreak/>
        <w:t>In addition to the Definitions set forth in the General Terms and Conditions, the terms in bold type used in this Coverage Section, whether singular or plural, will have the meanings provided below</w:t>
      </w:r>
      <w:r w:rsidR="00A5520A" w:rsidRPr="009E5505">
        <w:rPr>
          <w:color w:val="231F20"/>
        </w:rPr>
        <w:t>:</w:t>
      </w:r>
    </w:p>
    <w:p w14:paraId="029FC849" w14:textId="22633223" w:rsidR="00A5520A" w:rsidRPr="009E5505" w:rsidRDefault="00A5520A" w:rsidP="00F26FCD">
      <w:pPr>
        <w:pStyle w:val="ListParagraph"/>
        <w:numPr>
          <w:ilvl w:val="0"/>
          <w:numId w:val="13"/>
        </w:numPr>
        <w:ind w:left="360"/>
        <w:jc w:val="both"/>
        <w:rPr>
          <w:sz w:val="20"/>
          <w:szCs w:val="20"/>
        </w:rPr>
      </w:pPr>
      <w:r w:rsidRPr="009E5505">
        <w:rPr>
          <w:b/>
          <w:color w:val="231F20"/>
          <w:sz w:val="20"/>
          <w:szCs w:val="20"/>
        </w:rPr>
        <w:t xml:space="preserve">Application </w:t>
      </w:r>
      <w:r w:rsidRPr="009E5505">
        <w:rPr>
          <w:color w:val="231F20"/>
          <w:sz w:val="20"/>
          <w:szCs w:val="20"/>
        </w:rPr>
        <w:t>means</w:t>
      </w:r>
      <w:r w:rsidR="00BB4410" w:rsidRPr="009E5505">
        <w:rPr>
          <w:color w:val="231F20"/>
          <w:sz w:val="20"/>
          <w:szCs w:val="20"/>
        </w:rPr>
        <w:t xml:space="preserve"> </w:t>
      </w:r>
      <w:r w:rsidRPr="009E5505">
        <w:rPr>
          <w:color w:val="231F20"/>
          <w:sz w:val="20"/>
          <w:szCs w:val="20"/>
        </w:rPr>
        <w:t xml:space="preserve">the application for this Policy, or any policy of which this is a direct renewal of a policy issued by the </w:t>
      </w:r>
      <w:r w:rsidRPr="009E5505">
        <w:rPr>
          <w:b/>
          <w:color w:val="231F20"/>
          <w:sz w:val="20"/>
          <w:szCs w:val="20"/>
        </w:rPr>
        <w:t>Insurer</w:t>
      </w:r>
      <w:r w:rsidRPr="009E5505">
        <w:rPr>
          <w:color w:val="231F20"/>
          <w:sz w:val="20"/>
          <w:szCs w:val="20"/>
        </w:rPr>
        <w:t xml:space="preserve">, </w:t>
      </w:r>
      <w:r w:rsidR="002153A1" w:rsidRPr="002153A1">
        <w:rPr>
          <w:bCs/>
          <w:color w:val="231F20"/>
          <w:sz w:val="20"/>
          <w:szCs w:val="20"/>
        </w:rPr>
        <w:t>including any correspondence or attachments submitted in connection therewith</w:t>
      </w:r>
      <w:r w:rsidR="002153A1">
        <w:rPr>
          <w:color w:val="231F20"/>
          <w:sz w:val="20"/>
          <w:szCs w:val="20"/>
        </w:rPr>
        <w:t>.</w:t>
      </w:r>
      <w:r w:rsidRPr="009E5505">
        <w:rPr>
          <w:color w:val="231F20"/>
          <w:sz w:val="20"/>
          <w:szCs w:val="20"/>
        </w:rPr>
        <w:t xml:space="preserve"> </w:t>
      </w:r>
    </w:p>
    <w:p w14:paraId="7A1ABDE2" w14:textId="77777777" w:rsidR="00BB4410" w:rsidRPr="009E5505" w:rsidRDefault="00BB4410" w:rsidP="00134B17">
      <w:pPr>
        <w:ind w:left="360" w:hanging="360"/>
        <w:rPr>
          <w:sz w:val="20"/>
          <w:szCs w:val="20"/>
        </w:rPr>
      </w:pPr>
    </w:p>
    <w:p w14:paraId="3133EA90" w14:textId="324B475E" w:rsidR="00F87798" w:rsidRPr="00F70CCB" w:rsidRDefault="00040B18" w:rsidP="00CF47B5">
      <w:pPr>
        <w:pStyle w:val="ListParagraph"/>
        <w:numPr>
          <w:ilvl w:val="0"/>
          <w:numId w:val="13"/>
        </w:numPr>
        <w:spacing w:before="0"/>
        <w:ind w:left="360"/>
        <w:jc w:val="both"/>
        <w:rPr>
          <w:sz w:val="20"/>
          <w:szCs w:val="20"/>
        </w:rPr>
      </w:pPr>
      <w:r w:rsidRPr="006700CC">
        <w:rPr>
          <w:b/>
          <w:color w:val="231F20"/>
          <w:sz w:val="20"/>
          <w:szCs w:val="20"/>
        </w:rPr>
        <w:t xml:space="preserve">Benefits </w:t>
      </w:r>
      <w:r w:rsidRPr="006700CC">
        <w:rPr>
          <w:color w:val="231F20"/>
          <w:sz w:val="20"/>
          <w:szCs w:val="20"/>
        </w:rPr>
        <w:t xml:space="preserve">means perquisites, fringe benefits, retirement benefits, deferred </w:t>
      </w:r>
      <w:proofErr w:type="gramStart"/>
      <w:r w:rsidRPr="006700CC">
        <w:rPr>
          <w:color w:val="231F20"/>
          <w:sz w:val="20"/>
          <w:szCs w:val="20"/>
        </w:rPr>
        <w:t>compensation</w:t>
      </w:r>
      <w:proofErr w:type="gramEnd"/>
      <w:r w:rsidRPr="006700CC">
        <w:rPr>
          <w:color w:val="231F20"/>
          <w:sz w:val="20"/>
          <w:szCs w:val="20"/>
        </w:rPr>
        <w:t xml:space="preserve"> or payments (including </w:t>
      </w:r>
      <w:r w:rsidRPr="00F70CCB">
        <w:rPr>
          <w:color w:val="231F20"/>
          <w:sz w:val="20"/>
          <w:szCs w:val="20"/>
        </w:rPr>
        <w:t xml:space="preserve">insurance premiums) in </w:t>
      </w:r>
      <w:r w:rsidR="00245053" w:rsidRPr="00F70CCB">
        <w:rPr>
          <w:color w:val="231F20"/>
          <w:sz w:val="20"/>
          <w:szCs w:val="20"/>
        </w:rPr>
        <w:t>con</w:t>
      </w:r>
      <w:r w:rsidR="006700CC" w:rsidRPr="00F70CCB">
        <w:rPr>
          <w:color w:val="231F20"/>
          <w:sz w:val="20"/>
          <w:szCs w:val="20"/>
        </w:rPr>
        <w:t>ne</w:t>
      </w:r>
      <w:r w:rsidRPr="00F70CCB">
        <w:rPr>
          <w:color w:val="231F20"/>
          <w:sz w:val="20"/>
          <w:szCs w:val="20"/>
        </w:rPr>
        <w:t xml:space="preserve">ction with an employee benefit plan and any other payment to, or for the benefit of, an individual arising out of the employment or contractual relationship with the </w:t>
      </w:r>
      <w:r w:rsidRPr="00F70CCB">
        <w:rPr>
          <w:b/>
          <w:color w:val="231F20"/>
          <w:sz w:val="20"/>
          <w:szCs w:val="20"/>
        </w:rPr>
        <w:t>Insured Entity</w:t>
      </w:r>
      <w:r w:rsidRPr="00F70CCB">
        <w:rPr>
          <w:color w:val="231F20"/>
          <w:sz w:val="20"/>
          <w:szCs w:val="20"/>
        </w:rPr>
        <w:t xml:space="preserve">. </w:t>
      </w:r>
      <w:r w:rsidRPr="00F70CCB">
        <w:rPr>
          <w:b/>
          <w:color w:val="231F20"/>
          <w:sz w:val="20"/>
          <w:szCs w:val="20"/>
        </w:rPr>
        <w:t xml:space="preserve">Benefits </w:t>
      </w:r>
      <w:r w:rsidRPr="00F70CCB">
        <w:rPr>
          <w:color w:val="231F20"/>
          <w:sz w:val="20"/>
          <w:szCs w:val="20"/>
        </w:rPr>
        <w:t xml:space="preserve">shall not include salary, wages, commissions, bonuses, </w:t>
      </w:r>
      <w:r w:rsidRPr="00F70CCB">
        <w:rPr>
          <w:b/>
          <w:color w:val="231F20"/>
          <w:sz w:val="20"/>
          <w:szCs w:val="20"/>
        </w:rPr>
        <w:t xml:space="preserve">Stock </w:t>
      </w:r>
      <w:proofErr w:type="gramStart"/>
      <w:r w:rsidRPr="00F70CCB">
        <w:rPr>
          <w:b/>
          <w:color w:val="231F20"/>
          <w:sz w:val="20"/>
          <w:szCs w:val="20"/>
        </w:rPr>
        <w:t>Benefits</w:t>
      </w:r>
      <w:proofErr w:type="gramEnd"/>
      <w:r w:rsidRPr="00F70CCB">
        <w:rPr>
          <w:b/>
          <w:color w:val="231F20"/>
          <w:sz w:val="20"/>
          <w:szCs w:val="20"/>
        </w:rPr>
        <w:t xml:space="preserve"> </w:t>
      </w:r>
      <w:r w:rsidRPr="00F70CCB">
        <w:rPr>
          <w:color w:val="231F20"/>
          <w:sz w:val="20"/>
          <w:szCs w:val="20"/>
        </w:rPr>
        <w:t>or non-deferred cash incentive compensation.</w:t>
      </w:r>
    </w:p>
    <w:p w14:paraId="0CFDBA51" w14:textId="77777777" w:rsidR="00F70CCB" w:rsidRPr="00F70CCB" w:rsidRDefault="00F70CCB" w:rsidP="00F70CCB">
      <w:pPr>
        <w:pStyle w:val="ListParagraph"/>
        <w:spacing w:before="0"/>
        <w:ind w:left="360" w:firstLine="0"/>
        <w:jc w:val="both"/>
        <w:rPr>
          <w:sz w:val="20"/>
          <w:szCs w:val="20"/>
        </w:rPr>
      </w:pPr>
    </w:p>
    <w:p w14:paraId="7ED5C395" w14:textId="2ED4BFC1" w:rsidR="00EC2C42" w:rsidRPr="00F70CCB" w:rsidRDefault="00EC2C42" w:rsidP="00F70CCB">
      <w:pPr>
        <w:pStyle w:val="ListParagraph"/>
        <w:numPr>
          <w:ilvl w:val="0"/>
          <w:numId w:val="13"/>
        </w:numPr>
        <w:spacing w:before="0"/>
        <w:ind w:left="360"/>
        <w:jc w:val="both"/>
        <w:rPr>
          <w:sz w:val="20"/>
          <w:szCs w:val="20"/>
        </w:rPr>
      </w:pPr>
      <w:r w:rsidRPr="00F70CCB">
        <w:rPr>
          <w:b/>
          <w:bCs/>
          <w:sz w:val="20"/>
          <w:szCs w:val="20"/>
        </w:rPr>
        <w:t xml:space="preserve">Biometric </w:t>
      </w:r>
      <w:r w:rsidR="00A946F1" w:rsidRPr="00F70CCB">
        <w:rPr>
          <w:b/>
          <w:bCs/>
          <w:sz w:val="20"/>
          <w:szCs w:val="20"/>
        </w:rPr>
        <w:t>Wrongful Act</w:t>
      </w:r>
      <w:r w:rsidR="00A946F1" w:rsidRPr="00F70CCB">
        <w:rPr>
          <w:sz w:val="20"/>
          <w:szCs w:val="20"/>
        </w:rPr>
        <w:t xml:space="preserve"> means </w:t>
      </w:r>
      <w:r w:rsidR="0059181D" w:rsidRPr="00F70CCB">
        <w:rPr>
          <w:sz w:val="20"/>
          <w:szCs w:val="20"/>
        </w:rPr>
        <w:t xml:space="preserve">any actual or alleged violation of responsibilities, duties, or obligations under </w:t>
      </w:r>
      <w:r w:rsidR="008F7403" w:rsidRPr="00F70CCB">
        <w:rPr>
          <w:sz w:val="20"/>
          <w:szCs w:val="20"/>
        </w:rPr>
        <w:t>any law governing</w:t>
      </w:r>
      <w:r w:rsidR="00CC717A" w:rsidRPr="00F70CCB">
        <w:rPr>
          <w:sz w:val="20"/>
          <w:szCs w:val="20"/>
        </w:rPr>
        <w:t xml:space="preserve"> </w:t>
      </w:r>
      <w:r w:rsidR="00CC717A" w:rsidRPr="00F70CCB">
        <w:rPr>
          <w:color w:val="000000"/>
          <w:sz w:val="20"/>
          <w:szCs w:val="20"/>
        </w:rPr>
        <w:t>collection, possession, usage, retention, storage, transmission, dissemination,</w:t>
      </w:r>
      <w:r w:rsidR="00441F0B" w:rsidRPr="00F70CCB">
        <w:rPr>
          <w:color w:val="000000"/>
          <w:sz w:val="20"/>
          <w:szCs w:val="20"/>
        </w:rPr>
        <w:t xml:space="preserve"> protection,</w:t>
      </w:r>
      <w:r w:rsidR="00CC717A" w:rsidRPr="00F70CCB">
        <w:rPr>
          <w:color w:val="000000"/>
          <w:sz w:val="20"/>
          <w:szCs w:val="20"/>
        </w:rPr>
        <w:t xml:space="preserve"> or destruction of </w:t>
      </w:r>
      <w:r w:rsidR="00630219" w:rsidRPr="00F70CCB">
        <w:rPr>
          <w:color w:val="000000"/>
          <w:sz w:val="20"/>
          <w:szCs w:val="20"/>
        </w:rPr>
        <w:t>biometric information.</w:t>
      </w:r>
    </w:p>
    <w:p w14:paraId="2FBA70FA" w14:textId="44788DF6" w:rsidR="00F87798" w:rsidRPr="009E5505" w:rsidRDefault="00040B18" w:rsidP="005E2B15">
      <w:pPr>
        <w:pStyle w:val="ListParagraph"/>
        <w:numPr>
          <w:ilvl w:val="0"/>
          <w:numId w:val="13"/>
        </w:numPr>
        <w:ind w:left="360"/>
        <w:rPr>
          <w:sz w:val="20"/>
          <w:szCs w:val="20"/>
        </w:rPr>
      </w:pPr>
      <w:r w:rsidRPr="009E5505">
        <w:rPr>
          <w:b/>
          <w:color w:val="231F20"/>
          <w:sz w:val="20"/>
          <w:szCs w:val="20"/>
        </w:rPr>
        <w:t xml:space="preserve">Claim </w:t>
      </w:r>
      <w:r w:rsidRPr="009E5505">
        <w:rPr>
          <w:color w:val="231F20"/>
          <w:sz w:val="20"/>
          <w:szCs w:val="20"/>
        </w:rPr>
        <w:t>means:</w:t>
      </w:r>
    </w:p>
    <w:p w14:paraId="1E8CF86B" w14:textId="77777777" w:rsidR="00F87798" w:rsidRPr="009E5505" w:rsidRDefault="00F87798">
      <w:pPr>
        <w:pStyle w:val="BodyText"/>
        <w:spacing w:before="2"/>
      </w:pPr>
    </w:p>
    <w:p w14:paraId="2122F34B" w14:textId="77777777" w:rsidR="00F87798" w:rsidRPr="009E5505" w:rsidRDefault="00040B18" w:rsidP="005E2B15">
      <w:pPr>
        <w:pStyle w:val="ListParagraph"/>
        <w:numPr>
          <w:ilvl w:val="1"/>
          <w:numId w:val="5"/>
        </w:numPr>
        <w:tabs>
          <w:tab w:val="left" w:pos="720"/>
        </w:tabs>
        <w:spacing w:before="0"/>
        <w:rPr>
          <w:sz w:val="20"/>
          <w:szCs w:val="20"/>
        </w:rPr>
      </w:pPr>
      <w:r w:rsidRPr="009E5505">
        <w:rPr>
          <w:color w:val="231F20"/>
          <w:sz w:val="20"/>
          <w:szCs w:val="20"/>
        </w:rPr>
        <w:t>the receipt of a written demand for monetary or non–monetary relief;</w:t>
      </w:r>
    </w:p>
    <w:p w14:paraId="54DC5697" w14:textId="77777777" w:rsidR="00F87798" w:rsidRPr="009E5505" w:rsidRDefault="00F87798" w:rsidP="005E2B15">
      <w:pPr>
        <w:pStyle w:val="BodyText"/>
        <w:tabs>
          <w:tab w:val="left" w:pos="720"/>
        </w:tabs>
        <w:ind w:left="720"/>
      </w:pPr>
    </w:p>
    <w:p w14:paraId="23F2D099" w14:textId="77777777" w:rsidR="00F87798" w:rsidRPr="009E5505" w:rsidRDefault="00040B18" w:rsidP="005E2B15">
      <w:pPr>
        <w:pStyle w:val="ListParagraph"/>
        <w:numPr>
          <w:ilvl w:val="1"/>
          <w:numId w:val="5"/>
        </w:numPr>
        <w:tabs>
          <w:tab w:val="left" w:pos="720"/>
        </w:tabs>
        <w:spacing w:before="0"/>
        <w:rPr>
          <w:sz w:val="20"/>
          <w:szCs w:val="20"/>
        </w:rPr>
      </w:pPr>
      <w:r w:rsidRPr="009E5505">
        <w:rPr>
          <w:color w:val="231F20"/>
          <w:sz w:val="20"/>
          <w:szCs w:val="20"/>
        </w:rPr>
        <w:t>a civil proceeding or suit commenced by the receipt of, or service of, a complaint or similar document;</w:t>
      </w:r>
    </w:p>
    <w:p w14:paraId="35394D15" w14:textId="77777777" w:rsidR="00F87798" w:rsidRPr="009E5505" w:rsidRDefault="00F87798" w:rsidP="005E2B15">
      <w:pPr>
        <w:pStyle w:val="BodyText"/>
        <w:tabs>
          <w:tab w:val="left" w:pos="720"/>
        </w:tabs>
        <w:ind w:left="720"/>
      </w:pPr>
    </w:p>
    <w:p w14:paraId="724EEDC0" w14:textId="77777777" w:rsidR="00F87798" w:rsidRPr="009E5505" w:rsidRDefault="00040B18" w:rsidP="005E2B15">
      <w:pPr>
        <w:pStyle w:val="ListParagraph"/>
        <w:numPr>
          <w:ilvl w:val="1"/>
          <w:numId w:val="5"/>
        </w:numPr>
        <w:tabs>
          <w:tab w:val="left" w:pos="720"/>
          <w:tab w:val="left" w:pos="8730"/>
          <w:tab w:val="left" w:pos="10440"/>
        </w:tabs>
        <w:spacing w:before="0" w:line="278" w:lineRule="auto"/>
        <w:jc w:val="both"/>
        <w:rPr>
          <w:sz w:val="20"/>
          <w:szCs w:val="20"/>
        </w:rPr>
      </w:pPr>
      <w:r w:rsidRPr="009E5505">
        <w:rPr>
          <w:color w:val="231F20"/>
          <w:sz w:val="20"/>
          <w:szCs w:val="20"/>
        </w:rPr>
        <w:t xml:space="preserve">a formal administrative or regulatory proceeding, including, without limitation, any proceeding before the Equal Employment Opportunity Commission, any state or local fair employment practices agency, commenced by the filing of a notice of charges or similar document, or by the service upon any </w:t>
      </w:r>
      <w:r w:rsidRPr="009E5505">
        <w:rPr>
          <w:b/>
          <w:color w:val="231F20"/>
          <w:sz w:val="20"/>
          <w:szCs w:val="20"/>
        </w:rPr>
        <w:t xml:space="preserve">Insured </w:t>
      </w:r>
      <w:r w:rsidRPr="009E5505">
        <w:rPr>
          <w:color w:val="231F20"/>
          <w:sz w:val="20"/>
          <w:szCs w:val="20"/>
        </w:rPr>
        <w:t xml:space="preserve">of an </w:t>
      </w:r>
      <w:r w:rsidRPr="009E5505">
        <w:rPr>
          <w:b/>
          <w:color w:val="231F20"/>
          <w:sz w:val="20"/>
          <w:szCs w:val="20"/>
        </w:rPr>
        <w:t>EEOC Charge</w:t>
      </w:r>
      <w:r w:rsidRPr="009E5505">
        <w:rPr>
          <w:color w:val="231F20"/>
          <w:sz w:val="20"/>
          <w:szCs w:val="20"/>
        </w:rPr>
        <w:t>;</w:t>
      </w:r>
    </w:p>
    <w:p w14:paraId="5903D7C2" w14:textId="77777777" w:rsidR="00F87798" w:rsidRPr="009E5505" w:rsidRDefault="00040B18" w:rsidP="00F26FCD">
      <w:pPr>
        <w:pStyle w:val="ListParagraph"/>
        <w:numPr>
          <w:ilvl w:val="1"/>
          <w:numId w:val="5"/>
        </w:numPr>
        <w:tabs>
          <w:tab w:val="left" w:pos="720"/>
        </w:tabs>
        <w:spacing w:line="278" w:lineRule="auto"/>
        <w:jc w:val="both"/>
        <w:rPr>
          <w:sz w:val="20"/>
          <w:szCs w:val="20"/>
        </w:rPr>
      </w:pPr>
      <w:r w:rsidRPr="009E5505">
        <w:rPr>
          <w:color w:val="231F20"/>
          <w:sz w:val="20"/>
          <w:szCs w:val="20"/>
        </w:rPr>
        <w:t xml:space="preserve">an administrative or regulatory proceeding brought by the Office of Federal Contract Compliance Programs (“OFCCP”) following and resulting from an audit (provided that the audit itself shall not be considered a </w:t>
      </w:r>
      <w:r w:rsidRPr="009E5505">
        <w:rPr>
          <w:b/>
          <w:color w:val="231F20"/>
          <w:sz w:val="20"/>
          <w:szCs w:val="20"/>
        </w:rPr>
        <w:t>Claim</w:t>
      </w:r>
      <w:r w:rsidRPr="009E5505">
        <w:rPr>
          <w:color w:val="231F20"/>
          <w:sz w:val="20"/>
          <w:szCs w:val="20"/>
        </w:rPr>
        <w:t>), commenced by the filing of a notice of charges or similar document;</w:t>
      </w:r>
    </w:p>
    <w:p w14:paraId="037914CF" w14:textId="77777777" w:rsidR="00F87798" w:rsidRPr="009E5505" w:rsidRDefault="00040B18" w:rsidP="00F26FCD">
      <w:pPr>
        <w:pStyle w:val="ListParagraph"/>
        <w:numPr>
          <w:ilvl w:val="1"/>
          <w:numId w:val="5"/>
        </w:numPr>
        <w:tabs>
          <w:tab w:val="left" w:pos="720"/>
          <w:tab w:val="left" w:pos="10350"/>
        </w:tabs>
        <w:spacing w:line="278" w:lineRule="auto"/>
        <w:jc w:val="both"/>
        <w:rPr>
          <w:sz w:val="20"/>
          <w:szCs w:val="20"/>
        </w:rPr>
      </w:pPr>
      <w:r w:rsidRPr="009E5505">
        <w:rPr>
          <w:color w:val="231F20"/>
          <w:sz w:val="20"/>
          <w:szCs w:val="20"/>
        </w:rPr>
        <w:t xml:space="preserve">an administrative or regulatory investigation of any </w:t>
      </w:r>
      <w:r w:rsidRPr="009E5505">
        <w:rPr>
          <w:b/>
          <w:color w:val="231F20"/>
          <w:sz w:val="20"/>
          <w:szCs w:val="20"/>
        </w:rPr>
        <w:t xml:space="preserve">Insured </w:t>
      </w:r>
      <w:r w:rsidRPr="009E5505">
        <w:rPr>
          <w:color w:val="231F20"/>
          <w:sz w:val="20"/>
          <w:szCs w:val="20"/>
        </w:rPr>
        <w:t xml:space="preserve">once such </w:t>
      </w:r>
      <w:r w:rsidRPr="009E5505">
        <w:rPr>
          <w:b/>
          <w:color w:val="231F20"/>
          <w:sz w:val="20"/>
          <w:szCs w:val="20"/>
        </w:rPr>
        <w:t xml:space="preserve">Insured </w:t>
      </w:r>
      <w:r w:rsidRPr="009E5505">
        <w:rPr>
          <w:color w:val="231F20"/>
          <w:sz w:val="20"/>
          <w:szCs w:val="20"/>
        </w:rPr>
        <w:t xml:space="preserve">is served with a formal order of investigation or notice of charges identifying the </w:t>
      </w:r>
      <w:r w:rsidRPr="009E5505">
        <w:rPr>
          <w:b/>
          <w:color w:val="231F20"/>
          <w:sz w:val="20"/>
          <w:szCs w:val="20"/>
        </w:rPr>
        <w:t xml:space="preserve">Insured </w:t>
      </w:r>
      <w:r w:rsidRPr="009E5505">
        <w:rPr>
          <w:color w:val="231F20"/>
          <w:sz w:val="20"/>
          <w:szCs w:val="20"/>
        </w:rPr>
        <w:t>as a target of an investigation;</w:t>
      </w:r>
    </w:p>
    <w:p w14:paraId="571FE8D1" w14:textId="77777777" w:rsidR="00F87798" w:rsidRPr="009E5505" w:rsidRDefault="00040B18" w:rsidP="00F26FCD">
      <w:pPr>
        <w:pStyle w:val="ListParagraph"/>
        <w:numPr>
          <w:ilvl w:val="1"/>
          <w:numId w:val="5"/>
        </w:numPr>
        <w:tabs>
          <w:tab w:val="left" w:pos="720"/>
        </w:tabs>
        <w:spacing w:line="278" w:lineRule="auto"/>
        <w:jc w:val="both"/>
        <w:rPr>
          <w:sz w:val="20"/>
          <w:szCs w:val="20"/>
        </w:rPr>
      </w:pPr>
      <w:r w:rsidRPr="009E5505">
        <w:rPr>
          <w:color w:val="231F20"/>
          <w:sz w:val="20"/>
          <w:szCs w:val="20"/>
        </w:rPr>
        <w:t xml:space="preserve">an arbitration, mediation or other dispute resolution proceeding commenced by a written request or demand for arbitration, </w:t>
      </w:r>
      <w:proofErr w:type="gramStart"/>
      <w:r w:rsidRPr="009E5505">
        <w:rPr>
          <w:color w:val="231F20"/>
          <w:sz w:val="20"/>
          <w:szCs w:val="20"/>
        </w:rPr>
        <w:t>mediation</w:t>
      </w:r>
      <w:proofErr w:type="gramEnd"/>
      <w:r w:rsidRPr="009E5505">
        <w:rPr>
          <w:color w:val="231F20"/>
          <w:sz w:val="20"/>
          <w:szCs w:val="20"/>
        </w:rPr>
        <w:t xml:space="preserve"> or other alternative dispute resolution proceeding; or</w:t>
      </w:r>
    </w:p>
    <w:p w14:paraId="7E338CCA" w14:textId="77777777" w:rsidR="00F87798" w:rsidRPr="009E5505" w:rsidRDefault="00040B18" w:rsidP="00F26FCD">
      <w:pPr>
        <w:pStyle w:val="ListParagraph"/>
        <w:numPr>
          <w:ilvl w:val="1"/>
          <w:numId w:val="5"/>
        </w:numPr>
        <w:tabs>
          <w:tab w:val="left" w:pos="720"/>
        </w:tabs>
        <w:spacing w:line="278" w:lineRule="auto"/>
        <w:jc w:val="both"/>
        <w:rPr>
          <w:sz w:val="20"/>
          <w:szCs w:val="20"/>
        </w:rPr>
      </w:pPr>
      <w:r w:rsidRPr="009E5505">
        <w:rPr>
          <w:color w:val="231F20"/>
          <w:sz w:val="20"/>
          <w:szCs w:val="20"/>
        </w:rPr>
        <w:t xml:space="preserve">written request to toll or waive any applicable statute of limitations with respect to a potential </w:t>
      </w:r>
      <w:r w:rsidRPr="009E5505">
        <w:rPr>
          <w:b/>
          <w:color w:val="231F20"/>
          <w:sz w:val="20"/>
          <w:szCs w:val="20"/>
        </w:rPr>
        <w:t xml:space="preserve">Claim </w:t>
      </w:r>
      <w:r w:rsidRPr="009E5505">
        <w:rPr>
          <w:color w:val="231F20"/>
          <w:sz w:val="20"/>
          <w:szCs w:val="20"/>
        </w:rPr>
        <w:t>as set forth in paragraphs 2. or 3. above;</w:t>
      </w:r>
    </w:p>
    <w:p w14:paraId="1AAD0CAF" w14:textId="77777777" w:rsidR="00F87798" w:rsidRPr="009E5505" w:rsidRDefault="00040B18" w:rsidP="005E2B15">
      <w:pPr>
        <w:pStyle w:val="BodyText"/>
        <w:spacing w:before="180"/>
        <w:ind w:left="460"/>
        <w:jc w:val="both"/>
      </w:pPr>
      <w:r w:rsidRPr="009E5505">
        <w:rPr>
          <w:color w:val="231F20"/>
        </w:rPr>
        <w:t xml:space="preserve">alleging or in connection with a </w:t>
      </w:r>
      <w:r w:rsidRPr="009E5505">
        <w:rPr>
          <w:b/>
          <w:color w:val="231F20"/>
        </w:rPr>
        <w:t xml:space="preserve">Wrongful Act </w:t>
      </w:r>
      <w:r w:rsidRPr="009E5505">
        <w:rPr>
          <w:color w:val="231F20"/>
        </w:rPr>
        <w:t>for which coverage is provided under this Coverage Section.</w:t>
      </w:r>
    </w:p>
    <w:p w14:paraId="7BCC4D3E" w14:textId="77777777" w:rsidR="00F87798" w:rsidRPr="009E5505" w:rsidRDefault="00F87798" w:rsidP="005E2B15">
      <w:pPr>
        <w:pStyle w:val="BodyText"/>
        <w:jc w:val="both"/>
      </w:pPr>
    </w:p>
    <w:p w14:paraId="67BC4226" w14:textId="77777777" w:rsidR="00F87798" w:rsidRPr="009E5505" w:rsidRDefault="00040B18" w:rsidP="005E2B15">
      <w:pPr>
        <w:pStyle w:val="BodyText"/>
        <w:spacing w:before="0" w:line="278" w:lineRule="auto"/>
        <w:ind w:left="460"/>
        <w:jc w:val="both"/>
      </w:pPr>
      <w:r w:rsidRPr="009E5505">
        <w:rPr>
          <w:color w:val="231F20"/>
        </w:rPr>
        <w:t xml:space="preserve">Notwithstanding the above, </w:t>
      </w:r>
      <w:r w:rsidRPr="009E5505">
        <w:rPr>
          <w:b/>
          <w:color w:val="231F20"/>
        </w:rPr>
        <w:t xml:space="preserve">Claim </w:t>
      </w:r>
      <w:r w:rsidRPr="009E5505">
        <w:rPr>
          <w:color w:val="231F20"/>
        </w:rPr>
        <w:t>excludes any: (</w:t>
      </w:r>
      <w:proofErr w:type="spellStart"/>
      <w:r w:rsidRPr="009E5505">
        <w:rPr>
          <w:color w:val="231F20"/>
        </w:rPr>
        <w:t>i</w:t>
      </w:r>
      <w:proofErr w:type="spellEnd"/>
      <w:r w:rsidRPr="009E5505">
        <w:rPr>
          <w:color w:val="231F20"/>
        </w:rPr>
        <w:t>) criminal proceeding or investigation; (ii) labor or grievance proceeding initiated pursuant to a collective bargaining agreement.</w:t>
      </w:r>
    </w:p>
    <w:p w14:paraId="64AB1BF3" w14:textId="19E0E8CB" w:rsidR="00F87798" w:rsidRDefault="00040B18" w:rsidP="00CF47B5">
      <w:pPr>
        <w:pStyle w:val="BodyText"/>
        <w:spacing w:before="180"/>
        <w:ind w:left="460"/>
        <w:jc w:val="both"/>
      </w:pPr>
      <w:r w:rsidRPr="009E5505">
        <w:rPr>
          <w:b/>
          <w:color w:val="231F20"/>
        </w:rPr>
        <w:t xml:space="preserve">Claim </w:t>
      </w:r>
      <w:r w:rsidRPr="009E5505">
        <w:rPr>
          <w:color w:val="231F20"/>
        </w:rPr>
        <w:t xml:space="preserve">shall not include any routine or regularly scheduled oversight, compliance, audit, </w:t>
      </w:r>
      <w:proofErr w:type="gramStart"/>
      <w:r w:rsidRPr="009E5505">
        <w:rPr>
          <w:color w:val="231F20"/>
        </w:rPr>
        <w:t>examination</w:t>
      </w:r>
      <w:proofErr w:type="gramEnd"/>
      <w:r w:rsidRPr="009E5505">
        <w:rPr>
          <w:color w:val="231F20"/>
        </w:rPr>
        <w:t xml:space="preserve"> or inspection of any</w:t>
      </w:r>
      <w:r w:rsidR="00E778BA">
        <w:rPr>
          <w:color w:val="231F20"/>
        </w:rPr>
        <w:t xml:space="preserve"> </w:t>
      </w:r>
      <w:r w:rsidRPr="005E2B15">
        <w:rPr>
          <w:b/>
          <w:bCs/>
        </w:rPr>
        <w:t>Insured</w:t>
      </w:r>
      <w:r w:rsidRPr="009E5505">
        <w:t>.</w:t>
      </w:r>
    </w:p>
    <w:p w14:paraId="644F67BF" w14:textId="1A0C81A1" w:rsidR="00014D6D" w:rsidRPr="00014D6D" w:rsidRDefault="00014D6D" w:rsidP="00CF47B5">
      <w:pPr>
        <w:pStyle w:val="BodyText"/>
        <w:spacing w:before="180"/>
        <w:ind w:left="460"/>
        <w:jc w:val="both"/>
        <w:rPr>
          <w:bCs/>
        </w:rPr>
      </w:pPr>
      <w:r w:rsidRPr="00014D6D">
        <w:rPr>
          <w:bCs/>
          <w:color w:val="231F20"/>
        </w:rPr>
        <w:t>For the purposes of Sections</w:t>
      </w:r>
    </w:p>
    <w:p w14:paraId="135C1DC2" w14:textId="77777777" w:rsidR="00F87798" w:rsidRPr="009E5505" w:rsidRDefault="00F87798" w:rsidP="005E2B15">
      <w:pPr>
        <w:pStyle w:val="BodyText"/>
        <w:jc w:val="both"/>
      </w:pPr>
    </w:p>
    <w:p w14:paraId="4FEE6535" w14:textId="7FC0564B" w:rsidR="00F87798" w:rsidRPr="009E5505" w:rsidRDefault="00040B18" w:rsidP="005E2B15">
      <w:pPr>
        <w:pStyle w:val="BodyText"/>
        <w:spacing w:before="0"/>
        <w:ind w:left="460"/>
        <w:jc w:val="both"/>
        <w:rPr>
          <w:color w:val="231F20"/>
        </w:rPr>
      </w:pPr>
      <w:r w:rsidRPr="009E5505">
        <w:rPr>
          <w:b/>
          <w:color w:val="231F20"/>
        </w:rPr>
        <w:t xml:space="preserve">Claim </w:t>
      </w:r>
      <w:r w:rsidRPr="009E5505">
        <w:rPr>
          <w:color w:val="231F20"/>
        </w:rPr>
        <w:t xml:space="preserve">shall be deemed first made at the time an </w:t>
      </w:r>
      <w:r w:rsidRPr="009E5505">
        <w:rPr>
          <w:b/>
          <w:color w:val="231F20"/>
        </w:rPr>
        <w:t xml:space="preserve">Insured </w:t>
      </w:r>
      <w:r w:rsidRPr="009E5505">
        <w:rPr>
          <w:color w:val="231F20"/>
        </w:rPr>
        <w:t xml:space="preserve">first receives written notice of such </w:t>
      </w:r>
      <w:r w:rsidRPr="009E5505">
        <w:rPr>
          <w:b/>
          <w:color w:val="231F20"/>
        </w:rPr>
        <w:t>Claim</w:t>
      </w:r>
      <w:r w:rsidRPr="009E5505">
        <w:rPr>
          <w:color w:val="231F20"/>
        </w:rPr>
        <w:t>.</w:t>
      </w:r>
    </w:p>
    <w:p w14:paraId="10BB6A85" w14:textId="77777777" w:rsidR="007C11E0" w:rsidRPr="009E5505" w:rsidRDefault="007C11E0" w:rsidP="005E2B15">
      <w:pPr>
        <w:pStyle w:val="BodyText"/>
        <w:spacing w:before="0"/>
        <w:ind w:left="460"/>
        <w:jc w:val="both"/>
      </w:pPr>
    </w:p>
    <w:p w14:paraId="23F787FB" w14:textId="49ADB87C" w:rsidR="00F87798" w:rsidRPr="009E5505" w:rsidRDefault="006A14EA" w:rsidP="005E2B15">
      <w:pPr>
        <w:pStyle w:val="ListParagraph"/>
        <w:numPr>
          <w:ilvl w:val="0"/>
          <w:numId w:val="13"/>
        </w:numPr>
        <w:spacing w:before="0"/>
        <w:ind w:left="360"/>
        <w:jc w:val="both"/>
        <w:rPr>
          <w:sz w:val="20"/>
          <w:szCs w:val="20"/>
        </w:rPr>
      </w:pPr>
      <w:r w:rsidRPr="00E778BA">
        <w:rPr>
          <w:b/>
          <w:color w:val="231F20"/>
          <w:sz w:val="20"/>
          <w:szCs w:val="20"/>
        </w:rPr>
        <w:t>Claim Manager</w:t>
      </w:r>
      <w:r w:rsidR="00040B18" w:rsidRPr="00E778BA">
        <w:rPr>
          <w:b/>
          <w:color w:val="231F20"/>
          <w:sz w:val="20"/>
          <w:szCs w:val="20"/>
        </w:rPr>
        <w:t xml:space="preserve"> </w:t>
      </w:r>
      <w:r w:rsidR="00040B18" w:rsidRPr="00E778BA">
        <w:rPr>
          <w:color w:val="231F20"/>
          <w:sz w:val="20"/>
          <w:szCs w:val="20"/>
        </w:rPr>
        <w:t xml:space="preserve">means the Chief Executive Officer, Chief Financial Officer, member of the in-house Risk Management or Law Departments, or Director of the Human Resources Department, or any functionally equivalent position within an </w:t>
      </w:r>
      <w:r w:rsidR="00040B18" w:rsidRPr="00E778BA">
        <w:rPr>
          <w:b/>
          <w:color w:val="231F20"/>
          <w:sz w:val="20"/>
          <w:szCs w:val="20"/>
        </w:rPr>
        <w:t>Insured Entity</w:t>
      </w:r>
      <w:r w:rsidR="00040B18" w:rsidRPr="00E83CFC">
        <w:rPr>
          <w:color w:val="231F20"/>
          <w:sz w:val="20"/>
          <w:szCs w:val="20"/>
        </w:rPr>
        <w:t>.</w:t>
      </w:r>
    </w:p>
    <w:p w14:paraId="6A287296" w14:textId="2CB4B514" w:rsidR="00F87798" w:rsidRPr="009E5505" w:rsidRDefault="00040B18" w:rsidP="005E2B15">
      <w:pPr>
        <w:pStyle w:val="ListParagraph"/>
        <w:numPr>
          <w:ilvl w:val="0"/>
          <w:numId w:val="13"/>
        </w:numPr>
        <w:ind w:left="360"/>
        <w:jc w:val="both"/>
        <w:rPr>
          <w:sz w:val="20"/>
          <w:szCs w:val="20"/>
        </w:rPr>
      </w:pPr>
      <w:r w:rsidRPr="009E5505">
        <w:rPr>
          <w:b/>
          <w:color w:val="231F20"/>
          <w:sz w:val="20"/>
          <w:szCs w:val="20"/>
        </w:rPr>
        <w:t xml:space="preserve">Defense Expenses </w:t>
      </w:r>
      <w:r w:rsidRPr="009E5505">
        <w:rPr>
          <w:color w:val="231F20"/>
          <w:sz w:val="20"/>
          <w:szCs w:val="20"/>
        </w:rPr>
        <w:t>means:</w:t>
      </w:r>
    </w:p>
    <w:p w14:paraId="2CC0CC7F" w14:textId="77777777" w:rsidR="00F87798" w:rsidRPr="009E5505" w:rsidRDefault="00F87798" w:rsidP="0093589C">
      <w:pPr>
        <w:pStyle w:val="BodyText"/>
        <w:tabs>
          <w:tab w:val="left" w:pos="460"/>
        </w:tabs>
        <w:spacing w:before="2"/>
        <w:jc w:val="both"/>
      </w:pPr>
    </w:p>
    <w:p w14:paraId="7B71DC1B" w14:textId="3E3DD682" w:rsidR="00F87798" w:rsidRPr="009E5505" w:rsidRDefault="00C121FE" w:rsidP="0093589C">
      <w:pPr>
        <w:pStyle w:val="ListParagraph"/>
        <w:tabs>
          <w:tab w:val="left" w:pos="460"/>
          <w:tab w:val="left" w:pos="630"/>
        </w:tabs>
        <w:spacing w:before="0" w:line="278" w:lineRule="auto"/>
        <w:ind w:left="630" w:right="119" w:hanging="280"/>
        <w:jc w:val="both"/>
        <w:rPr>
          <w:sz w:val="20"/>
          <w:szCs w:val="20"/>
        </w:rPr>
      </w:pPr>
      <w:r w:rsidRPr="009E5505">
        <w:rPr>
          <w:color w:val="231F20"/>
          <w:sz w:val="20"/>
          <w:szCs w:val="20"/>
        </w:rPr>
        <w:t>1.</w:t>
      </w:r>
      <w:r w:rsidRPr="009E5505">
        <w:rPr>
          <w:color w:val="231F20"/>
          <w:sz w:val="20"/>
          <w:szCs w:val="20"/>
        </w:rPr>
        <w:tab/>
      </w:r>
      <w:r w:rsidR="00040B18" w:rsidRPr="009E5505">
        <w:rPr>
          <w:color w:val="231F20"/>
          <w:sz w:val="20"/>
          <w:szCs w:val="20"/>
        </w:rPr>
        <w:t xml:space="preserve">the reasonable fees and expenses incurred by counsel retained to defend an </w:t>
      </w:r>
      <w:r w:rsidR="00040B18" w:rsidRPr="009E5505">
        <w:rPr>
          <w:b/>
          <w:color w:val="231F20"/>
          <w:sz w:val="20"/>
          <w:szCs w:val="20"/>
        </w:rPr>
        <w:t xml:space="preserve">Insured </w:t>
      </w:r>
      <w:r w:rsidR="00040B18" w:rsidRPr="009E5505">
        <w:rPr>
          <w:color w:val="231F20"/>
          <w:sz w:val="20"/>
          <w:szCs w:val="20"/>
        </w:rPr>
        <w:t xml:space="preserve">in a </w:t>
      </w:r>
      <w:r w:rsidR="00040B18" w:rsidRPr="009E5505">
        <w:rPr>
          <w:b/>
          <w:color w:val="231F20"/>
          <w:sz w:val="20"/>
          <w:szCs w:val="20"/>
        </w:rPr>
        <w:t xml:space="preserve">Claim </w:t>
      </w:r>
      <w:r w:rsidR="00040B18" w:rsidRPr="009E5505">
        <w:rPr>
          <w:color w:val="231F20"/>
          <w:sz w:val="20"/>
          <w:szCs w:val="20"/>
        </w:rPr>
        <w:t>or other proceeding for which coverage is provided under this Coverage Section; and</w:t>
      </w:r>
    </w:p>
    <w:p w14:paraId="5A15EBF2" w14:textId="32EE0699" w:rsidR="00F87798" w:rsidRPr="009E5505" w:rsidRDefault="00F77B3A" w:rsidP="0093589C">
      <w:pPr>
        <w:pStyle w:val="ListParagraph"/>
        <w:tabs>
          <w:tab w:val="left" w:pos="460"/>
          <w:tab w:val="left" w:pos="630"/>
        </w:tabs>
        <w:spacing w:line="278" w:lineRule="auto"/>
        <w:ind w:left="630" w:right="119" w:hanging="280"/>
        <w:jc w:val="both"/>
        <w:rPr>
          <w:sz w:val="20"/>
          <w:szCs w:val="20"/>
        </w:rPr>
      </w:pPr>
      <w:r w:rsidRPr="009E5505">
        <w:rPr>
          <w:color w:val="231F20"/>
          <w:sz w:val="20"/>
          <w:szCs w:val="20"/>
        </w:rPr>
        <w:lastRenderedPageBreak/>
        <w:t>2.</w:t>
      </w:r>
      <w:r w:rsidRPr="009E5505">
        <w:rPr>
          <w:color w:val="231F20"/>
          <w:sz w:val="20"/>
          <w:szCs w:val="20"/>
        </w:rPr>
        <w:tab/>
      </w:r>
      <w:r w:rsidR="00040B18" w:rsidRPr="009E5505">
        <w:rPr>
          <w:color w:val="231F20"/>
          <w:sz w:val="20"/>
          <w:szCs w:val="20"/>
        </w:rPr>
        <w:t xml:space="preserve">the cost of appeal, </w:t>
      </w:r>
      <w:proofErr w:type="gramStart"/>
      <w:r w:rsidR="00040B18" w:rsidRPr="009E5505">
        <w:rPr>
          <w:color w:val="231F20"/>
          <w:sz w:val="20"/>
          <w:szCs w:val="20"/>
        </w:rPr>
        <w:t>attachment</w:t>
      </w:r>
      <w:proofErr w:type="gramEnd"/>
      <w:r w:rsidR="00040B18" w:rsidRPr="009E5505">
        <w:rPr>
          <w:color w:val="231F20"/>
          <w:sz w:val="20"/>
          <w:szCs w:val="20"/>
        </w:rPr>
        <w:t xml:space="preserve"> and similar bonds, provided however, that the </w:t>
      </w:r>
      <w:r w:rsidR="00040B18" w:rsidRPr="009E5505">
        <w:rPr>
          <w:b/>
          <w:color w:val="231F20"/>
          <w:sz w:val="20"/>
          <w:szCs w:val="20"/>
        </w:rPr>
        <w:t xml:space="preserve">Insurer </w:t>
      </w:r>
      <w:r w:rsidR="00040B18" w:rsidRPr="009E5505">
        <w:rPr>
          <w:color w:val="231F20"/>
          <w:sz w:val="20"/>
          <w:szCs w:val="20"/>
        </w:rPr>
        <w:t>is not obligated to apply for or furnish such bonds.</w:t>
      </w:r>
    </w:p>
    <w:p w14:paraId="082B2E9C" w14:textId="54248117" w:rsidR="00F77B3A" w:rsidRPr="00664584" w:rsidRDefault="00040B18" w:rsidP="00664584">
      <w:pPr>
        <w:pStyle w:val="BodyText"/>
        <w:tabs>
          <w:tab w:val="left" w:pos="630"/>
        </w:tabs>
        <w:spacing w:before="180" w:line="278" w:lineRule="auto"/>
        <w:ind w:left="360"/>
        <w:jc w:val="both"/>
      </w:pPr>
      <w:r w:rsidRPr="009E5505">
        <w:rPr>
          <w:b/>
          <w:color w:val="231F20"/>
        </w:rPr>
        <w:t xml:space="preserve">Defense Expenses </w:t>
      </w:r>
      <w:r w:rsidRPr="009E5505">
        <w:rPr>
          <w:color w:val="231F20"/>
        </w:rPr>
        <w:t xml:space="preserve">do not include regular or overtime wages, salaries, fees, benefits, any other compensation or overhead of any </w:t>
      </w:r>
      <w:r w:rsidRPr="009E5505">
        <w:rPr>
          <w:b/>
          <w:color w:val="231F20"/>
        </w:rPr>
        <w:t>Insured</w:t>
      </w:r>
      <w:r w:rsidRPr="009E5505">
        <w:rPr>
          <w:color w:val="231F20"/>
        </w:rPr>
        <w:t>.</w:t>
      </w:r>
    </w:p>
    <w:p w14:paraId="7DCC8E12" w14:textId="51B93287" w:rsidR="001871B6" w:rsidRPr="0093589C" w:rsidRDefault="00040B18" w:rsidP="0093589C">
      <w:pPr>
        <w:pStyle w:val="ListParagraph"/>
        <w:numPr>
          <w:ilvl w:val="0"/>
          <w:numId w:val="13"/>
        </w:numPr>
        <w:ind w:left="360"/>
        <w:rPr>
          <w:color w:val="231F20"/>
          <w:sz w:val="20"/>
          <w:szCs w:val="20"/>
        </w:rPr>
      </w:pPr>
      <w:r w:rsidRPr="0093589C">
        <w:rPr>
          <w:b/>
          <w:color w:val="231F20"/>
          <w:sz w:val="20"/>
          <w:szCs w:val="20"/>
        </w:rPr>
        <w:t xml:space="preserve">EEOC Charge </w:t>
      </w:r>
      <w:r w:rsidRPr="0093589C">
        <w:rPr>
          <w:color w:val="231F20"/>
          <w:sz w:val="20"/>
          <w:szCs w:val="20"/>
        </w:rPr>
        <w:t xml:space="preserve">means any written charge filed by an </w:t>
      </w:r>
      <w:r w:rsidRPr="0093589C">
        <w:rPr>
          <w:b/>
          <w:color w:val="231F20"/>
          <w:sz w:val="20"/>
          <w:szCs w:val="20"/>
        </w:rPr>
        <w:t>Employee</w:t>
      </w:r>
      <w:r w:rsidRPr="0093589C">
        <w:rPr>
          <w:color w:val="231F20"/>
          <w:sz w:val="20"/>
          <w:szCs w:val="20"/>
        </w:rPr>
        <w:t xml:space="preserve">, applicant for employment with an </w:t>
      </w:r>
      <w:r w:rsidRPr="0093589C">
        <w:rPr>
          <w:b/>
          <w:color w:val="231F20"/>
          <w:sz w:val="20"/>
          <w:szCs w:val="20"/>
        </w:rPr>
        <w:t>Insured Entity</w:t>
      </w:r>
      <w:r w:rsidRPr="0093589C">
        <w:rPr>
          <w:color w:val="231F20"/>
          <w:sz w:val="20"/>
          <w:szCs w:val="20"/>
        </w:rPr>
        <w:t xml:space="preserve">, or </w:t>
      </w:r>
      <w:r w:rsidRPr="0093589C">
        <w:rPr>
          <w:b/>
          <w:color w:val="231F20"/>
          <w:sz w:val="20"/>
          <w:szCs w:val="20"/>
        </w:rPr>
        <w:t>Independent Contractor</w:t>
      </w:r>
      <w:r w:rsidRPr="0093589C">
        <w:rPr>
          <w:color w:val="231F20"/>
          <w:sz w:val="20"/>
          <w:szCs w:val="20"/>
        </w:rPr>
        <w:t>, with the Equal Employment Opportunity Commission or any state or local fair employment practices agency.</w:t>
      </w:r>
    </w:p>
    <w:p w14:paraId="26B6604A" w14:textId="77777777" w:rsidR="00E778BA" w:rsidRPr="0093589C" w:rsidRDefault="00E778BA" w:rsidP="0093589C">
      <w:pPr>
        <w:tabs>
          <w:tab w:val="left" w:pos="460"/>
        </w:tabs>
        <w:spacing w:line="278" w:lineRule="auto"/>
        <w:ind w:right="119"/>
        <w:jc w:val="both"/>
        <w:rPr>
          <w:color w:val="231F20"/>
          <w:sz w:val="20"/>
          <w:szCs w:val="20"/>
        </w:rPr>
      </w:pPr>
    </w:p>
    <w:p w14:paraId="1E834B00" w14:textId="3709E0BA" w:rsidR="0003089D" w:rsidRPr="009E5505" w:rsidRDefault="00040B18" w:rsidP="00CF47B5">
      <w:pPr>
        <w:tabs>
          <w:tab w:val="left" w:pos="360"/>
        </w:tabs>
        <w:spacing w:line="278" w:lineRule="auto"/>
        <w:ind w:left="360" w:right="119"/>
        <w:jc w:val="both"/>
        <w:rPr>
          <w:b/>
          <w:color w:val="231F20"/>
          <w:sz w:val="20"/>
          <w:szCs w:val="20"/>
        </w:rPr>
      </w:pPr>
      <w:r w:rsidRPr="009E5505">
        <w:rPr>
          <w:b/>
          <w:color w:val="231F20"/>
          <w:sz w:val="20"/>
          <w:szCs w:val="20"/>
        </w:rPr>
        <w:t xml:space="preserve">EEOC Charge </w:t>
      </w:r>
      <w:r w:rsidRPr="009E5505">
        <w:rPr>
          <w:color w:val="231F20"/>
          <w:sz w:val="20"/>
          <w:szCs w:val="20"/>
        </w:rPr>
        <w:t>excludes any lawsuit, proceeding, or investigation initiated by the Equal Employment Opportunity Commission or any state or local fair employment practices agency.</w:t>
      </w:r>
    </w:p>
    <w:p w14:paraId="1234463C" w14:textId="324B97BF" w:rsidR="002A7D99" w:rsidRPr="0093589C" w:rsidRDefault="00040B18" w:rsidP="00CF47B5">
      <w:pPr>
        <w:pStyle w:val="ListParagraph"/>
        <w:numPr>
          <w:ilvl w:val="0"/>
          <w:numId w:val="13"/>
        </w:numPr>
        <w:ind w:left="360"/>
        <w:rPr>
          <w:b/>
          <w:color w:val="231F20"/>
          <w:sz w:val="20"/>
          <w:szCs w:val="20"/>
        </w:rPr>
      </w:pPr>
      <w:r w:rsidRPr="009E5505">
        <w:rPr>
          <w:b/>
          <w:color w:val="231F20"/>
          <w:sz w:val="20"/>
          <w:szCs w:val="20"/>
        </w:rPr>
        <w:t xml:space="preserve">Employee </w:t>
      </w:r>
      <w:r w:rsidRPr="009E5505">
        <w:rPr>
          <w:color w:val="231F20"/>
          <w:sz w:val="20"/>
          <w:szCs w:val="20"/>
        </w:rPr>
        <w:t xml:space="preserve">means any natural person whose labor or service was, is or shall be engaged and directed by an </w:t>
      </w:r>
      <w:r w:rsidRPr="009E5505">
        <w:rPr>
          <w:b/>
          <w:color w:val="231F20"/>
          <w:sz w:val="20"/>
          <w:szCs w:val="20"/>
        </w:rPr>
        <w:t>Insured Entity</w:t>
      </w:r>
      <w:r w:rsidRPr="009E5505">
        <w:rPr>
          <w:color w:val="231F20"/>
          <w:sz w:val="20"/>
          <w:szCs w:val="20"/>
        </w:rPr>
        <w:t xml:space="preserve">, including full-time, part-time, seasonal, leased, loaned or temporary employees, </w:t>
      </w:r>
      <w:proofErr w:type="gramStart"/>
      <w:r w:rsidRPr="009E5505">
        <w:rPr>
          <w:color w:val="231F20"/>
          <w:sz w:val="20"/>
          <w:szCs w:val="20"/>
        </w:rPr>
        <w:t>interns</w:t>
      </w:r>
      <w:proofErr w:type="gramEnd"/>
      <w:r w:rsidRPr="009E5505">
        <w:rPr>
          <w:color w:val="231F20"/>
          <w:sz w:val="20"/>
          <w:szCs w:val="20"/>
        </w:rPr>
        <w:t xml:space="preserve"> or volunteers</w:t>
      </w:r>
      <w:r w:rsidRPr="00FA2C54">
        <w:rPr>
          <w:color w:val="231F20"/>
          <w:sz w:val="20"/>
          <w:szCs w:val="20"/>
        </w:rPr>
        <w:t xml:space="preserve">. </w:t>
      </w:r>
      <w:r w:rsidRPr="00FA2C54">
        <w:rPr>
          <w:b/>
          <w:color w:val="231F20"/>
          <w:sz w:val="20"/>
          <w:szCs w:val="20"/>
        </w:rPr>
        <w:t xml:space="preserve">Employee </w:t>
      </w:r>
      <w:r w:rsidRPr="009109DA">
        <w:rPr>
          <w:color w:val="231F20"/>
          <w:sz w:val="20"/>
          <w:szCs w:val="20"/>
        </w:rPr>
        <w:t xml:space="preserve">shall </w:t>
      </w:r>
      <w:r w:rsidRPr="00225B95">
        <w:rPr>
          <w:color w:val="231F20"/>
          <w:sz w:val="20"/>
          <w:szCs w:val="20"/>
        </w:rPr>
        <w:t xml:space="preserve">not </w:t>
      </w:r>
      <w:r w:rsidRPr="00FA2C54">
        <w:rPr>
          <w:color w:val="231F20"/>
          <w:sz w:val="20"/>
          <w:szCs w:val="20"/>
        </w:rPr>
        <w:t xml:space="preserve">include any </w:t>
      </w:r>
      <w:r w:rsidRPr="00FA2C54">
        <w:rPr>
          <w:b/>
          <w:color w:val="231F20"/>
          <w:sz w:val="20"/>
          <w:szCs w:val="20"/>
        </w:rPr>
        <w:t>Independent Contractor</w:t>
      </w:r>
      <w:r w:rsidRPr="00FA2C54">
        <w:rPr>
          <w:color w:val="231F20"/>
          <w:sz w:val="20"/>
          <w:szCs w:val="20"/>
        </w:rPr>
        <w:t>.</w:t>
      </w:r>
    </w:p>
    <w:p w14:paraId="3FD05E95" w14:textId="73BC73DD" w:rsidR="00F87798" w:rsidRPr="009E5505" w:rsidRDefault="00040B18" w:rsidP="00CF47B5">
      <w:pPr>
        <w:pStyle w:val="ListParagraph"/>
        <w:numPr>
          <w:ilvl w:val="0"/>
          <w:numId w:val="13"/>
        </w:numPr>
        <w:ind w:left="360"/>
        <w:rPr>
          <w:sz w:val="20"/>
          <w:szCs w:val="20"/>
        </w:rPr>
      </w:pPr>
      <w:r w:rsidRPr="009E5505">
        <w:rPr>
          <w:b/>
          <w:color w:val="231F20"/>
          <w:sz w:val="20"/>
          <w:szCs w:val="20"/>
        </w:rPr>
        <w:t xml:space="preserve">Employee Privacy Violation </w:t>
      </w:r>
      <w:r w:rsidRPr="009E5505">
        <w:rPr>
          <w:color w:val="231F20"/>
          <w:sz w:val="20"/>
          <w:szCs w:val="20"/>
        </w:rPr>
        <w:t xml:space="preserve">means an </w:t>
      </w:r>
      <w:r w:rsidRPr="009E5505">
        <w:rPr>
          <w:b/>
          <w:color w:val="231F20"/>
          <w:sz w:val="20"/>
          <w:szCs w:val="20"/>
        </w:rPr>
        <w:t xml:space="preserve">Insured Entity’s </w:t>
      </w:r>
      <w:r w:rsidRPr="009E5505">
        <w:rPr>
          <w:color w:val="231F20"/>
          <w:sz w:val="20"/>
          <w:szCs w:val="20"/>
        </w:rPr>
        <w:t>failure to:</w:t>
      </w:r>
    </w:p>
    <w:p w14:paraId="37C95D7C" w14:textId="77777777" w:rsidR="00F87798" w:rsidRPr="009E5505" w:rsidRDefault="00F87798" w:rsidP="007C7257">
      <w:pPr>
        <w:pStyle w:val="BodyText"/>
        <w:tabs>
          <w:tab w:val="left" w:pos="460"/>
        </w:tabs>
        <w:ind w:left="450" w:hanging="360"/>
      </w:pPr>
    </w:p>
    <w:p w14:paraId="43143257" w14:textId="79E87DB5" w:rsidR="00F87798" w:rsidRPr="009E5505" w:rsidRDefault="002A7D99" w:rsidP="00E65C3C">
      <w:pPr>
        <w:tabs>
          <w:tab w:val="left" w:pos="450"/>
          <w:tab w:val="left" w:pos="1080"/>
        </w:tabs>
        <w:spacing w:before="1"/>
        <w:ind w:left="720" w:hanging="360"/>
        <w:rPr>
          <w:sz w:val="20"/>
          <w:szCs w:val="20"/>
        </w:rPr>
      </w:pPr>
      <w:r w:rsidRPr="009E5505">
        <w:rPr>
          <w:color w:val="231F20"/>
          <w:sz w:val="20"/>
          <w:szCs w:val="20"/>
        </w:rPr>
        <w:t>1.</w:t>
      </w:r>
      <w:r w:rsidRPr="009E5505">
        <w:rPr>
          <w:color w:val="231F20"/>
          <w:sz w:val="20"/>
          <w:szCs w:val="20"/>
        </w:rPr>
        <w:tab/>
      </w:r>
      <w:r w:rsidR="00040B18" w:rsidRPr="009E5505">
        <w:rPr>
          <w:color w:val="231F20"/>
          <w:sz w:val="20"/>
          <w:szCs w:val="20"/>
        </w:rPr>
        <w:t xml:space="preserve">secure an </w:t>
      </w:r>
      <w:r w:rsidR="00040B18" w:rsidRPr="009E5505">
        <w:rPr>
          <w:b/>
          <w:color w:val="231F20"/>
          <w:sz w:val="20"/>
          <w:szCs w:val="20"/>
        </w:rPr>
        <w:t xml:space="preserve">Employee Record </w:t>
      </w:r>
      <w:r w:rsidR="00040B18" w:rsidRPr="009E5505">
        <w:rPr>
          <w:color w:val="231F20"/>
          <w:sz w:val="20"/>
          <w:szCs w:val="20"/>
        </w:rPr>
        <w:t>from unauthorized access; or</w:t>
      </w:r>
    </w:p>
    <w:p w14:paraId="78DC1AB4" w14:textId="77777777" w:rsidR="00F87798" w:rsidRPr="009E5505" w:rsidRDefault="00F87798" w:rsidP="00E65C3C">
      <w:pPr>
        <w:pStyle w:val="BodyText"/>
        <w:tabs>
          <w:tab w:val="left" w:pos="360"/>
        </w:tabs>
        <w:ind w:left="810"/>
      </w:pPr>
    </w:p>
    <w:p w14:paraId="45DA1420" w14:textId="72EDE9A0" w:rsidR="002A7D99" w:rsidRPr="009E5505" w:rsidRDefault="002A7D99" w:rsidP="00E65C3C">
      <w:pPr>
        <w:pStyle w:val="ListParagraph"/>
        <w:tabs>
          <w:tab w:val="left" w:pos="360"/>
          <w:tab w:val="left" w:pos="720"/>
        </w:tabs>
        <w:spacing w:before="0" w:line="278" w:lineRule="auto"/>
        <w:ind w:left="720" w:right="120"/>
        <w:jc w:val="both"/>
      </w:pPr>
      <w:r w:rsidRPr="009E5505">
        <w:rPr>
          <w:color w:val="231F20"/>
          <w:sz w:val="20"/>
          <w:szCs w:val="20"/>
        </w:rPr>
        <w:t>2.</w:t>
      </w:r>
      <w:r w:rsidRPr="009E5505">
        <w:rPr>
          <w:color w:val="231F20"/>
          <w:sz w:val="20"/>
          <w:szCs w:val="20"/>
        </w:rPr>
        <w:tab/>
      </w:r>
      <w:r w:rsidR="00040B18" w:rsidRPr="009E5505">
        <w:rPr>
          <w:color w:val="231F20"/>
          <w:sz w:val="20"/>
          <w:szCs w:val="20"/>
        </w:rPr>
        <w:t xml:space="preserve">provide any legally required notice to an </w:t>
      </w:r>
      <w:r w:rsidR="00040B18" w:rsidRPr="009E5505">
        <w:rPr>
          <w:b/>
          <w:color w:val="231F20"/>
          <w:sz w:val="20"/>
          <w:szCs w:val="20"/>
        </w:rPr>
        <w:t xml:space="preserve">Employee </w:t>
      </w:r>
      <w:r w:rsidR="00040B18" w:rsidRPr="009E5505">
        <w:rPr>
          <w:color w:val="231F20"/>
          <w:sz w:val="20"/>
          <w:szCs w:val="20"/>
        </w:rPr>
        <w:t xml:space="preserve">whose </w:t>
      </w:r>
      <w:r w:rsidR="00040B18" w:rsidRPr="009E5505">
        <w:rPr>
          <w:b/>
          <w:color w:val="231F20"/>
          <w:sz w:val="20"/>
          <w:szCs w:val="20"/>
        </w:rPr>
        <w:t xml:space="preserve">Employee Record </w:t>
      </w:r>
      <w:r w:rsidR="00040B18" w:rsidRPr="009E5505">
        <w:rPr>
          <w:color w:val="231F20"/>
          <w:sz w:val="20"/>
          <w:szCs w:val="20"/>
        </w:rPr>
        <w:t>was, or may have been, subject to unauthorized access.</w:t>
      </w:r>
    </w:p>
    <w:p w14:paraId="6961E946" w14:textId="52FBADDA" w:rsidR="00AC0580" w:rsidRPr="0093589C" w:rsidRDefault="00040B18" w:rsidP="00CF47B5">
      <w:pPr>
        <w:pStyle w:val="ListParagraph"/>
        <w:numPr>
          <w:ilvl w:val="0"/>
          <w:numId w:val="13"/>
        </w:numPr>
        <w:ind w:left="360"/>
        <w:rPr>
          <w:b/>
          <w:color w:val="231F20"/>
          <w:sz w:val="20"/>
          <w:szCs w:val="20"/>
        </w:rPr>
      </w:pPr>
      <w:r w:rsidRPr="009E5505">
        <w:rPr>
          <w:b/>
          <w:color w:val="231F20"/>
          <w:sz w:val="20"/>
          <w:szCs w:val="20"/>
        </w:rPr>
        <w:t xml:space="preserve">Employee Privacy Violation Claim </w:t>
      </w:r>
      <w:r w:rsidRPr="009E5505">
        <w:rPr>
          <w:color w:val="231F20"/>
          <w:sz w:val="20"/>
          <w:szCs w:val="20"/>
        </w:rPr>
        <w:t xml:space="preserve">means any </w:t>
      </w:r>
      <w:r w:rsidRPr="009E5505">
        <w:rPr>
          <w:b/>
          <w:color w:val="231F20"/>
          <w:sz w:val="20"/>
          <w:szCs w:val="20"/>
        </w:rPr>
        <w:t xml:space="preserve">Claim </w:t>
      </w:r>
      <w:r w:rsidRPr="009E5505">
        <w:rPr>
          <w:color w:val="231F20"/>
          <w:sz w:val="20"/>
          <w:szCs w:val="20"/>
        </w:rPr>
        <w:t xml:space="preserve">arising from, based upon, or attributable to any actual or alleged </w:t>
      </w:r>
      <w:r w:rsidRPr="009E5505">
        <w:rPr>
          <w:b/>
          <w:color w:val="231F20"/>
          <w:sz w:val="20"/>
          <w:szCs w:val="20"/>
        </w:rPr>
        <w:t>Employee Privacy Violation</w:t>
      </w:r>
      <w:r w:rsidRPr="009E5505">
        <w:rPr>
          <w:color w:val="231F20"/>
          <w:sz w:val="20"/>
          <w:szCs w:val="20"/>
        </w:rPr>
        <w:t xml:space="preserve">, regardless of whether such </w:t>
      </w:r>
      <w:r w:rsidRPr="009E5505">
        <w:rPr>
          <w:b/>
          <w:color w:val="231F20"/>
          <w:sz w:val="20"/>
          <w:szCs w:val="20"/>
        </w:rPr>
        <w:t xml:space="preserve">Claim </w:t>
      </w:r>
      <w:r w:rsidRPr="009E5505">
        <w:rPr>
          <w:color w:val="231F20"/>
          <w:sz w:val="20"/>
          <w:szCs w:val="20"/>
        </w:rPr>
        <w:t>also includes non-</w:t>
      </w:r>
      <w:r w:rsidRPr="009E5505">
        <w:rPr>
          <w:b/>
          <w:color w:val="231F20"/>
          <w:sz w:val="20"/>
          <w:szCs w:val="20"/>
        </w:rPr>
        <w:t xml:space="preserve">Employee Privacy Violation </w:t>
      </w:r>
      <w:r w:rsidRPr="009E5505">
        <w:rPr>
          <w:color w:val="231F20"/>
          <w:sz w:val="20"/>
          <w:szCs w:val="20"/>
        </w:rPr>
        <w:t>allegations.</w:t>
      </w:r>
    </w:p>
    <w:p w14:paraId="51B6E296" w14:textId="499763AD" w:rsidR="00F87798" w:rsidRPr="009E5505" w:rsidRDefault="00040B18" w:rsidP="00CF47B5">
      <w:pPr>
        <w:pStyle w:val="ListParagraph"/>
        <w:numPr>
          <w:ilvl w:val="0"/>
          <w:numId w:val="13"/>
        </w:numPr>
        <w:ind w:left="360"/>
        <w:rPr>
          <w:sz w:val="20"/>
          <w:szCs w:val="20"/>
        </w:rPr>
      </w:pPr>
      <w:r w:rsidRPr="009E5505">
        <w:rPr>
          <w:b/>
          <w:color w:val="231F20"/>
          <w:sz w:val="20"/>
          <w:szCs w:val="20"/>
        </w:rPr>
        <w:t xml:space="preserve">Employee Record </w:t>
      </w:r>
      <w:r w:rsidRPr="009E5505">
        <w:rPr>
          <w:color w:val="231F20"/>
          <w:sz w:val="20"/>
          <w:szCs w:val="20"/>
        </w:rPr>
        <w:t xml:space="preserve">means an </w:t>
      </w:r>
      <w:r w:rsidRPr="009E5505">
        <w:rPr>
          <w:b/>
          <w:color w:val="231F20"/>
          <w:sz w:val="20"/>
          <w:szCs w:val="20"/>
        </w:rPr>
        <w:t xml:space="preserve">Employee’s </w:t>
      </w:r>
      <w:r w:rsidRPr="009E5505">
        <w:rPr>
          <w:color w:val="231F20"/>
          <w:sz w:val="20"/>
          <w:szCs w:val="20"/>
        </w:rPr>
        <w:t xml:space="preserve">last name together with either a first name or first initial in combination with such </w:t>
      </w:r>
      <w:r w:rsidRPr="009E5505">
        <w:rPr>
          <w:b/>
          <w:color w:val="231F20"/>
          <w:sz w:val="20"/>
          <w:szCs w:val="20"/>
        </w:rPr>
        <w:t>Employee’s</w:t>
      </w:r>
      <w:r w:rsidRPr="009E5505">
        <w:rPr>
          <w:color w:val="231F20"/>
          <w:sz w:val="20"/>
          <w:szCs w:val="20"/>
        </w:rPr>
        <w:t>:</w:t>
      </w:r>
    </w:p>
    <w:p w14:paraId="701F78F8" w14:textId="77777777" w:rsidR="00F87798" w:rsidRPr="009E5505" w:rsidRDefault="00040B18" w:rsidP="00E8070D">
      <w:pPr>
        <w:pStyle w:val="ListParagraph"/>
        <w:numPr>
          <w:ilvl w:val="0"/>
          <w:numId w:val="32"/>
        </w:numPr>
        <w:tabs>
          <w:tab w:val="left" w:pos="720"/>
        </w:tabs>
        <w:spacing w:line="278" w:lineRule="auto"/>
        <w:ind w:left="720" w:right="120"/>
        <w:jc w:val="both"/>
        <w:rPr>
          <w:sz w:val="20"/>
          <w:szCs w:val="20"/>
        </w:rPr>
      </w:pPr>
      <w:r w:rsidRPr="009E5505">
        <w:rPr>
          <w:color w:val="231F20"/>
          <w:sz w:val="20"/>
          <w:szCs w:val="20"/>
        </w:rPr>
        <w:t>social security number, driver’s license number or other personal identification number (including without limitation, an employee ID number or student ID number);</w:t>
      </w:r>
    </w:p>
    <w:p w14:paraId="0270B231" w14:textId="77777777" w:rsidR="00F87798" w:rsidRPr="009E5505" w:rsidRDefault="00040B18" w:rsidP="00E8070D">
      <w:pPr>
        <w:pStyle w:val="ListParagraph"/>
        <w:numPr>
          <w:ilvl w:val="0"/>
          <w:numId w:val="32"/>
        </w:numPr>
        <w:tabs>
          <w:tab w:val="left" w:pos="720"/>
        </w:tabs>
        <w:spacing w:line="278" w:lineRule="auto"/>
        <w:ind w:left="720" w:right="122"/>
        <w:jc w:val="both"/>
        <w:rPr>
          <w:sz w:val="20"/>
          <w:szCs w:val="20"/>
        </w:rPr>
      </w:pPr>
      <w:r w:rsidRPr="009E5505">
        <w:rPr>
          <w:color w:val="231F20"/>
          <w:sz w:val="20"/>
          <w:szCs w:val="20"/>
        </w:rPr>
        <w:t>financial account number (including, without limitation, a bank account number, retirement account number, or healthcare spending account number);</w:t>
      </w:r>
    </w:p>
    <w:p w14:paraId="3870AB16" w14:textId="77777777" w:rsidR="00F87798" w:rsidRPr="009E5505" w:rsidRDefault="00040B18" w:rsidP="00E8070D">
      <w:pPr>
        <w:pStyle w:val="ListParagraph"/>
        <w:numPr>
          <w:ilvl w:val="0"/>
          <w:numId w:val="32"/>
        </w:numPr>
        <w:tabs>
          <w:tab w:val="left" w:pos="720"/>
        </w:tabs>
        <w:ind w:left="720"/>
        <w:jc w:val="both"/>
        <w:rPr>
          <w:sz w:val="20"/>
          <w:szCs w:val="20"/>
        </w:rPr>
      </w:pPr>
      <w:r w:rsidRPr="009E5505">
        <w:rPr>
          <w:color w:val="231F20"/>
          <w:sz w:val="20"/>
          <w:szCs w:val="20"/>
        </w:rPr>
        <w:t xml:space="preserve">credit, </w:t>
      </w:r>
      <w:proofErr w:type="gramStart"/>
      <w:r w:rsidRPr="009E5505">
        <w:rPr>
          <w:color w:val="231F20"/>
          <w:sz w:val="20"/>
          <w:szCs w:val="20"/>
        </w:rPr>
        <w:t>debit</w:t>
      </w:r>
      <w:proofErr w:type="gramEnd"/>
      <w:r w:rsidRPr="009E5505">
        <w:rPr>
          <w:color w:val="231F20"/>
          <w:sz w:val="20"/>
          <w:szCs w:val="20"/>
        </w:rPr>
        <w:t xml:space="preserve"> or other payment card number; or</w:t>
      </w:r>
    </w:p>
    <w:p w14:paraId="5560480E" w14:textId="77777777" w:rsidR="00F87798" w:rsidRPr="009E5505" w:rsidRDefault="00F87798" w:rsidP="00E8070D">
      <w:pPr>
        <w:pStyle w:val="BodyText"/>
        <w:tabs>
          <w:tab w:val="left" w:pos="720"/>
        </w:tabs>
        <w:ind w:left="720" w:hanging="360"/>
        <w:jc w:val="both"/>
      </w:pPr>
    </w:p>
    <w:p w14:paraId="06097140" w14:textId="6A962631" w:rsidR="00BF3DD5" w:rsidRPr="0093589C" w:rsidRDefault="00040B18" w:rsidP="00E8070D">
      <w:pPr>
        <w:pStyle w:val="ListParagraph"/>
        <w:numPr>
          <w:ilvl w:val="0"/>
          <w:numId w:val="32"/>
        </w:numPr>
        <w:tabs>
          <w:tab w:val="left" w:pos="720"/>
        </w:tabs>
        <w:spacing w:before="0" w:line="278" w:lineRule="auto"/>
        <w:ind w:left="720" w:right="120"/>
        <w:jc w:val="both"/>
        <w:rPr>
          <w:sz w:val="20"/>
          <w:szCs w:val="20"/>
        </w:rPr>
      </w:pPr>
      <w:r w:rsidRPr="009E5505">
        <w:rPr>
          <w:color w:val="231F20"/>
          <w:sz w:val="20"/>
          <w:szCs w:val="20"/>
        </w:rPr>
        <w:t>individually identifiable health information as defined in the Health Insurance Portability and Accountability Act of 1996 (“HIPAA”).</w:t>
      </w:r>
    </w:p>
    <w:p w14:paraId="7E6D1AB4" w14:textId="64E8163A" w:rsidR="00F87798" w:rsidRPr="009E5505" w:rsidRDefault="00040B18" w:rsidP="0093589C">
      <w:pPr>
        <w:pStyle w:val="ListParagraph"/>
        <w:numPr>
          <w:ilvl w:val="0"/>
          <w:numId w:val="13"/>
        </w:numPr>
        <w:ind w:left="360"/>
        <w:rPr>
          <w:sz w:val="20"/>
          <w:szCs w:val="20"/>
        </w:rPr>
      </w:pPr>
      <w:r w:rsidRPr="009E5505">
        <w:rPr>
          <w:b/>
          <w:color w:val="231F20"/>
          <w:sz w:val="20"/>
          <w:szCs w:val="20"/>
        </w:rPr>
        <w:t xml:space="preserve">Employment Practices Wrongful Act </w:t>
      </w:r>
      <w:r w:rsidRPr="009E5505">
        <w:rPr>
          <w:color w:val="231F20"/>
          <w:sz w:val="20"/>
          <w:szCs w:val="20"/>
        </w:rPr>
        <w:t>means any actual or alleged:</w:t>
      </w:r>
    </w:p>
    <w:p w14:paraId="3AA670EA" w14:textId="77777777" w:rsidR="00F87798" w:rsidRPr="009E5505" w:rsidRDefault="00F87798">
      <w:pPr>
        <w:pStyle w:val="BodyText"/>
      </w:pPr>
    </w:p>
    <w:p w14:paraId="1E468EDC" w14:textId="061BACFB" w:rsidR="00F87798" w:rsidRDefault="0076748C" w:rsidP="00D24DE0">
      <w:pPr>
        <w:tabs>
          <w:tab w:val="left" w:pos="720"/>
        </w:tabs>
        <w:ind w:left="720" w:hanging="360"/>
        <w:rPr>
          <w:color w:val="231F20"/>
          <w:sz w:val="20"/>
          <w:szCs w:val="20"/>
        </w:rPr>
      </w:pPr>
      <w:r w:rsidRPr="009E5505">
        <w:rPr>
          <w:color w:val="231F20"/>
          <w:sz w:val="20"/>
          <w:szCs w:val="20"/>
        </w:rPr>
        <w:t>1.</w:t>
      </w:r>
      <w:r w:rsidRPr="009E5505">
        <w:rPr>
          <w:color w:val="231F20"/>
          <w:sz w:val="20"/>
          <w:szCs w:val="20"/>
        </w:rPr>
        <w:tab/>
      </w:r>
      <w:r w:rsidR="00040B18" w:rsidRPr="009E5505">
        <w:rPr>
          <w:color w:val="231F20"/>
          <w:sz w:val="20"/>
          <w:szCs w:val="20"/>
        </w:rPr>
        <w:t xml:space="preserve">wrongful dismissal, discharge or termination of employment, including constructive dismissal, discharge, or </w:t>
      </w:r>
      <w:proofErr w:type="gramStart"/>
      <w:r w:rsidR="005F0CF2" w:rsidRPr="009E5505">
        <w:rPr>
          <w:color w:val="231F20"/>
          <w:sz w:val="20"/>
          <w:szCs w:val="20"/>
        </w:rPr>
        <w:t>termination</w:t>
      </w:r>
      <w:r w:rsidR="00F93691" w:rsidRPr="009E5505">
        <w:rPr>
          <w:color w:val="231F20"/>
          <w:sz w:val="20"/>
          <w:szCs w:val="20"/>
        </w:rPr>
        <w:t>;</w:t>
      </w:r>
      <w:proofErr w:type="gramEnd"/>
    </w:p>
    <w:p w14:paraId="6EC7C1CB" w14:textId="77777777" w:rsidR="00E778BA" w:rsidRPr="009E5505" w:rsidRDefault="00E778BA" w:rsidP="00D24DE0">
      <w:pPr>
        <w:tabs>
          <w:tab w:val="left" w:pos="720"/>
        </w:tabs>
        <w:ind w:left="720" w:hanging="360"/>
        <w:rPr>
          <w:color w:val="231F20"/>
          <w:sz w:val="20"/>
          <w:szCs w:val="20"/>
        </w:rPr>
      </w:pPr>
    </w:p>
    <w:p w14:paraId="147B27C0" w14:textId="17177A29" w:rsidR="00F87798" w:rsidRPr="009E5505" w:rsidRDefault="00C65EE1" w:rsidP="00D24DE0">
      <w:pPr>
        <w:tabs>
          <w:tab w:val="left" w:pos="720"/>
        </w:tabs>
        <w:ind w:left="720" w:hanging="360"/>
        <w:rPr>
          <w:sz w:val="20"/>
          <w:szCs w:val="20"/>
        </w:rPr>
      </w:pPr>
      <w:r w:rsidRPr="009E5505">
        <w:rPr>
          <w:sz w:val="20"/>
          <w:szCs w:val="20"/>
        </w:rPr>
        <w:t>2.</w:t>
      </w:r>
      <w:r w:rsidRPr="009E5505">
        <w:rPr>
          <w:sz w:val="20"/>
          <w:szCs w:val="20"/>
        </w:rPr>
        <w:tab/>
      </w:r>
      <w:r w:rsidR="00040B18" w:rsidRPr="009E5505">
        <w:rPr>
          <w:color w:val="231F20"/>
          <w:sz w:val="20"/>
          <w:szCs w:val="20"/>
        </w:rPr>
        <w:t xml:space="preserve">employment discrimination based on any protected status specified under applicable federal, state or local law, including the following (if applicable): age, gender, race, color, national origin, religion, creed, sexual orientation or preference, marital status, gender identity or expression, pregnancy, disability, health status, HIV status, military or veteran status, genetic makeup or political </w:t>
      </w:r>
      <w:proofErr w:type="gramStart"/>
      <w:r w:rsidR="005F0CF2" w:rsidRPr="009E5505">
        <w:rPr>
          <w:color w:val="231F20"/>
          <w:sz w:val="20"/>
          <w:szCs w:val="20"/>
        </w:rPr>
        <w:t>affiliation</w:t>
      </w:r>
      <w:r w:rsidR="00F93691" w:rsidRPr="009E5505">
        <w:rPr>
          <w:color w:val="231F20"/>
          <w:sz w:val="20"/>
          <w:szCs w:val="20"/>
        </w:rPr>
        <w:t>;</w:t>
      </w:r>
      <w:proofErr w:type="gramEnd"/>
    </w:p>
    <w:p w14:paraId="06EAAD7C" w14:textId="0304950F" w:rsidR="00FC3FEE" w:rsidRPr="00FC3FEE" w:rsidRDefault="00C65EE1" w:rsidP="00D24DE0">
      <w:pPr>
        <w:tabs>
          <w:tab w:val="left" w:pos="720"/>
        </w:tabs>
        <w:spacing w:before="179" w:line="278" w:lineRule="auto"/>
        <w:ind w:left="720" w:right="120" w:hanging="360"/>
        <w:jc w:val="both"/>
        <w:rPr>
          <w:sz w:val="20"/>
          <w:szCs w:val="20"/>
        </w:rPr>
      </w:pPr>
      <w:r w:rsidRPr="009E5505">
        <w:rPr>
          <w:color w:val="231F20"/>
          <w:sz w:val="20"/>
          <w:szCs w:val="20"/>
        </w:rPr>
        <w:t>3.</w:t>
      </w:r>
      <w:r w:rsidRPr="009E5505">
        <w:rPr>
          <w:color w:val="231F20"/>
          <w:sz w:val="20"/>
          <w:szCs w:val="20"/>
        </w:rPr>
        <w:tab/>
      </w:r>
      <w:r w:rsidR="00040B18" w:rsidRPr="009E5505">
        <w:rPr>
          <w:color w:val="231F20"/>
          <w:sz w:val="20"/>
          <w:szCs w:val="20"/>
        </w:rPr>
        <w:t>sexual harassment or other workplace harassment, including, without limitation, hostile work environment, bullying, or quid pro-quo;</w:t>
      </w:r>
    </w:p>
    <w:p w14:paraId="5C7A941A" w14:textId="0590E29D" w:rsidR="00E778BA" w:rsidRPr="00FC3FEE" w:rsidRDefault="00E778BA" w:rsidP="00D24DE0">
      <w:pPr>
        <w:tabs>
          <w:tab w:val="left" w:pos="720"/>
        </w:tabs>
        <w:spacing w:line="278" w:lineRule="auto"/>
        <w:ind w:left="720" w:right="121" w:hanging="360"/>
        <w:jc w:val="both"/>
        <w:rPr>
          <w:color w:val="231F20"/>
          <w:sz w:val="20"/>
          <w:szCs w:val="20"/>
        </w:rPr>
      </w:pPr>
      <w:r>
        <w:rPr>
          <w:color w:val="231F20"/>
          <w:sz w:val="20"/>
          <w:szCs w:val="20"/>
        </w:rPr>
        <w:t xml:space="preserve">4. </w:t>
      </w:r>
      <w:r w:rsidR="00FC3FEE">
        <w:rPr>
          <w:color w:val="231F20"/>
          <w:sz w:val="20"/>
          <w:szCs w:val="20"/>
        </w:rPr>
        <w:tab/>
      </w:r>
      <w:r w:rsidR="00040B18" w:rsidRPr="009E5505">
        <w:rPr>
          <w:color w:val="231F20"/>
          <w:sz w:val="20"/>
          <w:szCs w:val="20"/>
        </w:rPr>
        <w:t>wrongful deprivation of a career opportunity, demotion, failure to employ or promote, discipline of employees, or failure to grant tenure;</w:t>
      </w:r>
    </w:p>
    <w:p w14:paraId="5704DADE" w14:textId="75CBB166" w:rsidR="00F87798" w:rsidRPr="0093589C" w:rsidRDefault="00040B18" w:rsidP="00D24DE0">
      <w:pPr>
        <w:pStyle w:val="ListParagraph"/>
        <w:numPr>
          <w:ilvl w:val="0"/>
          <w:numId w:val="32"/>
        </w:numPr>
        <w:tabs>
          <w:tab w:val="left" w:pos="720"/>
        </w:tabs>
        <w:spacing w:line="278" w:lineRule="auto"/>
        <w:ind w:left="720" w:right="124"/>
        <w:jc w:val="both"/>
        <w:rPr>
          <w:color w:val="231F20"/>
          <w:sz w:val="20"/>
          <w:szCs w:val="20"/>
        </w:rPr>
      </w:pPr>
      <w:r w:rsidRPr="0093589C">
        <w:rPr>
          <w:color w:val="231F20"/>
          <w:sz w:val="20"/>
          <w:szCs w:val="20"/>
        </w:rPr>
        <w:t>breach of any oral, written, or implied employment contract or agreement including, without limitation, any obligation arising out of any employee manual, handbook, or policy statement;</w:t>
      </w:r>
    </w:p>
    <w:p w14:paraId="780B8B05" w14:textId="77777777" w:rsidR="00E778BA" w:rsidRPr="0093589C" w:rsidRDefault="00E778BA" w:rsidP="00D24DE0">
      <w:pPr>
        <w:tabs>
          <w:tab w:val="left" w:pos="720"/>
        </w:tabs>
        <w:spacing w:line="278" w:lineRule="auto"/>
        <w:ind w:left="720" w:right="124"/>
        <w:jc w:val="both"/>
        <w:rPr>
          <w:sz w:val="20"/>
          <w:szCs w:val="20"/>
        </w:rPr>
      </w:pPr>
    </w:p>
    <w:p w14:paraId="704D5EB9" w14:textId="149D5600" w:rsidR="00F87798" w:rsidRDefault="00040B18" w:rsidP="00D24DE0">
      <w:pPr>
        <w:pStyle w:val="Heading2"/>
        <w:numPr>
          <w:ilvl w:val="0"/>
          <w:numId w:val="32"/>
        </w:numPr>
        <w:tabs>
          <w:tab w:val="left" w:pos="720"/>
        </w:tabs>
        <w:spacing w:before="0"/>
        <w:ind w:left="720"/>
        <w:rPr>
          <w:b w:val="0"/>
          <w:color w:val="231F20"/>
        </w:rPr>
      </w:pPr>
      <w:r w:rsidRPr="009E5505">
        <w:rPr>
          <w:color w:val="231F20"/>
        </w:rPr>
        <w:t>Retaliation</w:t>
      </w:r>
      <w:r w:rsidRPr="009E5505">
        <w:rPr>
          <w:b w:val="0"/>
          <w:color w:val="231F20"/>
        </w:rPr>
        <w:t>;</w:t>
      </w:r>
    </w:p>
    <w:p w14:paraId="03F06C31" w14:textId="77777777" w:rsidR="00E778BA" w:rsidRPr="009E5505" w:rsidRDefault="00E778BA" w:rsidP="0093589C">
      <w:pPr>
        <w:pStyle w:val="Heading2"/>
        <w:tabs>
          <w:tab w:val="left" w:pos="820"/>
        </w:tabs>
        <w:spacing w:before="0"/>
        <w:ind w:left="0" w:firstLine="0"/>
        <w:rPr>
          <w:b w:val="0"/>
        </w:rPr>
      </w:pPr>
    </w:p>
    <w:p w14:paraId="6D7A9F3E" w14:textId="72F8F84B" w:rsidR="00F87798" w:rsidRPr="0093589C" w:rsidRDefault="00040B18" w:rsidP="00D24DE0">
      <w:pPr>
        <w:pStyle w:val="ListParagraph"/>
        <w:numPr>
          <w:ilvl w:val="0"/>
          <w:numId w:val="32"/>
        </w:numPr>
        <w:tabs>
          <w:tab w:val="left" w:pos="720"/>
        </w:tabs>
        <w:spacing w:before="1"/>
        <w:ind w:left="720"/>
        <w:rPr>
          <w:color w:val="231F20"/>
          <w:sz w:val="20"/>
          <w:szCs w:val="20"/>
        </w:rPr>
      </w:pPr>
      <w:r w:rsidRPr="0093589C">
        <w:rPr>
          <w:color w:val="231F20"/>
          <w:sz w:val="20"/>
          <w:szCs w:val="20"/>
        </w:rPr>
        <w:t>violation of the Family and Medical Leave Act; or</w:t>
      </w:r>
    </w:p>
    <w:p w14:paraId="429783D5" w14:textId="77777777" w:rsidR="00E778BA" w:rsidRPr="0093589C" w:rsidRDefault="00E778BA" w:rsidP="00D24DE0">
      <w:pPr>
        <w:tabs>
          <w:tab w:val="left" w:pos="720"/>
        </w:tabs>
        <w:spacing w:before="1"/>
        <w:ind w:left="720"/>
        <w:rPr>
          <w:sz w:val="20"/>
          <w:szCs w:val="20"/>
        </w:rPr>
      </w:pPr>
    </w:p>
    <w:p w14:paraId="5C552802" w14:textId="49DE88D9" w:rsidR="00F87798" w:rsidRDefault="000A6746" w:rsidP="00D24DE0">
      <w:pPr>
        <w:tabs>
          <w:tab w:val="left" w:pos="720"/>
        </w:tabs>
        <w:ind w:left="720" w:hanging="360"/>
        <w:rPr>
          <w:color w:val="231F20"/>
          <w:sz w:val="20"/>
          <w:szCs w:val="20"/>
        </w:rPr>
      </w:pPr>
      <w:r w:rsidRPr="009E5505">
        <w:rPr>
          <w:color w:val="231F20"/>
          <w:sz w:val="20"/>
          <w:szCs w:val="20"/>
        </w:rPr>
        <w:t>8.</w:t>
      </w:r>
      <w:r w:rsidRPr="009E5505">
        <w:rPr>
          <w:color w:val="231F20"/>
          <w:sz w:val="20"/>
          <w:szCs w:val="20"/>
        </w:rPr>
        <w:tab/>
      </w:r>
      <w:r w:rsidR="00040B18" w:rsidRPr="009E5505">
        <w:rPr>
          <w:color w:val="231F20"/>
          <w:sz w:val="20"/>
          <w:szCs w:val="20"/>
        </w:rPr>
        <w:t>provided that the following conduct relates to matters described in paragraphs 1. through 7. above:</w:t>
      </w:r>
    </w:p>
    <w:p w14:paraId="7934BE33" w14:textId="77777777" w:rsidR="00E778BA" w:rsidRPr="009E5505" w:rsidRDefault="00E778BA" w:rsidP="007C7257">
      <w:pPr>
        <w:tabs>
          <w:tab w:val="left" w:pos="810"/>
        </w:tabs>
        <w:ind w:left="810" w:hanging="360"/>
        <w:rPr>
          <w:sz w:val="20"/>
          <w:szCs w:val="20"/>
        </w:rPr>
      </w:pPr>
    </w:p>
    <w:p w14:paraId="17A9E595" w14:textId="77777777" w:rsidR="00F87798" w:rsidRPr="009E5505" w:rsidRDefault="00040B18" w:rsidP="00D24DE0">
      <w:pPr>
        <w:pStyle w:val="ListParagraph"/>
        <w:numPr>
          <w:ilvl w:val="2"/>
          <w:numId w:val="5"/>
        </w:numPr>
        <w:tabs>
          <w:tab w:val="left" w:pos="810"/>
          <w:tab w:val="left" w:pos="1080"/>
        </w:tabs>
        <w:spacing w:before="0"/>
        <w:ind w:hanging="370"/>
        <w:rPr>
          <w:sz w:val="20"/>
          <w:szCs w:val="20"/>
        </w:rPr>
      </w:pPr>
      <w:r w:rsidRPr="009E5505">
        <w:rPr>
          <w:color w:val="231F20"/>
          <w:sz w:val="20"/>
          <w:szCs w:val="20"/>
        </w:rPr>
        <w:t>invasion of privacy;</w:t>
      </w:r>
    </w:p>
    <w:p w14:paraId="08B426DB" w14:textId="77777777" w:rsidR="00E778BA" w:rsidRPr="00CF47B5" w:rsidRDefault="00E778BA" w:rsidP="00D24DE0">
      <w:pPr>
        <w:pStyle w:val="ListParagraph"/>
        <w:tabs>
          <w:tab w:val="left" w:pos="810"/>
          <w:tab w:val="left" w:pos="1080"/>
        </w:tabs>
        <w:spacing w:before="1"/>
        <w:ind w:left="1080" w:firstLine="0"/>
        <w:rPr>
          <w:sz w:val="20"/>
          <w:szCs w:val="20"/>
        </w:rPr>
      </w:pPr>
    </w:p>
    <w:p w14:paraId="41B621ED" w14:textId="043F3A81" w:rsidR="00F87798" w:rsidRPr="009E5505" w:rsidRDefault="00040B18" w:rsidP="00D24DE0">
      <w:pPr>
        <w:pStyle w:val="ListParagraph"/>
        <w:numPr>
          <w:ilvl w:val="2"/>
          <w:numId w:val="5"/>
        </w:numPr>
        <w:tabs>
          <w:tab w:val="left" w:pos="810"/>
          <w:tab w:val="left" w:pos="1080"/>
        </w:tabs>
        <w:spacing w:before="1"/>
        <w:ind w:hanging="370"/>
        <w:rPr>
          <w:sz w:val="20"/>
          <w:szCs w:val="20"/>
        </w:rPr>
      </w:pPr>
      <w:r w:rsidRPr="009E5505">
        <w:rPr>
          <w:color w:val="231F20"/>
          <w:sz w:val="20"/>
          <w:szCs w:val="20"/>
        </w:rPr>
        <w:t>infliction of emotional distress or mental anguish;</w:t>
      </w:r>
    </w:p>
    <w:p w14:paraId="6C8789EC" w14:textId="77777777" w:rsidR="00E778BA" w:rsidRPr="00CF47B5" w:rsidRDefault="00E778BA" w:rsidP="00D24DE0">
      <w:pPr>
        <w:pStyle w:val="ListParagraph"/>
        <w:tabs>
          <w:tab w:val="left" w:pos="810"/>
          <w:tab w:val="left" w:pos="1080"/>
        </w:tabs>
        <w:spacing w:before="0"/>
        <w:ind w:left="1080" w:firstLine="0"/>
        <w:rPr>
          <w:sz w:val="20"/>
          <w:szCs w:val="20"/>
        </w:rPr>
      </w:pPr>
    </w:p>
    <w:p w14:paraId="03406475" w14:textId="024357AF" w:rsidR="00F87798" w:rsidRPr="009E5505" w:rsidRDefault="00040B18" w:rsidP="00D24DE0">
      <w:pPr>
        <w:pStyle w:val="ListParagraph"/>
        <w:numPr>
          <w:ilvl w:val="2"/>
          <w:numId w:val="5"/>
        </w:numPr>
        <w:tabs>
          <w:tab w:val="left" w:pos="810"/>
          <w:tab w:val="left" w:pos="1080"/>
        </w:tabs>
        <w:spacing w:before="0"/>
        <w:ind w:hanging="370"/>
        <w:rPr>
          <w:sz w:val="20"/>
          <w:szCs w:val="20"/>
        </w:rPr>
      </w:pPr>
      <w:r w:rsidRPr="009E5505">
        <w:rPr>
          <w:color w:val="231F20"/>
          <w:sz w:val="20"/>
          <w:szCs w:val="20"/>
        </w:rPr>
        <w:t>employment related defamation, including, without limitation, a negative or defamatory employment reference;</w:t>
      </w:r>
    </w:p>
    <w:p w14:paraId="2343665A" w14:textId="77777777" w:rsidR="00E778BA" w:rsidRPr="00CF47B5" w:rsidRDefault="00E778BA" w:rsidP="00D24DE0">
      <w:pPr>
        <w:pStyle w:val="ListParagraph"/>
        <w:tabs>
          <w:tab w:val="left" w:pos="810"/>
          <w:tab w:val="left" w:pos="1080"/>
        </w:tabs>
        <w:spacing w:before="0"/>
        <w:ind w:left="1080" w:firstLine="0"/>
        <w:rPr>
          <w:sz w:val="20"/>
          <w:szCs w:val="20"/>
        </w:rPr>
      </w:pPr>
    </w:p>
    <w:p w14:paraId="247DAB6E" w14:textId="26C3092A" w:rsidR="00F87798" w:rsidRPr="009E5505" w:rsidRDefault="00040B18" w:rsidP="00D24DE0">
      <w:pPr>
        <w:pStyle w:val="ListParagraph"/>
        <w:numPr>
          <w:ilvl w:val="2"/>
          <w:numId w:val="5"/>
        </w:numPr>
        <w:tabs>
          <w:tab w:val="left" w:pos="810"/>
          <w:tab w:val="left" w:pos="1080"/>
        </w:tabs>
        <w:spacing w:before="0"/>
        <w:ind w:hanging="370"/>
        <w:rPr>
          <w:sz w:val="20"/>
          <w:szCs w:val="20"/>
        </w:rPr>
      </w:pPr>
      <w:r w:rsidRPr="009E5505">
        <w:rPr>
          <w:color w:val="231F20"/>
          <w:sz w:val="20"/>
          <w:szCs w:val="20"/>
        </w:rPr>
        <w:t>employment-related misrepresentation;</w:t>
      </w:r>
    </w:p>
    <w:p w14:paraId="66FDA0F8" w14:textId="77777777" w:rsidR="00E778BA" w:rsidRPr="00CF47B5" w:rsidRDefault="00E778BA" w:rsidP="00D24DE0">
      <w:pPr>
        <w:pStyle w:val="ListParagraph"/>
        <w:tabs>
          <w:tab w:val="left" w:pos="810"/>
          <w:tab w:val="left" w:pos="1080"/>
        </w:tabs>
        <w:spacing w:before="1"/>
        <w:ind w:left="1080" w:firstLine="0"/>
        <w:rPr>
          <w:sz w:val="20"/>
          <w:szCs w:val="20"/>
        </w:rPr>
      </w:pPr>
    </w:p>
    <w:p w14:paraId="4FB26CCB" w14:textId="6BBA5938" w:rsidR="00F87798" w:rsidRPr="009E5505" w:rsidRDefault="00040B18" w:rsidP="00D24DE0">
      <w:pPr>
        <w:pStyle w:val="ListParagraph"/>
        <w:numPr>
          <w:ilvl w:val="2"/>
          <w:numId w:val="5"/>
        </w:numPr>
        <w:tabs>
          <w:tab w:val="left" w:pos="810"/>
          <w:tab w:val="left" w:pos="1080"/>
        </w:tabs>
        <w:spacing w:before="1"/>
        <w:ind w:hanging="370"/>
        <w:rPr>
          <w:sz w:val="20"/>
          <w:szCs w:val="20"/>
        </w:rPr>
      </w:pPr>
      <w:r w:rsidRPr="009E5505">
        <w:rPr>
          <w:color w:val="231F20"/>
          <w:sz w:val="20"/>
          <w:szCs w:val="20"/>
        </w:rPr>
        <w:t>failure to provide or enforce adequate or consistent corporate employment policies and procedures; or</w:t>
      </w:r>
    </w:p>
    <w:p w14:paraId="6646CB87" w14:textId="77777777" w:rsidR="00E778BA" w:rsidRPr="00CF47B5" w:rsidRDefault="00E778BA" w:rsidP="00D24DE0">
      <w:pPr>
        <w:pStyle w:val="ListParagraph"/>
        <w:tabs>
          <w:tab w:val="left" w:pos="810"/>
          <w:tab w:val="left" w:pos="1080"/>
        </w:tabs>
        <w:spacing w:before="0"/>
        <w:ind w:left="1080" w:firstLine="0"/>
        <w:rPr>
          <w:sz w:val="20"/>
          <w:szCs w:val="20"/>
        </w:rPr>
      </w:pPr>
    </w:p>
    <w:p w14:paraId="497E6B8C" w14:textId="2B152C07" w:rsidR="00F87798" w:rsidRPr="009E5505" w:rsidRDefault="00040B18" w:rsidP="00D24DE0">
      <w:pPr>
        <w:pStyle w:val="ListParagraph"/>
        <w:numPr>
          <w:ilvl w:val="2"/>
          <w:numId w:val="5"/>
        </w:numPr>
        <w:tabs>
          <w:tab w:val="left" w:pos="810"/>
          <w:tab w:val="left" w:pos="1080"/>
        </w:tabs>
        <w:spacing w:before="0"/>
        <w:ind w:hanging="370"/>
        <w:rPr>
          <w:sz w:val="20"/>
          <w:szCs w:val="20"/>
        </w:rPr>
      </w:pPr>
      <w:r w:rsidRPr="009E5505">
        <w:rPr>
          <w:color w:val="231F20"/>
          <w:sz w:val="20"/>
          <w:szCs w:val="20"/>
        </w:rPr>
        <w:t xml:space="preserve">negligent hiring, retention, supervision, evaluation or training of </w:t>
      </w:r>
      <w:proofErr w:type="gramStart"/>
      <w:r w:rsidRPr="009E5505">
        <w:rPr>
          <w:b/>
          <w:color w:val="231F20"/>
          <w:sz w:val="20"/>
          <w:szCs w:val="20"/>
        </w:rPr>
        <w:t>Employees</w:t>
      </w:r>
      <w:r w:rsidRPr="009E5505">
        <w:rPr>
          <w:color w:val="231F20"/>
          <w:sz w:val="20"/>
          <w:szCs w:val="20"/>
        </w:rPr>
        <w:t>;</w:t>
      </w:r>
      <w:proofErr w:type="gramEnd"/>
    </w:p>
    <w:p w14:paraId="11F0C29D" w14:textId="77777777" w:rsidR="00F87798" w:rsidRPr="009E5505" w:rsidRDefault="00F87798">
      <w:pPr>
        <w:pStyle w:val="BodyText"/>
      </w:pPr>
    </w:p>
    <w:p w14:paraId="5C66B1F6" w14:textId="77777777" w:rsidR="00F87798" w:rsidRPr="009E5505" w:rsidRDefault="00040B18" w:rsidP="00A3665E">
      <w:pPr>
        <w:ind w:left="360"/>
        <w:rPr>
          <w:sz w:val="20"/>
          <w:szCs w:val="20"/>
        </w:rPr>
      </w:pPr>
      <w:r w:rsidRPr="009E5505">
        <w:rPr>
          <w:color w:val="231F20"/>
          <w:sz w:val="20"/>
          <w:szCs w:val="20"/>
        </w:rPr>
        <w:t xml:space="preserve">committed or attempted by any </w:t>
      </w:r>
      <w:r w:rsidRPr="009E5505">
        <w:rPr>
          <w:b/>
          <w:color w:val="231F20"/>
          <w:sz w:val="20"/>
          <w:szCs w:val="20"/>
        </w:rPr>
        <w:t xml:space="preserve">Insured Person </w:t>
      </w:r>
      <w:r w:rsidRPr="009E5505">
        <w:rPr>
          <w:color w:val="231F20"/>
          <w:sz w:val="20"/>
          <w:szCs w:val="20"/>
        </w:rPr>
        <w:t xml:space="preserve">in their capacity as such, or by any </w:t>
      </w:r>
      <w:r w:rsidRPr="009E5505">
        <w:rPr>
          <w:b/>
          <w:color w:val="231F20"/>
          <w:sz w:val="20"/>
          <w:szCs w:val="20"/>
        </w:rPr>
        <w:t>Insured Entity</w:t>
      </w:r>
      <w:r w:rsidRPr="009E5505">
        <w:rPr>
          <w:color w:val="231F20"/>
          <w:sz w:val="20"/>
          <w:szCs w:val="20"/>
        </w:rPr>
        <w:t>; against any</w:t>
      </w:r>
    </w:p>
    <w:p w14:paraId="6AC61BA8" w14:textId="77777777" w:rsidR="00F87798" w:rsidRPr="009E5505" w:rsidRDefault="00040B18" w:rsidP="00A3665E">
      <w:pPr>
        <w:spacing w:before="39"/>
        <w:ind w:left="360"/>
        <w:rPr>
          <w:sz w:val="20"/>
          <w:szCs w:val="20"/>
        </w:rPr>
      </w:pPr>
      <w:r w:rsidRPr="009E5505">
        <w:rPr>
          <w:b/>
          <w:color w:val="231F20"/>
          <w:sz w:val="20"/>
          <w:szCs w:val="20"/>
        </w:rPr>
        <w:t>Employee</w:t>
      </w:r>
      <w:r w:rsidRPr="009E5505">
        <w:rPr>
          <w:color w:val="231F20"/>
          <w:sz w:val="20"/>
          <w:szCs w:val="20"/>
        </w:rPr>
        <w:t xml:space="preserve">, applicant for employment with any </w:t>
      </w:r>
      <w:r w:rsidRPr="009E5505">
        <w:rPr>
          <w:b/>
          <w:color w:val="231F20"/>
          <w:sz w:val="20"/>
          <w:szCs w:val="20"/>
        </w:rPr>
        <w:t xml:space="preserve">Insured Entity </w:t>
      </w:r>
      <w:r w:rsidRPr="009E5505">
        <w:rPr>
          <w:color w:val="231F20"/>
          <w:sz w:val="20"/>
          <w:szCs w:val="20"/>
        </w:rPr>
        <w:t xml:space="preserve">or </w:t>
      </w:r>
      <w:r w:rsidRPr="00FA2C54">
        <w:rPr>
          <w:b/>
          <w:color w:val="231F20"/>
          <w:sz w:val="20"/>
          <w:szCs w:val="20"/>
        </w:rPr>
        <w:t>Independent Contractor</w:t>
      </w:r>
      <w:r w:rsidRPr="00FA2C54">
        <w:rPr>
          <w:color w:val="231F20"/>
          <w:sz w:val="20"/>
          <w:szCs w:val="20"/>
        </w:rPr>
        <w:t>.</w:t>
      </w:r>
    </w:p>
    <w:p w14:paraId="4D1FEE72" w14:textId="77777777" w:rsidR="00F87798" w:rsidRPr="009E5505" w:rsidRDefault="00F87798" w:rsidP="007C7257">
      <w:pPr>
        <w:pStyle w:val="BodyText"/>
        <w:ind w:left="460"/>
      </w:pPr>
    </w:p>
    <w:p w14:paraId="2CE1473D" w14:textId="0A778349" w:rsidR="00154860" w:rsidRDefault="00040B18" w:rsidP="00A3665E">
      <w:pPr>
        <w:pStyle w:val="BodyText"/>
        <w:spacing w:before="0" w:line="278" w:lineRule="auto"/>
        <w:ind w:left="360" w:right="119"/>
        <w:jc w:val="both"/>
        <w:rPr>
          <w:color w:val="231F20"/>
        </w:rPr>
      </w:pPr>
      <w:r w:rsidRPr="009E5505">
        <w:rPr>
          <w:color w:val="231F20"/>
        </w:rPr>
        <w:t>Without limitation, the conduct described in a. and b. above shall include matters carried out by any means in any location, including the Internet (i.e. e-mail, instant messaging, social networking services, blogs, etc.), regardless of whether access to the Internet is effected: (</w:t>
      </w:r>
      <w:proofErr w:type="spellStart"/>
      <w:r w:rsidRPr="009E5505">
        <w:rPr>
          <w:color w:val="231F20"/>
        </w:rPr>
        <w:t>i</w:t>
      </w:r>
      <w:proofErr w:type="spellEnd"/>
      <w:r w:rsidRPr="009E5505">
        <w:rPr>
          <w:color w:val="231F20"/>
        </w:rPr>
        <w:t xml:space="preserve">) on or off the premises of any </w:t>
      </w:r>
      <w:r w:rsidRPr="009E5505">
        <w:rPr>
          <w:b/>
          <w:color w:val="231F20"/>
        </w:rPr>
        <w:t>Insured Entity</w:t>
      </w:r>
      <w:r w:rsidRPr="009E5505">
        <w:rPr>
          <w:color w:val="231F20"/>
        </w:rPr>
        <w:t xml:space="preserve">; or (ii) through any computer or device owned or leased by any </w:t>
      </w:r>
      <w:r w:rsidRPr="009E5505">
        <w:rPr>
          <w:b/>
          <w:color w:val="231F20"/>
        </w:rPr>
        <w:t>Insured Entity</w:t>
      </w:r>
      <w:r w:rsidRPr="009E5505">
        <w:rPr>
          <w:color w:val="231F20"/>
        </w:rPr>
        <w:t xml:space="preserve">, </w:t>
      </w:r>
      <w:r w:rsidRPr="009E5505">
        <w:rPr>
          <w:b/>
          <w:color w:val="231F20"/>
        </w:rPr>
        <w:t>Insured Person</w:t>
      </w:r>
      <w:r w:rsidRPr="009E5505">
        <w:rPr>
          <w:color w:val="231F20"/>
        </w:rPr>
        <w:t>, or others.</w:t>
      </w:r>
    </w:p>
    <w:p w14:paraId="56078277" w14:textId="293011DB" w:rsidR="007151F6" w:rsidRPr="0093589C" w:rsidRDefault="00040B18" w:rsidP="008E7AA7">
      <w:pPr>
        <w:pStyle w:val="ListParagraph"/>
        <w:numPr>
          <w:ilvl w:val="0"/>
          <w:numId w:val="13"/>
        </w:numPr>
        <w:ind w:left="360"/>
        <w:jc w:val="both"/>
        <w:rPr>
          <w:sz w:val="20"/>
          <w:szCs w:val="20"/>
        </w:rPr>
      </w:pPr>
      <w:r w:rsidRPr="009E5505">
        <w:rPr>
          <w:b/>
          <w:color w:val="231F20"/>
          <w:sz w:val="20"/>
          <w:szCs w:val="20"/>
        </w:rPr>
        <w:t xml:space="preserve">ERISA </w:t>
      </w:r>
      <w:r w:rsidRPr="009E5505">
        <w:rPr>
          <w:color w:val="231F20"/>
          <w:sz w:val="20"/>
          <w:szCs w:val="20"/>
        </w:rPr>
        <w:t>means the Employee Retirement Income Security Act of 1974 (including amendments relating to the Consolidated Omnibus Budget Reconciliation Act of 1985, and the Health Insurance Portability and Accountability Act of 1996), the English Pension Scheme Act 1993 or the English Pensions Act 1995; all as amended; any similar statutory or common law anywhere in the world; or any rule or regulation promulgated under any such Act or law.</w:t>
      </w:r>
    </w:p>
    <w:p w14:paraId="19BCCD5B" w14:textId="3A130B39" w:rsidR="00F87798" w:rsidRPr="009E5505" w:rsidRDefault="00040B18" w:rsidP="008E7AA7">
      <w:pPr>
        <w:pStyle w:val="ListParagraph"/>
        <w:numPr>
          <w:ilvl w:val="0"/>
          <w:numId w:val="13"/>
        </w:numPr>
        <w:ind w:left="360"/>
        <w:jc w:val="both"/>
        <w:rPr>
          <w:sz w:val="20"/>
          <w:szCs w:val="20"/>
        </w:rPr>
      </w:pPr>
      <w:r w:rsidRPr="009E5505">
        <w:rPr>
          <w:b/>
          <w:color w:val="231F20"/>
          <w:sz w:val="20"/>
          <w:szCs w:val="20"/>
        </w:rPr>
        <w:t xml:space="preserve">Executive </w:t>
      </w:r>
      <w:r w:rsidRPr="009E5505">
        <w:rPr>
          <w:color w:val="231F20"/>
          <w:sz w:val="20"/>
          <w:szCs w:val="20"/>
        </w:rPr>
        <w:t xml:space="preserve">means any natural person who is, was or will be a duly elected or appointed director, managing director, managing member, member of the board of managers, officer, in-house general counsel, director of human resources or similar position, management committee member, member of the advisory board, member of the board of governors, or trustee, of an </w:t>
      </w:r>
      <w:r w:rsidRPr="009E5505">
        <w:rPr>
          <w:b/>
          <w:color w:val="231F20"/>
          <w:sz w:val="20"/>
          <w:szCs w:val="20"/>
        </w:rPr>
        <w:t>Insured Entity</w:t>
      </w:r>
      <w:r w:rsidRPr="009E5505">
        <w:rPr>
          <w:color w:val="231F20"/>
          <w:sz w:val="20"/>
          <w:szCs w:val="20"/>
        </w:rPr>
        <w:t>.</w:t>
      </w:r>
    </w:p>
    <w:p w14:paraId="6B1D4922" w14:textId="2F674628" w:rsidR="00F87798" w:rsidRDefault="00040B18" w:rsidP="008E7AA7">
      <w:pPr>
        <w:spacing w:before="180"/>
        <w:ind w:left="360"/>
        <w:jc w:val="both"/>
        <w:rPr>
          <w:sz w:val="20"/>
          <w:szCs w:val="20"/>
        </w:rPr>
      </w:pPr>
      <w:r w:rsidRPr="009E5505">
        <w:rPr>
          <w:b/>
          <w:color w:val="231F20"/>
          <w:sz w:val="20"/>
          <w:szCs w:val="20"/>
        </w:rPr>
        <w:t xml:space="preserve">Executive </w:t>
      </w:r>
      <w:r w:rsidRPr="009E5505">
        <w:rPr>
          <w:color w:val="231F20"/>
          <w:sz w:val="20"/>
          <w:szCs w:val="20"/>
        </w:rPr>
        <w:t xml:space="preserve">also means the holder of a functionally equivalent position to those described above, in any </w:t>
      </w:r>
      <w:r w:rsidRPr="009E5505">
        <w:rPr>
          <w:b/>
          <w:color w:val="231F20"/>
          <w:sz w:val="20"/>
          <w:szCs w:val="20"/>
        </w:rPr>
        <w:t xml:space="preserve">Insured </w:t>
      </w:r>
      <w:r w:rsidRPr="00E83CFC">
        <w:rPr>
          <w:b/>
          <w:color w:val="231F20"/>
          <w:sz w:val="20"/>
          <w:szCs w:val="20"/>
        </w:rPr>
        <w:t>Entity</w:t>
      </w:r>
      <w:r w:rsidR="00E778BA" w:rsidRPr="00E83CFC">
        <w:rPr>
          <w:b/>
          <w:color w:val="231F20"/>
          <w:sz w:val="20"/>
          <w:szCs w:val="20"/>
        </w:rPr>
        <w:t xml:space="preserve"> </w:t>
      </w:r>
      <w:r w:rsidRPr="0093589C">
        <w:rPr>
          <w:sz w:val="20"/>
          <w:szCs w:val="20"/>
        </w:rPr>
        <w:t xml:space="preserve">incorporated, </w:t>
      </w:r>
      <w:proofErr w:type="gramStart"/>
      <w:r w:rsidRPr="0093589C">
        <w:rPr>
          <w:sz w:val="20"/>
          <w:szCs w:val="20"/>
        </w:rPr>
        <w:t>formed</w:t>
      </w:r>
      <w:proofErr w:type="gramEnd"/>
      <w:r w:rsidRPr="0093589C">
        <w:rPr>
          <w:sz w:val="20"/>
          <w:szCs w:val="20"/>
        </w:rPr>
        <w:t xml:space="preserve"> or organized anywhere in the world.</w:t>
      </w:r>
    </w:p>
    <w:p w14:paraId="5AAA9269" w14:textId="6DFF73FB" w:rsidR="00E778BA" w:rsidRPr="0093589C" w:rsidRDefault="006865B0" w:rsidP="008E7AA7">
      <w:pPr>
        <w:pStyle w:val="ListParagraph"/>
        <w:numPr>
          <w:ilvl w:val="0"/>
          <w:numId w:val="13"/>
        </w:numPr>
        <w:ind w:left="360"/>
        <w:jc w:val="both"/>
        <w:rPr>
          <w:sz w:val="20"/>
        </w:rPr>
      </w:pPr>
      <w:r>
        <w:rPr>
          <w:b/>
          <w:color w:val="231F20"/>
          <w:spacing w:val="-2"/>
          <w:sz w:val="20"/>
        </w:rPr>
        <w:t>Financial</w:t>
      </w:r>
      <w:r>
        <w:rPr>
          <w:b/>
          <w:color w:val="231F20"/>
          <w:spacing w:val="-12"/>
          <w:sz w:val="20"/>
        </w:rPr>
        <w:t xml:space="preserve"> </w:t>
      </w:r>
      <w:r>
        <w:rPr>
          <w:b/>
          <w:color w:val="231F20"/>
          <w:spacing w:val="-2"/>
          <w:sz w:val="20"/>
        </w:rPr>
        <w:t>Impairment</w:t>
      </w:r>
      <w:r>
        <w:rPr>
          <w:b/>
          <w:color w:val="231F20"/>
          <w:spacing w:val="-11"/>
          <w:sz w:val="20"/>
        </w:rPr>
        <w:t xml:space="preserve"> </w:t>
      </w:r>
      <w:r>
        <w:rPr>
          <w:color w:val="231F20"/>
          <w:spacing w:val="-2"/>
          <w:sz w:val="20"/>
        </w:rPr>
        <w:t>means</w:t>
      </w:r>
      <w:r>
        <w:rPr>
          <w:color w:val="231F20"/>
          <w:spacing w:val="-12"/>
          <w:sz w:val="20"/>
        </w:rPr>
        <w:t xml:space="preserve"> </w:t>
      </w:r>
      <w:r>
        <w:rPr>
          <w:color w:val="231F20"/>
          <w:spacing w:val="-2"/>
          <w:sz w:val="20"/>
        </w:rPr>
        <w:t>the</w:t>
      </w:r>
      <w:r>
        <w:rPr>
          <w:color w:val="231F20"/>
          <w:spacing w:val="-12"/>
          <w:sz w:val="20"/>
        </w:rPr>
        <w:t xml:space="preserve"> </w:t>
      </w:r>
      <w:r>
        <w:rPr>
          <w:color w:val="231F20"/>
          <w:spacing w:val="-2"/>
          <w:sz w:val="20"/>
        </w:rPr>
        <w:t>bankruptcy,</w:t>
      </w:r>
      <w:r>
        <w:rPr>
          <w:color w:val="231F20"/>
          <w:spacing w:val="-12"/>
          <w:sz w:val="20"/>
        </w:rPr>
        <w:t xml:space="preserve"> </w:t>
      </w:r>
      <w:r>
        <w:rPr>
          <w:color w:val="231F20"/>
          <w:spacing w:val="-2"/>
          <w:sz w:val="20"/>
        </w:rPr>
        <w:t>liquidation,</w:t>
      </w:r>
      <w:r>
        <w:rPr>
          <w:color w:val="231F20"/>
          <w:spacing w:val="-12"/>
          <w:sz w:val="20"/>
        </w:rPr>
        <w:t xml:space="preserve"> </w:t>
      </w:r>
      <w:r>
        <w:rPr>
          <w:color w:val="231F20"/>
          <w:spacing w:val="-2"/>
          <w:sz w:val="20"/>
        </w:rPr>
        <w:t>receivership</w:t>
      </w:r>
      <w:r>
        <w:rPr>
          <w:color w:val="231F20"/>
          <w:spacing w:val="-12"/>
          <w:sz w:val="20"/>
        </w:rPr>
        <w:t xml:space="preserve"> </w:t>
      </w:r>
      <w:r>
        <w:rPr>
          <w:color w:val="231F20"/>
          <w:spacing w:val="-2"/>
          <w:sz w:val="20"/>
        </w:rPr>
        <w:t>or</w:t>
      </w:r>
      <w:r>
        <w:rPr>
          <w:color w:val="231F20"/>
          <w:spacing w:val="-12"/>
          <w:sz w:val="20"/>
        </w:rPr>
        <w:t xml:space="preserve"> </w:t>
      </w:r>
      <w:r>
        <w:rPr>
          <w:color w:val="231F20"/>
          <w:spacing w:val="-2"/>
          <w:sz w:val="20"/>
        </w:rPr>
        <w:t>insolvency</w:t>
      </w:r>
      <w:r>
        <w:rPr>
          <w:color w:val="231F20"/>
          <w:spacing w:val="-12"/>
          <w:sz w:val="20"/>
        </w:rPr>
        <w:t xml:space="preserve"> </w:t>
      </w:r>
      <w:r>
        <w:rPr>
          <w:color w:val="231F20"/>
          <w:spacing w:val="-2"/>
          <w:sz w:val="20"/>
        </w:rPr>
        <w:t>of</w:t>
      </w:r>
      <w:r>
        <w:rPr>
          <w:color w:val="231F20"/>
          <w:spacing w:val="-12"/>
          <w:sz w:val="20"/>
        </w:rPr>
        <w:t xml:space="preserve"> </w:t>
      </w:r>
      <w:r>
        <w:rPr>
          <w:color w:val="231F20"/>
          <w:spacing w:val="-2"/>
          <w:sz w:val="20"/>
        </w:rPr>
        <w:t>an</w:t>
      </w:r>
      <w:r>
        <w:rPr>
          <w:color w:val="231F20"/>
          <w:spacing w:val="-12"/>
          <w:sz w:val="20"/>
        </w:rPr>
        <w:t xml:space="preserve"> </w:t>
      </w:r>
      <w:r>
        <w:rPr>
          <w:color w:val="231F20"/>
          <w:spacing w:val="-2"/>
          <w:sz w:val="20"/>
        </w:rPr>
        <w:t>entity,</w:t>
      </w:r>
      <w:r>
        <w:rPr>
          <w:color w:val="231F20"/>
          <w:spacing w:val="-12"/>
          <w:sz w:val="20"/>
        </w:rPr>
        <w:t xml:space="preserve"> </w:t>
      </w:r>
      <w:r>
        <w:rPr>
          <w:color w:val="231F20"/>
          <w:spacing w:val="-2"/>
          <w:sz w:val="20"/>
        </w:rPr>
        <w:t>or</w:t>
      </w:r>
      <w:r>
        <w:rPr>
          <w:color w:val="231F20"/>
          <w:spacing w:val="-12"/>
          <w:sz w:val="20"/>
        </w:rPr>
        <w:t xml:space="preserve"> </w:t>
      </w:r>
      <w:r>
        <w:rPr>
          <w:color w:val="231F20"/>
          <w:spacing w:val="-2"/>
          <w:sz w:val="20"/>
        </w:rPr>
        <w:t>an</w:t>
      </w:r>
      <w:r>
        <w:rPr>
          <w:color w:val="231F20"/>
          <w:spacing w:val="-12"/>
          <w:sz w:val="20"/>
        </w:rPr>
        <w:t xml:space="preserve"> </w:t>
      </w:r>
      <w:r>
        <w:rPr>
          <w:color w:val="231F20"/>
          <w:spacing w:val="-2"/>
          <w:sz w:val="20"/>
        </w:rPr>
        <w:t>entity’s</w:t>
      </w:r>
      <w:r>
        <w:rPr>
          <w:color w:val="231F20"/>
          <w:spacing w:val="-12"/>
          <w:sz w:val="20"/>
        </w:rPr>
        <w:t xml:space="preserve"> </w:t>
      </w:r>
      <w:r>
        <w:rPr>
          <w:color w:val="231F20"/>
          <w:spacing w:val="-2"/>
          <w:sz w:val="20"/>
        </w:rPr>
        <w:t>status</w:t>
      </w:r>
      <w:r>
        <w:rPr>
          <w:color w:val="231F20"/>
          <w:spacing w:val="-12"/>
          <w:sz w:val="20"/>
        </w:rPr>
        <w:t xml:space="preserve"> </w:t>
      </w:r>
      <w:r>
        <w:rPr>
          <w:color w:val="231F20"/>
          <w:spacing w:val="-2"/>
          <w:sz w:val="20"/>
        </w:rPr>
        <w:t xml:space="preserve">as </w:t>
      </w:r>
      <w:r>
        <w:rPr>
          <w:color w:val="231F20"/>
          <w:sz w:val="20"/>
        </w:rPr>
        <w:t>a</w:t>
      </w:r>
      <w:r>
        <w:rPr>
          <w:color w:val="231F20"/>
          <w:spacing w:val="-11"/>
          <w:sz w:val="20"/>
        </w:rPr>
        <w:t xml:space="preserve"> </w:t>
      </w:r>
      <w:r>
        <w:rPr>
          <w:color w:val="231F20"/>
          <w:sz w:val="20"/>
        </w:rPr>
        <w:t>debtor-in-possession</w:t>
      </w:r>
      <w:r>
        <w:rPr>
          <w:color w:val="231F20"/>
          <w:spacing w:val="-11"/>
          <w:sz w:val="20"/>
        </w:rPr>
        <w:t xml:space="preserve"> </w:t>
      </w:r>
      <w:r>
        <w:rPr>
          <w:color w:val="231F20"/>
          <w:sz w:val="20"/>
        </w:rPr>
        <w:t>under</w:t>
      </w:r>
      <w:r>
        <w:rPr>
          <w:color w:val="231F20"/>
          <w:spacing w:val="-11"/>
          <w:sz w:val="20"/>
        </w:rPr>
        <w:t xml:space="preserve"> </w:t>
      </w:r>
      <w:r>
        <w:rPr>
          <w:color w:val="231F20"/>
          <w:sz w:val="20"/>
        </w:rPr>
        <w:t>United</w:t>
      </w:r>
      <w:r>
        <w:rPr>
          <w:color w:val="231F20"/>
          <w:spacing w:val="-11"/>
          <w:sz w:val="20"/>
        </w:rPr>
        <w:t xml:space="preserve"> </w:t>
      </w:r>
      <w:r>
        <w:rPr>
          <w:color w:val="231F20"/>
          <w:sz w:val="20"/>
        </w:rPr>
        <w:t>States</w:t>
      </w:r>
      <w:r>
        <w:rPr>
          <w:color w:val="231F20"/>
          <w:spacing w:val="-11"/>
          <w:sz w:val="20"/>
        </w:rPr>
        <w:t xml:space="preserve"> </w:t>
      </w:r>
      <w:r>
        <w:rPr>
          <w:color w:val="231F20"/>
          <w:sz w:val="20"/>
        </w:rPr>
        <w:t>bankruptcy</w:t>
      </w:r>
      <w:r>
        <w:rPr>
          <w:color w:val="231F20"/>
          <w:spacing w:val="-11"/>
          <w:sz w:val="20"/>
        </w:rPr>
        <w:t xml:space="preserve"> </w:t>
      </w:r>
      <w:r>
        <w:rPr>
          <w:color w:val="231F20"/>
          <w:sz w:val="20"/>
        </w:rPr>
        <w:t>law</w:t>
      </w:r>
      <w:r>
        <w:rPr>
          <w:color w:val="231F20"/>
          <w:spacing w:val="-11"/>
          <w:sz w:val="20"/>
        </w:rPr>
        <w:t xml:space="preserve"> </w:t>
      </w:r>
      <w:r>
        <w:rPr>
          <w:color w:val="231F20"/>
          <w:sz w:val="20"/>
        </w:rPr>
        <w:t>or</w:t>
      </w:r>
      <w:r>
        <w:rPr>
          <w:color w:val="231F20"/>
          <w:spacing w:val="-11"/>
          <w:sz w:val="20"/>
        </w:rPr>
        <w:t xml:space="preserve"> </w:t>
      </w:r>
      <w:r>
        <w:rPr>
          <w:color w:val="231F20"/>
          <w:sz w:val="20"/>
        </w:rPr>
        <w:t>the</w:t>
      </w:r>
      <w:r>
        <w:rPr>
          <w:color w:val="231F20"/>
          <w:spacing w:val="-11"/>
          <w:sz w:val="20"/>
        </w:rPr>
        <w:t xml:space="preserve"> </w:t>
      </w:r>
      <w:r>
        <w:rPr>
          <w:color w:val="231F20"/>
          <w:sz w:val="20"/>
        </w:rPr>
        <w:t>equivalent</w:t>
      </w:r>
      <w:r>
        <w:rPr>
          <w:color w:val="231F20"/>
          <w:spacing w:val="-11"/>
          <w:sz w:val="20"/>
        </w:rPr>
        <w:t xml:space="preserve"> </w:t>
      </w:r>
      <w:r>
        <w:rPr>
          <w:color w:val="231F20"/>
          <w:sz w:val="20"/>
        </w:rPr>
        <w:t>of</w:t>
      </w:r>
      <w:r>
        <w:rPr>
          <w:color w:val="231F20"/>
          <w:spacing w:val="-11"/>
          <w:sz w:val="20"/>
        </w:rPr>
        <w:t xml:space="preserve"> </w:t>
      </w:r>
      <w:r>
        <w:rPr>
          <w:color w:val="231F20"/>
          <w:sz w:val="20"/>
        </w:rPr>
        <w:t>a</w:t>
      </w:r>
      <w:r>
        <w:rPr>
          <w:color w:val="231F20"/>
          <w:spacing w:val="-11"/>
          <w:sz w:val="20"/>
        </w:rPr>
        <w:t xml:space="preserve"> </w:t>
      </w:r>
      <w:r>
        <w:rPr>
          <w:color w:val="231F20"/>
          <w:sz w:val="20"/>
        </w:rPr>
        <w:t>debtor-in-possession</w:t>
      </w:r>
      <w:r>
        <w:rPr>
          <w:color w:val="231F20"/>
          <w:spacing w:val="-11"/>
          <w:sz w:val="20"/>
        </w:rPr>
        <w:t xml:space="preserve"> </w:t>
      </w:r>
      <w:r>
        <w:rPr>
          <w:color w:val="231F20"/>
          <w:sz w:val="20"/>
        </w:rPr>
        <w:t>under</w:t>
      </w:r>
      <w:r>
        <w:rPr>
          <w:color w:val="231F20"/>
          <w:spacing w:val="-11"/>
          <w:sz w:val="20"/>
        </w:rPr>
        <w:t xml:space="preserve"> </w:t>
      </w:r>
      <w:r>
        <w:rPr>
          <w:color w:val="231F20"/>
          <w:sz w:val="20"/>
        </w:rPr>
        <w:t>the</w:t>
      </w:r>
      <w:r>
        <w:rPr>
          <w:color w:val="231F20"/>
          <w:spacing w:val="-11"/>
          <w:sz w:val="20"/>
        </w:rPr>
        <w:t xml:space="preserve"> </w:t>
      </w:r>
      <w:r>
        <w:rPr>
          <w:color w:val="231F20"/>
          <w:sz w:val="20"/>
        </w:rPr>
        <w:t>law</w:t>
      </w:r>
      <w:r>
        <w:rPr>
          <w:color w:val="231F20"/>
          <w:spacing w:val="-11"/>
          <w:sz w:val="20"/>
        </w:rPr>
        <w:t xml:space="preserve"> </w:t>
      </w:r>
      <w:r>
        <w:rPr>
          <w:color w:val="231F20"/>
          <w:sz w:val="20"/>
        </w:rPr>
        <w:t>of any other country.</w:t>
      </w:r>
    </w:p>
    <w:p w14:paraId="4E39B894" w14:textId="22F2D936" w:rsidR="00F87798" w:rsidRPr="009E5505" w:rsidRDefault="00040B18" w:rsidP="008E7AA7">
      <w:pPr>
        <w:pStyle w:val="ListParagraph"/>
        <w:numPr>
          <w:ilvl w:val="0"/>
          <w:numId w:val="13"/>
        </w:numPr>
        <w:ind w:left="360"/>
        <w:jc w:val="both"/>
        <w:rPr>
          <w:sz w:val="20"/>
          <w:szCs w:val="20"/>
        </w:rPr>
      </w:pPr>
      <w:r w:rsidRPr="00E83CFC">
        <w:rPr>
          <w:b/>
          <w:color w:val="231F20"/>
          <w:sz w:val="20"/>
          <w:szCs w:val="20"/>
        </w:rPr>
        <w:t xml:space="preserve">Immigration Claim </w:t>
      </w:r>
      <w:r w:rsidRPr="00E83CFC">
        <w:rPr>
          <w:color w:val="231F20"/>
          <w:sz w:val="20"/>
          <w:szCs w:val="20"/>
        </w:rPr>
        <w:t xml:space="preserve">means any </w:t>
      </w:r>
      <w:r w:rsidRPr="00E83CFC">
        <w:rPr>
          <w:b/>
          <w:color w:val="231F20"/>
          <w:sz w:val="20"/>
          <w:szCs w:val="20"/>
        </w:rPr>
        <w:t xml:space="preserve">Claim </w:t>
      </w:r>
      <w:r w:rsidRPr="00E83CFC">
        <w:rPr>
          <w:color w:val="231F20"/>
          <w:sz w:val="20"/>
          <w:szCs w:val="20"/>
        </w:rPr>
        <w:t xml:space="preserve">commenced by the service upon the </w:t>
      </w:r>
      <w:r w:rsidRPr="00E83CFC">
        <w:rPr>
          <w:b/>
          <w:color w:val="231F20"/>
          <w:sz w:val="20"/>
          <w:szCs w:val="20"/>
        </w:rPr>
        <w:t>Insured</w:t>
      </w:r>
      <w:r w:rsidRPr="009E5505">
        <w:rPr>
          <w:b/>
          <w:color w:val="231F20"/>
          <w:sz w:val="20"/>
          <w:szCs w:val="20"/>
        </w:rPr>
        <w:t xml:space="preserve"> </w:t>
      </w:r>
      <w:r w:rsidRPr="009E5505">
        <w:rPr>
          <w:color w:val="231F20"/>
          <w:sz w:val="20"/>
          <w:szCs w:val="20"/>
        </w:rPr>
        <w:t xml:space="preserve">of a notice of inspection, </w:t>
      </w:r>
      <w:proofErr w:type="gramStart"/>
      <w:r w:rsidRPr="009E5505">
        <w:rPr>
          <w:color w:val="231F20"/>
          <w:sz w:val="20"/>
          <w:szCs w:val="20"/>
        </w:rPr>
        <w:t>audit</w:t>
      </w:r>
      <w:proofErr w:type="gramEnd"/>
      <w:r w:rsidRPr="009E5505">
        <w:rPr>
          <w:color w:val="231F20"/>
          <w:sz w:val="20"/>
          <w:szCs w:val="20"/>
        </w:rPr>
        <w:t xml:space="preserve"> or investigation by any governmental agency for an </w:t>
      </w:r>
      <w:r w:rsidRPr="009E5505">
        <w:rPr>
          <w:b/>
          <w:color w:val="231F20"/>
          <w:sz w:val="20"/>
          <w:szCs w:val="20"/>
        </w:rPr>
        <w:t>Immigration Wrongful Act</w:t>
      </w:r>
      <w:r w:rsidRPr="009E5505">
        <w:rPr>
          <w:color w:val="231F20"/>
          <w:sz w:val="20"/>
          <w:szCs w:val="20"/>
        </w:rPr>
        <w:t>.</w:t>
      </w:r>
    </w:p>
    <w:p w14:paraId="176AD20C" w14:textId="2EE88D9C" w:rsidR="00F87798" w:rsidRPr="009E5505" w:rsidRDefault="00040B18" w:rsidP="008E7AA7">
      <w:pPr>
        <w:pStyle w:val="ListParagraph"/>
        <w:numPr>
          <w:ilvl w:val="0"/>
          <w:numId w:val="13"/>
        </w:numPr>
        <w:ind w:left="360"/>
        <w:jc w:val="both"/>
        <w:rPr>
          <w:sz w:val="20"/>
          <w:szCs w:val="20"/>
        </w:rPr>
      </w:pPr>
      <w:r w:rsidRPr="00E83CFC">
        <w:rPr>
          <w:b/>
          <w:color w:val="231F20"/>
          <w:sz w:val="20"/>
          <w:szCs w:val="20"/>
        </w:rPr>
        <w:t xml:space="preserve">Immigration Wrongful Act </w:t>
      </w:r>
      <w:r w:rsidRPr="00E83CFC">
        <w:rPr>
          <w:color w:val="231F20"/>
          <w:sz w:val="20"/>
          <w:szCs w:val="20"/>
        </w:rPr>
        <w:t>means any actual or alleged hiring, harboring, employment, or attempted employment</w:t>
      </w:r>
      <w:r w:rsidRPr="009E5505">
        <w:rPr>
          <w:color w:val="231F20"/>
          <w:sz w:val="20"/>
          <w:szCs w:val="20"/>
        </w:rPr>
        <w:t xml:space="preserve"> </w:t>
      </w:r>
      <w:r w:rsidRPr="00E83CFC">
        <w:rPr>
          <w:color w:val="231F20"/>
          <w:sz w:val="20"/>
          <w:szCs w:val="20"/>
        </w:rPr>
        <w:t>of undocumented immigrants or potential undocumented immigrants, which results in a violation of the Immigration</w:t>
      </w:r>
      <w:r w:rsidRPr="009E5505">
        <w:rPr>
          <w:color w:val="231F20"/>
          <w:sz w:val="20"/>
          <w:szCs w:val="20"/>
        </w:rPr>
        <w:t xml:space="preserve"> Reform and Control Act of 1986 or any other similar federal or state regulations.</w:t>
      </w:r>
    </w:p>
    <w:p w14:paraId="7808C663" w14:textId="247F11B9" w:rsidR="00F87798" w:rsidRPr="009E5505" w:rsidRDefault="00040B18" w:rsidP="008E7AA7">
      <w:pPr>
        <w:pStyle w:val="ListParagraph"/>
        <w:numPr>
          <w:ilvl w:val="0"/>
          <w:numId w:val="13"/>
        </w:numPr>
        <w:ind w:left="360"/>
        <w:jc w:val="both"/>
        <w:rPr>
          <w:sz w:val="20"/>
          <w:szCs w:val="20"/>
        </w:rPr>
      </w:pPr>
      <w:r w:rsidRPr="00FA2C54">
        <w:rPr>
          <w:b/>
          <w:color w:val="231F20"/>
          <w:sz w:val="20"/>
          <w:szCs w:val="20"/>
        </w:rPr>
        <w:t>Independent Contractor</w:t>
      </w:r>
      <w:r w:rsidRPr="009E5505">
        <w:rPr>
          <w:b/>
          <w:color w:val="231F20"/>
          <w:sz w:val="20"/>
          <w:szCs w:val="20"/>
        </w:rPr>
        <w:t xml:space="preserve"> </w:t>
      </w:r>
      <w:r w:rsidRPr="009E5505">
        <w:rPr>
          <w:color w:val="231F20"/>
          <w:sz w:val="20"/>
          <w:szCs w:val="20"/>
        </w:rPr>
        <w:t xml:space="preserve">means any natural person working for an </w:t>
      </w:r>
      <w:r w:rsidRPr="009E5505">
        <w:rPr>
          <w:b/>
          <w:color w:val="231F20"/>
          <w:sz w:val="20"/>
          <w:szCs w:val="20"/>
        </w:rPr>
        <w:t xml:space="preserve">Insured Entity </w:t>
      </w:r>
      <w:r w:rsidRPr="009E5505">
        <w:rPr>
          <w:color w:val="231F20"/>
          <w:sz w:val="20"/>
          <w:szCs w:val="20"/>
        </w:rPr>
        <w:t xml:space="preserve">in the capacity of an independent contractor pursuant to an express contract or agreement with an </w:t>
      </w:r>
      <w:r w:rsidRPr="009E5505">
        <w:rPr>
          <w:b/>
          <w:color w:val="231F20"/>
          <w:sz w:val="20"/>
          <w:szCs w:val="20"/>
        </w:rPr>
        <w:t xml:space="preserve">Insured Entity </w:t>
      </w:r>
      <w:r w:rsidRPr="009E5505">
        <w:rPr>
          <w:color w:val="231F20"/>
          <w:sz w:val="20"/>
          <w:szCs w:val="20"/>
        </w:rPr>
        <w:t>governing the nature of such person’s engagement.</w:t>
      </w:r>
    </w:p>
    <w:p w14:paraId="094B1070" w14:textId="2B0327D7" w:rsidR="00702DA3" w:rsidRPr="0093589C" w:rsidRDefault="00040B18" w:rsidP="008E7AA7">
      <w:pPr>
        <w:pStyle w:val="ListParagraph"/>
        <w:numPr>
          <w:ilvl w:val="0"/>
          <w:numId w:val="13"/>
        </w:numPr>
        <w:ind w:left="360"/>
        <w:jc w:val="both"/>
        <w:rPr>
          <w:sz w:val="20"/>
          <w:szCs w:val="20"/>
        </w:rPr>
      </w:pPr>
      <w:r w:rsidRPr="009E5505">
        <w:rPr>
          <w:b/>
          <w:color w:val="231F20"/>
          <w:sz w:val="20"/>
          <w:szCs w:val="20"/>
        </w:rPr>
        <w:t xml:space="preserve">Insured </w:t>
      </w:r>
      <w:r w:rsidRPr="009E5505">
        <w:rPr>
          <w:color w:val="231F20"/>
          <w:sz w:val="20"/>
          <w:szCs w:val="20"/>
        </w:rPr>
        <w:t xml:space="preserve">means any </w:t>
      </w:r>
      <w:r w:rsidRPr="009E5505">
        <w:rPr>
          <w:b/>
          <w:color w:val="231F20"/>
          <w:sz w:val="20"/>
          <w:szCs w:val="20"/>
        </w:rPr>
        <w:t xml:space="preserve">Insured Entity </w:t>
      </w:r>
      <w:r w:rsidRPr="009E5505">
        <w:rPr>
          <w:color w:val="231F20"/>
          <w:sz w:val="20"/>
          <w:szCs w:val="20"/>
        </w:rPr>
        <w:t xml:space="preserve">and any </w:t>
      </w:r>
      <w:r w:rsidRPr="009E5505">
        <w:rPr>
          <w:b/>
          <w:color w:val="231F20"/>
          <w:sz w:val="20"/>
          <w:szCs w:val="20"/>
        </w:rPr>
        <w:t>Insured Person</w:t>
      </w:r>
      <w:r w:rsidRPr="009E5505">
        <w:rPr>
          <w:color w:val="231F20"/>
          <w:sz w:val="20"/>
          <w:szCs w:val="20"/>
        </w:rPr>
        <w:t>.</w:t>
      </w:r>
    </w:p>
    <w:p w14:paraId="05C0FCEE" w14:textId="5FBECA83" w:rsidR="00F87798" w:rsidRPr="009E5505" w:rsidRDefault="00702DA3" w:rsidP="008E7AA7">
      <w:pPr>
        <w:pStyle w:val="ListParagraph"/>
        <w:numPr>
          <w:ilvl w:val="0"/>
          <w:numId w:val="13"/>
        </w:numPr>
        <w:ind w:left="360"/>
        <w:jc w:val="both"/>
      </w:pPr>
      <w:r w:rsidRPr="009E5505">
        <w:rPr>
          <w:b/>
          <w:color w:val="231F20"/>
          <w:sz w:val="20"/>
          <w:szCs w:val="20"/>
        </w:rPr>
        <w:t xml:space="preserve">Insured Entity </w:t>
      </w:r>
      <w:r w:rsidRPr="009E5505">
        <w:rPr>
          <w:color w:val="231F20"/>
          <w:sz w:val="20"/>
          <w:szCs w:val="20"/>
        </w:rPr>
        <w:t xml:space="preserve">means the </w:t>
      </w:r>
      <w:r w:rsidRPr="009E5505">
        <w:rPr>
          <w:b/>
          <w:color w:val="231F20"/>
          <w:sz w:val="20"/>
          <w:szCs w:val="20"/>
        </w:rPr>
        <w:t xml:space="preserve">Named Insured </w:t>
      </w:r>
      <w:r w:rsidRPr="009E5505">
        <w:rPr>
          <w:color w:val="231F20"/>
          <w:sz w:val="20"/>
          <w:szCs w:val="20"/>
        </w:rPr>
        <w:t xml:space="preserve">and any </w:t>
      </w:r>
      <w:r w:rsidRPr="009E5505">
        <w:rPr>
          <w:b/>
          <w:color w:val="231F20"/>
          <w:sz w:val="20"/>
          <w:szCs w:val="20"/>
        </w:rPr>
        <w:t xml:space="preserve">Subsidiary </w:t>
      </w:r>
      <w:r w:rsidRPr="009E5505">
        <w:rPr>
          <w:color w:val="231F20"/>
          <w:sz w:val="20"/>
          <w:szCs w:val="20"/>
        </w:rPr>
        <w:t xml:space="preserve">thereof, and any entity listed as an </w:t>
      </w:r>
      <w:r w:rsidRPr="009E5505">
        <w:rPr>
          <w:b/>
          <w:color w:val="231F20"/>
          <w:sz w:val="20"/>
          <w:szCs w:val="20"/>
        </w:rPr>
        <w:t xml:space="preserve">Insured Entity </w:t>
      </w:r>
      <w:r w:rsidRPr="009E5505">
        <w:rPr>
          <w:color w:val="231F20"/>
          <w:sz w:val="20"/>
          <w:szCs w:val="20"/>
        </w:rPr>
        <w:t xml:space="preserve">in a Schedule or Endorsement attached to this </w:t>
      </w:r>
      <w:r w:rsidRPr="009E5505">
        <w:rPr>
          <w:b/>
          <w:color w:val="231F20"/>
          <w:sz w:val="20"/>
          <w:szCs w:val="20"/>
        </w:rPr>
        <w:t>Policy</w:t>
      </w:r>
      <w:r w:rsidRPr="009E5505">
        <w:rPr>
          <w:color w:val="231F20"/>
          <w:sz w:val="20"/>
          <w:szCs w:val="20"/>
        </w:rPr>
        <w:t xml:space="preserve">. </w:t>
      </w:r>
      <w:r w:rsidRPr="009E5505">
        <w:rPr>
          <w:b/>
          <w:color w:val="231F20"/>
          <w:sz w:val="20"/>
          <w:szCs w:val="20"/>
        </w:rPr>
        <w:t xml:space="preserve">Insured Entity </w:t>
      </w:r>
      <w:r w:rsidRPr="009E5505">
        <w:rPr>
          <w:color w:val="231F20"/>
          <w:sz w:val="20"/>
          <w:szCs w:val="20"/>
        </w:rPr>
        <w:t xml:space="preserve">shall also include any such entity as </w:t>
      </w:r>
      <w:r w:rsidRPr="009E5505">
        <w:rPr>
          <w:color w:val="231F20"/>
          <w:sz w:val="20"/>
          <w:szCs w:val="20"/>
        </w:rPr>
        <w:lastRenderedPageBreak/>
        <w:t>a debtor-in- possession under United States bankruptcy law or the equivalent of a debtor-in-possession under the law of any other country.</w:t>
      </w:r>
    </w:p>
    <w:p w14:paraId="57B3F374" w14:textId="6A8ACBA1" w:rsidR="00F87798" w:rsidRPr="009E5505" w:rsidRDefault="00040B18" w:rsidP="0093589C">
      <w:pPr>
        <w:pStyle w:val="ListParagraph"/>
        <w:numPr>
          <w:ilvl w:val="0"/>
          <w:numId w:val="13"/>
        </w:numPr>
        <w:ind w:left="360"/>
        <w:rPr>
          <w:sz w:val="20"/>
          <w:szCs w:val="20"/>
        </w:rPr>
      </w:pPr>
      <w:r w:rsidRPr="009E5505">
        <w:rPr>
          <w:b/>
          <w:color w:val="231F20"/>
          <w:sz w:val="20"/>
          <w:szCs w:val="20"/>
        </w:rPr>
        <w:t xml:space="preserve">Insured Person </w:t>
      </w:r>
      <w:r w:rsidRPr="009E5505">
        <w:rPr>
          <w:color w:val="231F20"/>
          <w:sz w:val="20"/>
          <w:szCs w:val="20"/>
        </w:rPr>
        <w:t>means any:</w:t>
      </w:r>
    </w:p>
    <w:p w14:paraId="74CBF26C" w14:textId="2B64049D" w:rsidR="00F87798" w:rsidRPr="009E5505" w:rsidRDefault="00372EC8" w:rsidP="0093589C">
      <w:pPr>
        <w:pStyle w:val="Heading2"/>
        <w:tabs>
          <w:tab w:val="left" w:pos="720"/>
        </w:tabs>
        <w:spacing w:before="0"/>
        <w:ind w:left="810" w:hanging="450"/>
        <w:rPr>
          <w:b w:val="0"/>
        </w:rPr>
      </w:pPr>
      <w:r w:rsidRPr="009E5505">
        <w:rPr>
          <w:b w:val="0"/>
          <w:bCs w:val="0"/>
          <w:color w:val="231F20"/>
        </w:rPr>
        <w:t>1.</w:t>
      </w:r>
      <w:r w:rsidRPr="009E5505">
        <w:rPr>
          <w:color w:val="231F20"/>
        </w:rPr>
        <w:tab/>
      </w:r>
      <w:r w:rsidR="00040B18" w:rsidRPr="009E5505">
        <w:rPr>
          <w:color w:val="231F20"/>
        </w:rPr>
        <w:t>Executive</w:t>
      </w:r>
      <w:r w:rsidR="00040B18" w:rsidRPr="009E5505">
        <w:rPr>
          <w:b w:val="0"/>
          <w:color w:val="231F20"/>
        </w:rPr>
        <w:t>;</w:t>
      </w:r>
    </w:p>
    <w:p w14:paraId="1D20B393" w14:textId="1C2059C9" w:rsidR="00F87798" w:rsidRPr="009E5505" w:rsidRDefault="00372EC8" w:rsidP="0093589C">
      <w:pPr>
        <w:tabs>
          <w:tab w:val="left" w:pos="720"/>
        </w:tabs>
        <w:ind w:left="810" w:hanging="450"/>
        <w:rPr>
          <w:sz w:val="20"/>
          <w:szCs w:val="20"/>
        </w:rPr>
      </w:pPr>
      <w:r w:rsidRPr="009E5505">
        <w:rPr>
          <w:bCs/>
          <w:color w:val="231F20"/>
          <w:sz w:val="20"/>
          <w:szCs w:val="20"/>
        </w:rPr>
        <w:t>2.</w:t>
      </w:r>
      <w:r w:rsidRPr="009E5505">
        <w:rPr>
          <w:b/>
          <w:color w:val="231F20"/>
          <w:sz w:val="20"/>
          <w:szCs w:val="20"/>
        </w:rPr>
        <w:tab/>
      </w:r>
      <w:r w:rsidR="00040B18" w:rsidRPr="009E5505">
        <w:rPr>
          <w:b/>
          <w:color w:val="231F20"/>
          <w:sz w:val="20"/>
          <w:szCs w:val="20"/>
        </w:rPr>
        <w:t>Employee</w:t>
      </w:r>
      <w:r w:rsidR="00040B18" w:rsidRPr="009E5505">
        <w:rPr>
          <w:color w:val="231F20"/>
          <w:sz w:val="20"/>
          <w:szCs w:val="20"/>
        </w:rPr>
        <w:t>; or</w:t>
      </w:r>
    </w:p>
    <w:p w14:paraId="29A211D7" w14:textId="51E7C333" w:rsidR="007D4F3C" w:rsidRPr="009E5505" w:rsidRDefault="00372EC8" w:rsidP="008E7AA7">
      <w:pPr>
        <w:pStyle w:val="ListParagraph"/>
        <w:tabs>
          <w:tab w:val="left" w:pos="720"/>
          <w:tab w:val="left" w:pos="10170"/>
        </w:tabs>
        <w:spacing w:before="1" w:line="278" w:lineRule="auto"/>
        <w:ind w:left="720"/>
        <w:jc w:val="both"/>
      </w:pPr>
      <w:r w:rsidRPr="009E5505">
        <w:rPr>
          <w:bCs/>
          <w:color w:val="231F20"/>
          <w:sz w:val="20"/>
          <w:szCs w:val="20"/>
        </w:rPr>
        <w:t>3.</w:t>
      </w:r>
      <w:r w:rsidRPr="009E5505">
        <w:rPr>
          <w:b/>
          <w:color w:val="231F20"/>
          <w:sz w:val="20"/>
          <w:szCs w:val="20"/>
        </w:rPr>
        <w:tab/>
      </w:r>
      <w:r w:rsidR="00040B18" w:rsidRPr="009E5505">
        <w:rPr>
          <w:b/>
          <w:color w:val="231F20"/>
          <w:sz w:val="20"/>
          <w:szCs w:val="20"/>
        </w:rPr>
        <w:t>Independent Contractor</w:t>
      </w:r>
      <w:r w:rsidR="00040B18" w:rsidRPr="009E5505">
        <w:rPr>
          <w:color w:val="231F20"/>
          <w:sz w:val="20"/>
          <w:szCs w:val="20"/>
        </w:rPr>
        <w:t xml:space="preserve">, but only if an </w:t>
      </w:r>
      <w:r w:rsidR="00040B18" w:rsidRPr="009E5505">
        <w:rPr>
          <w:b/>
          <w:color w:val="231F20"/>
          <w:sz w:val="20"/>
          <w:szCs w:val="20"/>
        </w:rPr>
        <w:t xml:space="preserve">Insured Entity </w:t>
      </w:r>
      <w:r w:rsidR="00040B18" w:rsidRPr="009E5505">
        <w:rPr>
          <w:color w:val="231F20"/>
          <w:sz w:val="20"/>
          <w:szCs w:val="20"/>
        </w:rPr>
        <w:t>agrees, in writing within thirty (30) days of the making</w:t>
      </w:r>
      <w:r w:rsidR="006A3BA6">
        <w:rPr>
          <w:color w:val="231F20"/>
          <w:sz w:val="20"/>
          <w:szCs w:val="20"/>
        </w:rPr>
        <w:t xml:space="preserve"> </w:t>
      </w:r>
      <w:r w:rsidR="00040B18" w:rsidRPr="009E5505">
        <w:rPr>
          <w:color w:val="231F20"/>
          <w:sz w:val="20"/>
          <w:szCs w:val="20"/>
        </w:rPr>
        <w:t xml:space="preserve">of a </w:t>
      </w:r>
      <w:r w:rsidR="00040B18" w:rsidRPr="009E5505">
        <w:rPr>
          <w:b/>
          <w:color w:val="231F20"/>
          <w:sz w:val="20"/>
          <w:szCs w:val="20"/>
        </w:rPr>
        <w:t>Claim</w:t>
      </w:r>
      <w:r w:rsidR="00040B18" w:rsidRPr="009E5505">
        <w:rPr>
          <w:color w:val="231F20"/>
          <w:sz w:val="20"/>
          <w:szCs w:val="20"/>
        </w:rPr>
        <w:t xml:space="preserve">, to provide indemnification to such </w:t>
      </w:r>
      <w:r w:rsidR="00040B18" w:rsidRPr="009E5505">
        <w:rPr>
          <w:b/>
          <w:color w:val="231F20"/>
          <w:sz w:val="20"/>
          <w:szCs w:val="20"/>
        </w:rPr>
        <w:t xml:space="preserve">Independent Contractor </w:t>
      </w:r>
      <w:r w:rsidR="00040B18" w:rsidRPr="009E5505">
        <w:rPr>
          <w:color w:val="231F20"/>
          <w:sz w:val="20"/>
          <w:szCs w:val="20"/>
        </w:rPr>
        <w:t xml:space="preserve">for any </w:t>
      </w:r>
      <w:r w:rsidR="00040B18" w:rsidRPr="009E5505">
        <w:rPr>
          <w:b/>
          <w:color w:val="231F20"/>
          <w:sz w:val="20"/>
          <w:szCs w:val="20"/>
        </w:rPr>
        <w:t xml:space="preserve">Loss </w:t>
      </w:r>
      <w:r w:rsidR="00040B18" w:rsidRPr="009E5505">
        <w:rPr>
          <w:color w:val="231F20"/>
          <w:sz w:val="20"/>
          <w:szCs w:val="20"/>
        </w:rPr>
        <w:t xml:space="preserve">arising out of such </w:t>
      </w:r>
      <w:r w:rsidR="00040B18" w:rsidRPr="009E5505">
        <w:rPr>
          <w:b/>
          <w:color w:val="231F20"/>
          <w:sz w:val="20"/>
          <w:szCs w:val="20"/>
        </w:rPr>
        <w:t>Claim</w:t>
      </w:r>
      <w:r w:rsidR="00040B18" w:rsidRPr="009E5505">
        <w:rPr>
          <w:color w:val="231F20"/>
          <w:sz w:val="20"/>
          <w:szCs w:val="20"/>
        </w:rPr>
        <w:t xml:space="preserve">, or has agreed, but is unable to provide indemnification due to </w:t>
      </w:r>
      <w:r w:rsidR="00040B18" w:rsidRPr="009E5505">
        <w:rPr>
          <w:b/>
          <w:color w:val="231F20"/>
          <w:sz w:val="20"/>
          <w:szCs w:val="20"/>
        </w:rPr>
        <w:t>Financial Impairment</w:t>
      </w:r>
      <w:r w:rsidR="00040B18" w:rsidRPr="009E5505">
        <w:rPr>
          <w:color w:val="231F20"/>
          <w:sz w:val="20"/>
          <w:szCs w:val="20"/>
        </w:rPr>
        <w:t>.</w:t>
      </w:r>
    </w:p>
    <w:p w14:paraId="713E0463" w14:textId="5D780AB9" w:rsidR="00702DA3" w:rsidRPr="0093589C" w:rsidRDefault="00702DA3" w:rsidP="00CF47B5">
      <w:pPr>
        <w:pStyle w:val="ListParagraph"/>
        <w:numPr>
          <w:ilvl w:val="0"/>
          <w:numId w:val="13"/>
        </w:numPr>
        <w:ind w:left="360"/>
        <w:rPr>
          <w:sz w:val="20"/>
          <w:szCs w:val="20"/>
        </w:rPr>
      </w:pPr>
      <w:r w:rsidRPr="009E5505">
        <w:rPr>
          <w:b/>
          <w:color w:val="231F20"/>
          <w:sz w:val="20"/>
          <w:szCs w:val="20"/>
        </w:rPr>
        <w:t xml:space="preserve">Insurer </w:t>
      </w:r>
      <w:r w:rsidRPr="009E5505">
        <w:rPr>
          <w:color w:val="231F20"/>
          <w:sz w:val="20"/>
          <w:szCs w:val="20"/>
        </w:rPr>
        <w:t>means the insurance company identified in Item 2. of the Declarations.</w:t>
      </w:r>
    </w:p>
    <w:p w14:paraId="3B5A081A" w14:textId="60C48DC7" w:rsidR="00702DA3" w:rsidRPr="0093589C" w:rsidRDefault="007D4F3C" w:rsidP="0093589C">
      <w:pPr>
        <w:pStyle w:val="ListParagraph"/>
        <w:numPr>
          <w:ilvl w:val="0"/>
          <w:numId w:val="13"/>
        </w:numPr>
        <w:ind w:left="360"/>
        <w:jc w:val="both"/>
        <w:rPr>
          <w:sz w:val="20"/>
          <w:szCs w:val="20"/>
        </w:rPr>
      </w:pPr>
      <w:r w:rsidRPr="009E5505">
        <w:rPr>
          <w:b/>
          <w:bCs/>
          <w:sz w:val="20"/>
          <w:szCs w:val="20"/>
        </w:rPr>
        <w:t xml:space="preserve">Joint Employer </w:t>
      </w:r>
      <w:r w:rsidR="0065687E">
        <w:rPr>
          <w:b/>
          <w:bCs/>
          <w:sz w:val="20"/>
          <w:szCs w:val="20"/>
        </w:rPr>
        <w:t>Claim</w:t>
      </w:r>
      <w:r w:rsidRPr="009E5505">
        <w:rPr>
          <w:sz w:val="20"/>
          <w:szCs w:val="20"/>
        </w:rPr>
        <w:t xml:space="preserve"> shall mean </w:t>
      </w:r>
      <w:r w:rsidR="0065687E">
        <w:rPr>
          <w:sz w:val="20"/>
          <w:szCs w:val="20"/>
        </w:rPr>
        <w:t xml:space="preserve">a </w:t>
      </w:r>
      <w:r w:rsidR="0065687E" w:rsidRPr="00A73B72">
        <w:rPr>
          <w:b/>
          <w:bCs/>
          <w:sz w:val="20"/>
          <w:szCs w:val="20"/>
        </w:rPr>
        <w:t>Claim</w:t>
      </w:r>
      <w:r w:rsidR="0065687E">
        <w:rPr>
          <w:sz w:val="20"/>
          <w:szCs w:val="20"/>
        </w:rPr>
        <w:t xml:space="preserve"> for </w:t>
      </w:r>
      <w:r w:rsidRPr="009E5505">
        <w:rPr>
          <w:sz w:val="20"/>
          <w:szCs w:val="20"/>
        </w:rPr>
        <w:t xml:space="preserve">an </w:t>
      </w:r>
      <w:r w:rsidRPr="009E5505">
        <w:rPr>
          <w:b/>
          <w:bCs/>
          <w:sz w:val="20"/>
          <w:szCs w:val="20"/>
        </w:rPr>
        <w:t>Employee Practices Wrongful Act</w:t>
      </w:r>
      <w:r w:rsidRPr="009E5505">
        <w:rPr>
          <w:sz w:val="20"/>
          <w:szCs w:val="20"/>
        </w:rPr>
        <w:t xml:space="preserve"> </w:t>
      </w:r>
      <w:r w:rsidR="008F05EF">
        <w:rPr>
          <w:sz w:val="20"/>
          <w:szCs w:val="20"/>
        </w:rPr>
        <w:t>brought</w:t>
      </w:r>
      <w:r w:rsidR="004A1A75">
        <w:rPr>
          <w:sz w:val="20"/>
          <w:szCs w:val="20"/>
        </w:rPr>
        <w:t xml:space="preserve"> and maintained</w:t>
      </w:r>
      <w:r w:rsidR="008F05EF">
        <w:rPr>
          <w:sz w:val="20"/>
          <w:szCs w:val="20"/>
        </w:rPr>
        <w:t xml:space="preserve"> against </w:t>
      </w:r>
      <w:r w:rsidR="004A1A75">
        <w:rPr>
          <w:sz w:val="20"/>
          <w:szCs w:val="20"/>
        </w:rPr>
        <w:t xml:space="preserve">both </w:t>
      </w:r>
      <w:r w:rsidR="008F05EF">
        <w:rPr>
          <w:sz w:val="20"/>
          <w:szCs w:val="20"/>
        </w:rPr>
        <w:t xml:space="preserve">an </w:t>
      </w:r>
      <w:r w:rsidRPr="002D6781">
        <w:rPr>
          <w:b/>
          <w:bCs/>
          <w:sz w:val="20"/>
          <w:szCs w:val="20"/>
        </w:rPr>
        <w:t>Insured</w:t>
      </w:r>
      <w:r w:rsidRPr="009E5505">
        <w:rPr>
          <w:sz w:val="20"/>
          <w:szCs w:val="20"/>
        </w:rPr>
        <w:t xml:space="preserve"> and an </w:t>
      </w:r>
      <w:r w:rsidR="00A5520A" w:rsidRPr="009E5505">
        <w:rPr>
          <w:sz w:val="20"/>
          <w:szCs w:val="20"/>
        </w:rPr>
        <w:t xml:space="preserve">independent entity </w:t>
      </w:r>
      <w:r w:rsidR="004A1A75">
        <w:rPr>
          <w:sz w:val="20"/>
          <w:szCs w:val="20"/>
        </w:rPr>
        <w:t>(which has</w:t>
      </w:r>
      <w:r w:rsidR="00A5520A" w:rsidRPr="009E5505">
        <w:rPr>
          <w:sz w:val="20"/>
          <w:szCs w:val="20"/>
        </w:rPr>
        <w:t xml:space="preserve"> a current business contract </w:t>
      </w:r>
      <w:r w:rsidR="004A1A75">
        <w:rPr>
          <w:sz w:val="20"/>
          <w:szCs w:val="20"/>
        </w:rPr>
        <w:t xml:space="preserve">with an </w:t>
      </w:r>
      <w:r w:rsidR="004A1A75" w:rsidRPr="00997D02">
        <w:rPr>
          <w:b/>
          <w:bCs/>
          <w:sz w:val="20"/>
          <w:szCs w:val="20"/>
        </w:rPr>
        <w:t>Insured Entity</w:t>
      </w:r>
      <w:r w:rsidR="00FB1BE3" w:rsidRPr="00CF47B5">
        <w:rPr>
          <w:sz w:val="20"/>
          <w:szCs w:val="20"/>
        </w:rPr>
        <w:t>)</w:t>
      </w:r>
      <w:r w:rsidR="00022E8D">
        <w:rPr>
          <w:sz w:val="20"/>
          <w:szCs w:val="20"/>
        </w:rPr>
        <w:t xml:space="preserve">, </w:t>
      </w:r>
      <w:r w:rsidR="00A5520A" w:rsidRPr="009E5505">
        <w:rPr>
          <w:sz w:val="20"/>
          <w:szCs w:val="20"/>
        </w:rPr>
        <w:t>as codefendants</w:t>
      </w:r>
      <w:r w:rsidR="00022E8D">
        <w:rPr>
          <w:sz w:val="20"/>
          <w:szCs w:val="20"/>
        </w:rPr>
        <w:t>, and which allege</w:t>
      </w:r>
      <w:r w:rsidR="00997D02">
        <w:rPr>
          <w:sz w:val="20"/>
          <w:szCs w:val="20"/>
        </w:rPr>
        <w:t>s</w:t>
      </w:r>
      <w:r w:rsidR="00022E8D">
        <w:rPr>
          <w:sz w:val="20"/>
          <w:szCs w:val="20"/>
        </w:rPr>
        <w:t xml:space="preserve"> that the </w:t>
      </w:r>
      <w:r w:rsidR="00022E8D" w:rsidRPr="00997D02">
        <w:rPr>
          <w:b/>
          <w:bCs/>
          <w:sz w:val="20"/>
          <w:szCs w:val="20"/>
        </w:rPr>
        <w:t xml:space="preserve">Insured </w:t>
      </w:r>
      <w:r w:rsidR="00022E8D">
        <w:rPr>
          <w:sz w:val="20"/>
          <w:szCs w:val="20"/>
        </w:rPr>
        <w:t>and such entity are</w:t>
      </w:r>
      <w:r w:rsidR="00E33C2E">
        <w:rPr>
          <w:sz w:val="20"/>
          <w:szCs w:val="20"/>
        </w:rPr>
        <w:t xml:space="preserve"> both liable for such </w:t>
      </w:r>
      <w:r w:rsidR="00E33C2E" w:rsidRPr="00997D02">
        <w:rPr>
          <w:b/>
          <w:bCs/>
          <w:sz w:val="20"/>
          <w:szCs w:val="20"/>
        </w:rPr>
        <w:t>Employment Practices Wrongful Acts</w:t>
      </w:r>
      <w:r w:rsidR="002D6781">
        <w:rPr>
          <w:b/>
          <w:bCs/>
          <w:sz w:val="20"/>
          <w:szCs w:val="20"/>
        </w:rPr>
        <w:t>.</w:t>
      </w:r>
    </w:p>
    <w:p w14:paraId="134D6383" w14:textId="4CE57A30" w:rsidR="00A767F4" w:rsidRPr="009E5505" w:rsidRDefault="00040B18" w:rsidP="0093589C">
      <w:pPr>
        <w:pStyle w:val="ListParagraph"/>
        <w:numPr>
          <w:ilvl w:val="0"/>
          <w:numId w:val="13"/>
        </w:numPr>
        <w:ind w:left="360"/>
        <w:jc w:val="both"/>
        <w:rPr>
          <w:b/>
          <w:color w:val="231F20"/>
          <w:sz w:val="20"/>
          <w:szCs w:val="20"/>
        </w:rPr>
      </w:pPr>
      <w:r w:rsidRPr="009E5505">
        <w:rPr>
          <w:b/>
          <w:color w:val="231F20"/>
          <w:sz w:val="20"/>
          <w:szCs w:val="20"/>
        </w:rPr>
        <w:t xml:space="preserve">Loss </w:t>
      </w:r>
      <w:r w:rsidRPr="009E5505">
        <w:rPr>
          <w:color w:val="231F20"/>
          <w:sz w:val="20"/>
          <w:szCs w:val="20"/>
        </w:rPr>
        <w:t xml:space="preserve">means the amount that the </w:t>
      </w:r>
      <w:r w:rsidRPr="009E5505">
        <w:rPr>
          <w:b/>
          <w:color w:val="231F20"/>
          <w:sz w:val="20"/>
          <w:szCs w:val="20"/>
        </w:rPr>
        <w:t xml:space="preserve">Insureds </w:t>
      </w:r>
      <w:r w:rsidRPr="009E5505">
        <w:rPr>
          <w:color w:val="231F20"/>
          <w:sz w:val="20"/>
          <w:szCs w:val="20"/>
        </w:rPr>
        <w:t xml:space="preserve">are legally obligated to pay resulting from a </w:t>
      </w:r>
      <w:r w:rsidRPr="009E5505">
        <w:rPr>
          <w:b/>
          <w:color w:val="231F20"/>
          <w:sz w:val="20"/>
          <w:szCs w:val="20"/>
        </w:rPr>
        <w:t>Claim</w:t>
      </w:r>
      <w:r w:rsidRPr="009E5505">
        <w:rPr>
          <w:color w:val="231F20"/>
          <w:sz w:val="20"/>
          <w:szCs w:val="20"/>
        </w:rPr>
        <w:t xml:space="preserve">, including, without limitation, damages (including front pay and back pay), settlements, judgments, pre- and post-judgment interest, claimant’s attorney’s fees awarded by the court in a judgment, and </w:t>
      </w:r>
      <w:r w:rsidRPr="009E5505">
        <w:rPr>
          <w:b/>
          <w:color w:val="231F20"/>
          <w:sz w:val="20"/>
          <w:szCs w:val="20"/>
        </w:rPr>
        <w:t>Defense Expenses</w:t>
      </w:r>
      <w:r w:rsidRPr="009E5505">
        <w:rPr>
          <w:color w:val="231F20"/>
          <w:sz w:val="20"/>
          <w:szCs w:val="20"/>
        </w:rPr>
        <w:t>.</w:t>
      </w:r>
    </w:p>
    <w:p w14:paraId="64BA3C0E" w14:textId="20CA7DEB" w:rsidR="00F87798" w:rsidRPr="009E5505" w:rsidRDefault="00040B18" w:rsidP="0093589C">
      <w:pPr>
        <w:spacing w:before="179"/>
        <w:ind w:left="360"/>
        <w:jc w:val="both"/>
        <w:rPr>
          <w:sz w:val="20"/>
          <w:szCs w:val="20"/>
        </w:rPr>
      </w:pPr>
      <w:r w:rsidRPr="009E5505">
        <w:rPr>
          <w:b/>
          <w:color w:val="231F20"/>
          <w:sz w:val="20"/>
          <w:szCs w:val="20"/>
        </w:rPr>
        <w:t xml:space="preserve">Loss </w:t>
      </w:r>
      <w:r w:rsidRPr="009E5505">
        <w:rPr>
          <w:color w:val="231F20"/>
          <w:sz w:val="20"/>
          <w:szCs w:val="20"/>
        </w:rPr>
        <w:t>shall also include:</w:t>
      </w:r>
    </w:p>
    <w:p w14:paraId="008AF636" w14:textId="77777777" w:rsidR="00F87798" w:rsidRPr="009E5505" w:rsidRDefault="00040B18" w:rsidP="0093589C">
      <w:pPr>
        <w:pStyle w:val="ListParagraph"/>
        <w:numPr>
          <w:ilvl w:val="0"/>
          <w:numId w:val="34"/>
        </w:numPr>
        <w:spacing w:before="0"/>
        <w:ind w:left="720"/>
        <w:rPr>
          <w:sz w:val="20"/>
          <w:szCs w:val="20"/>
        </w:rPr>
      </w:pPr>
      <w:r w:rsidRPr="009E5505">
        <w:rPr>
          <w:color w:val="231F20"/>
          <w:sz w:val="20"/>
          <w:szCs w:val="20"/>
        </w:rPr>
        <w:t xml:space="preserve">punitive, </w:t>
      </w:r>
      <w:proofErr w:type="gramStart"/>
      <w:r w:rsidRPr="009E5505">
        <w:rPr>
          <w:color w:val="231F20"/>
          <w:sz w:val="20"/>
          <w:szCs w:val="20"/>
        </w:rPr>
        <w:t>exemplary</w:t>
      </w:r>
      <w:proofErr w:type="gramEnd"/>
      <w:r w:rsidRPr="009E5505">
        <w:rPr>
          <w:color w:val="231F20"/>
          <w:sz w:val="20"/>
          <w:szCs w:val="20"/>
        </w:rPr>
        <w:t xml:space="preserve"> and multiple damages; and</w:t>
      </w:r>
    </w:p>
    <w:p w14:paraId="189896F4" w14:textId="0FBADDD6" w:rsidR="00F87798" w:rsidRPr="009E5505" w:rsidRDefault="00040B18" w:rsidP="0093589C">
      <w:pPr>
        <w:pStyle w:val="ListParagraph"/>
        <w:numPr>
          <w:ilvl w:val="0"/>
          <w:numId w:val="34"/>
        </w:numPr>
        <w:spacing w:before="0" w:line="278" w:lineRule="auto"/>
        <w:ind w:left="720" w:right="115"/>
        <w:jc w:val="both"/>
        <w:rPr>
          <w:sz w:val="20"/>
          <w:szCs w:val="20"/>
        </w:rPr>
      </w:pPr>
      <w:r w:rsidRPr="009E5505">
        <w:rPr>
          <w:color w:val="231F20"/>
          <w:sz w:val="20"/>
          <w:szCs w:val="20"/>
        </w:rPr>
        <w:t>liquidated damages awarded pursuant to the Age Discrimination in Employment Act or Equal Pay Act, where insurable by law.</w:t>
      </w:r>
    </w:p>
    <w:p w14:paraId="30E3C1AB" w14:textId="77777777" w:rsidR="00F87798" w:rsidRPr="009E5505" w:rsidRDefault="00040B18" w:rsidP="0093589C">
      <w:pPr>
        <w:pStyle w:val="BodyText"/>
        <w:tabs>
          <w:tab w:val="left" w:pos="820"/>
        </w:tabs>
        <w:spacing w:before="180" w:line="278" w:lineRule="auto"/>
        <w:ind w:left="360" w:right="119" w:hanging="10"/>
        <w:jc w:val="both"/>
      </w:pPr>
      <w:r w:rsidRPr="009E5505">
        <w:rPr>
          <w:color w:val="231F20"/>
        </w:rPr>
        <w:t xml:space="preserve">The insurability of such damages shall be governed by the laws of the jurisdiction most favorable to the insurability of such damages, provided such jurisdiction has a substantial relationship to the </w:t>
      </w:r>
      <w:r w:rsidRPr="009E5505">
        <w:rPr>
          <w:b/>
          <w:color w:val="231F20"/>
        </w:rPr>
        <w:t>Insured</w:t>
      </w:r>
      <w:r w:rsidRPr="009E5505">
        <w:rPr>
          <w:color w:val="231F20"/>
        </w:rPr>
        <w:t xml:space="preserve">, the </w:t>
      </w:r>
      <w:r w:rsidRPr="009E5505">
        <w:rPr>
          <w:b/>
          <w:color w:val="231F20"/>
        </w:rPr>
        <w:t>Insurer</w:t>
      </w:r>
      <w:r w:rsidRPr="009E5505">
        <w:rPr>
          <w:color w:val="231F20"/>
        </w:rPr>
        <w:t xml:space="preserve">, or to the </w:t>
      </w:r>
      <w:r w:rsidRPr="009E5505">
        <w:rPr>
          <w:b/>
          <w:color w:val="231F20"/>
        </w:rPr>
        <w:t xml:space="preserve">Claim </w:t>
      </w:r>
      <w:r w:rsidRPr="009E5505">
        <w:rPr>
          <w:color w:val="231F20"/>
        </w:rPr>
        <w:t>giving rise to such damages.</w:t>
      </w:r>
    </w:p>
    <w:p w14:paraId="62F5D03B" w14:textId="51608DC0" w:rsidR="001C4CA6" w:rsidRPr="007525B8" w:rsidRDefault="00040B18" w:rsidP="001C4CA6">
      <w:pPr>
        <w:tabs>
          <w:tab w:val="left" w:pos="720"/>
        </w:tabs>
        <w:spacing w:before="180"/>
        <w:ind w:left="720" w:hanging="360"/>
        <w:jc w:val="both"/>
        <w:rPr>
          <w:color w:val="231F20"/>
          <w:sz w:val="20"/>
          <w:szCs w:val="20"/>
        </w:rPr>
      </w:pPr>
      <w:r w:rsidRPr="007525B8">
        <w:rPr>
          <w:b/>
          <w:color w:val="231F20"/>
          <w:sz w:val="20"/>
          <w:szCs w:val="20"/>
        </w:rPr>
        <w:t xml:space="preserve">Loss </w:t>
      </w:r>
      <w:r w:rsidRPr="007525B8">
        <w:rPr>
          <w:color w:val="231F20"/>
          <w:sz w:val="20"/>
          <w:szCs w:val="20"/>
        </w:rPr>
        <w:t>does not include:</w:t>
      </w:r>
    </w:p>
    <w:p w14:paraId="002AEC99" w14:textId="77777777" w:rsidR="001C4CA6" w:rsidRPr="0093589C" w:rsidRDefault="001C4CA6" w:rsidP="00CF47B5">
      <w:pPr>
        <w:tabs>
          <w:tab w:val="left" w:pos="720"/>
        </w:tabs>
        <w:ind w:left="720" w:hanging="360"/>
        <w:jc w:val="both"/>
        <w:rPr>
          <w:color w:val="231F20"/>
          <w:sz w:val="20"/>
          <w:szCs w:val="20"/>
        </w:rPr>
      </w:pPr>
    </w:p>
    <w:p w14:paraId="0D3794F9" w14:textId="724F12E1" w:rsidR="00F87798" w:rsidRPr="00CF47B5" w:rsidRDefault="00040B18" w:rsidP="006865B0">
      <w:pPr>
        <w:pStyle w:val="ListParagraph"/>
        <w:numPr>
          <w:ilvl w:val="0"/>
          <w:numId w:val="4"/>
        </w:numPr>
        <w:tabs>
          <w:tab w:val="left" w:pos="720"/>
        </w:tabs>
        <w:spacing w:before="0"/>
        <w:ind w:left="720"/>
        <w:rPr>
          <w:sz w:val="20"/>
          <w:szCs w:val="20"/>
        </w:rPr>
      </w:pPr>
      <w:r w:rsidRPr="007525B8">
        <w:rPr>
          <w:color w:val="231F20"/>
          <w:sz w:val="20"/>
          <w:szCs w:val="20"/>
        </w:rPr>
        <w:t xml:space="preserve">taxes, fines or </w:t>
      </w:r>
      <w:proofErr w:type="gramStart"/>
      <w:r w:rsidRPr="007525B8">
        <w:rPr>
          <w:color w:val="231F20"/>
          <w:sz w:val="20"/>
          <w:szCs w:val="20"/>
        </w:rPr>
        <w:t>penalties;</w:t>
      </w:r>
      <w:proofErr w:type="gramEnd"/>
    </w:p>
    <w:p w14:paraId="5E9427CA" w14:textId="77777777" w:rsidR="006A3BA6" w:rsidRPr="007525B8" w:rsidRDefault="006A3BA6" w:rsidP="0093589C">
      <w:pPr>
        <w:pStyle w:val="ListParagraph"/>
        <w:tabs>
          <w:tab w:val="left" w:pos="720"/>
        </w:tabs>
        <w:spacing w:before="0"/>
        <w:ind w:left="720" w:firstLine="0"/>
        <w:rPr>
          <w:sz w:val="20"/>
          <w:szCs w:val="20"/>
        </w:rPr>
      </w:pPr>
    </w:p>
    <w:p w14:paraId="3EC32157" w14:textId="3D2658F2" w:rsidR="00F87798" w:rsidRPr="00CF47B5" w:rsidRDefault="00040B18" w:rsidP="006865B0">
      <w:pPr>
        <w:pStyle w:val="ListParagraph"/>
        <w:numPr>
          <w:ilvl w:val="0"/>
          <w:numId w:val="4"/>
        </w:numPr>
        <w:tabs>
          <w:tab w:val="left" w:pos="720"/>
        </w:tabs>
        <w:spacing w:before="1"/>
        <w:ind w:left="720"/>
        <w:rPr>
          <w:sz w:val="20"/>
          <w:szCs w:val="20"/>
        </w:rPr>
      </w:pPr>
      <w:r w:rsidRPr="007525B8">
        <w:rPr>
          <w:color w:val="231F20"/>
          <w:sz w:val="20"/>
          <w:szCs w:val="20"/>
        </w:rPr>
        <w:t>amounts uninsurable under the law pursuant to which this Coverage Section is construed;</w:t>
      </w:r>
    </w:p>
    <w:p w14:paraId="032F15C2" w14:textId="77777777" w:rsidR="006A3BA6" w:rsidRPr="0093589C" w:rsidRDefault="006A3BA6" w:rsidP="00CF47B5">
      <w:pPr>
        <w:tabs>
          <w:tab w:val="left" w:pos="720"/>
        </w:tabs>
        <w:spacing w:before="1"/>
        <w:rPr>
          <w:sz w:val="20"/>
          <w:szCs w:val="20"/>
        </w:rPr>
      </w:pPr>
    </w:p>
    <w:p w14:paraId="6551C681" w14:textId="52DABAA6" w:rsidR="00F87798" w:rsidRPr="0093589C" w:rsidRDefault="00040B18" w:rsidP="00CF47B5">
      <w:pPr>
        <w:pStyle w:val="ListParagraph"/>
        <w:numPr>
          <w:ilvl w:val="0"/>
          <w:numId w:val="4"/>
        </w:numPr>
        <w:tabs>
          <w:tab w:val="left" w:pos="720"/>
        </w:tabs>
        <w:spacing w:before="0"/>
        <w:ind w:left="720"/>
        <w:rPr>
          <w:sz w:val="20"/>
          <w:szCs w:val="20"/>
        </w:rPr>
      </w:pPr>
      <w:r w:rsidRPr="00423E6E">
        <w:rPr>
          <w:color w:val="231F20"/>
          <w:sz w:val="20"/>
          <w:szCs w:val="20"/>
        </w:rPr>
        <w:t xml:space="preserve">amount for which the </w:t>
      </w:r>
      <w:r w:rsidRPr="00423E6E">
        <w:rPr>
          <w:b/>
          <w:color w:val="231F20"/>
          <w:sz w:val="20"/>
          <w:szCs w:val="20"/>
        </w:rPr>
        <w:t xml:space="preserve">Insureds </w:t>
      </w:r>
      <w:r w:rsidRPr="00423E6E">
        <w:rPr>
          <w:color w:val="231F20"/>
          <w:sz w:val="20"/>
          <w:szCs w:val="20"/>
        </w:rPr>
        <w:t>are not financially liable or for which the claimants are without legal recourse to the</w:t>
      </w:r>
      <w:r w:rsidR="006A3BA6" w:rsidRPr="00423E6E">
        <w:rPr>
          <w:color w:val="231F20"/>
          <w:sz w:val="20"/>
          <w:szCs w:val="20"/>
        </w:rPr>
        <w:t xml:space="preserve"> </w:t>
      </w:r>
      <w:r w:rsidRPr="0093589C">
        <w:rPr>
          <w:color w:val="231F20"/>
          <w:sz w:val="20"/>
          <w:szCs w:val="20"/>
        </w:rPr>
        <w:t>Insureds;</w:t>
      </w:r>
    </w:p>
    <w:p w14:paraId="0E69DA4A" w14:textId="77777777" w:rsidR="006A3BA6" w:rsidRPr="00CF47B5" w:rsidRDefault="006A3BA6" w:rsidP="0093589C">
      <w:pPr>
        <w:pStyle w:val="ListParagraph"/>
        <w:tabs>
          <w:tab w:val="left" w:pos="720"/>
        </w:tabs>
        <w:spacing w:before="0"/>
        <w:ind w:left="720" w:firstLine="0"/>
        <w:rPr>
          <w:sz w:val="20"/>
          <w:szCs w:val="20"/>
        </w:rPr>
      </w:pPr>
    </w:p>
    <w:p w14:paraId="63EC4D1A" w14:textId="1AA38FEB" w:rsidR="00F87798" w:rsidRPr="00CF47B5" w:rsidRDefault="00040B18" w:rsidP="006865B0">
      <w:pPr>
        <w:pStyle w:val="ListParagraph"/>
        <w:numPr>
          <w:ilvl w:val="0"/>
          <w:numId w:val="4"/>
        </w:numPr>
        <w:tabs>
          <w:tab w:val="left" w:pos="720"/>
        </w:tabs>
        <w:spacing w:before="0"/>
        <w:ind w:left="720"/>
        <w:rPr>
          <w:sz w:val="20"/>
          <w:szCs w:val="20"/>
        </w:rPr>
      </w:pPr>
      <w:r w:rsidRPr="007525B8">
        <w:rPr>
          <w:color w:val="231F20"/>
          <w:sz w:val="20"/>
          <w:szCs w:val="20"/>
        </w:rPr>
        <w:t>non-monetary relief, including injunctive relief and the costs to comply with any request or order granting such relief;</w:t>
      </w:r>
    </w:p>
    <w:p w14:paraId="0FD4FA9F" w14:textId="77777777" w:rsidR="006A3BA6" w:rsidRPr="0093589C" w:rsidRDefault="006A3BA6" w:rsidP="00CF47B5">
      <w:pPr>
        <w:tabs>
          <w:tab w:val="left" w:pos="720"/>
        </w:tabs>
        <w:rPr>
          <w:sz w:val="20"/>
          <w:szCs w:val="20"/>
        </w:rPr>
      </w:pPr>
    </w:p>
    <w:p w14:paraId="4D078ABA" w14:textId="77777777" w:rsidR="00F87798" w:rsidRPr="007525B8" w:rsidRDefault="00040B18" w:rsidP="0093589C">
      <w:pPr>
        <w:pStyle w:val="ListParagraph"/>
        <w:numPr>
          <w:ilvl w:val="0"/>
          <w:numId w:val="4"/>
        </w:numPr>
        <w:tabs>
          <w:tab w:val="left" w:pos="720"/>
        </w:tabs>
        <w:spacing w:before="0" w:line="278" w:lineRule="auto"/>
        <w:ind w:left="720" w:right="122"/>
        <w:jc w:val="both"/>
        <w:rPr>
          <w:sz w:val="20"/>
          <w:szCs w:val="20"/>
        </w:rPr>
      </w:pPr>
      <w:r w:rsidRPr="007525B8">
        <w:rPr>
          <w:color w:val="231F20"/>
          <w:sz w:val="20"/>
          <w:szCs w:val="20"/>
        </w:rPr>
        <w:t xml:space="preserve">future compensation or </w:t>
      </w:r>
      <w:r w:rsidRPr="007525B8">
        <w:rPr>
          <w:b/>
          <w:color w:val="231F20"/>
          <w:sz w:val="20"/>
          <w:szCs w:val="20"/>
        </w:rPr>
        <w:t xml:space="preserve">Benefits </w:t>
      </w:r>
      <w:r w:rsidRPr="007525B8">
        <w:rPr>
          <w:color w:val="231F20"/>
          <w:sz w:val="20"/>
          <w:szCs w:val="20"/>
        </w:rPr>
        <w:t xml:space="preserve">of a claimant who was, is, or shall be, hired, promoted or reinstated to employment pursuant to a settlement of, order in, or other resolution of a </w:t>
      </w:r>
      <w:proofErr w:type="gramStart"/>
      <w:r w:rsidRPr="007525B8">
        <w:rPr>
          <w:b/>
          <w:color w:val="231F20"/>
          <w:sz w:val="20"/>
          <w:szCs w:val="20"/>
        </w:rPr>
        <w:t>Claim</w:t>
      </w:r>
      <w:r w:rsidRPr="007525B8">
        <w:rPr>
          <w:color w:val="231F20"/>
          <w:sz w:val="20"/>
          <w:szCs w:val="20"/>
        </w:rPr>
        <w:t>;</w:t>
      </w:r>
      <w:proofErr w:type="gramEnd"/>
    </w:p>
    <w:p w14:paraId="0FB429A3" w14:textId="3C4BC67E" w:rsidR="0032719B" w:rsidRPr="007525B8" w:rsidRDefault="00040B18" w:rsidP="0093589C">
      <w:pPr>
        <w:pStyle w:val="ListParagraph"/>
        <w:numPr>
          <w:ilvl w:val="0"/>
          <w:numId w:val="4"/>
        </w:numPr>
        <w:tabs>
          <w:tab w:val="left" w:pos="720"/>
        </w:tabs>
        <w:spacing w:before="139" w:line="278" w:lineRule="auto"/>
        <w:ind w:left="720" w:right="119"/>
        <w:jc w:val="both"/>
        <w:rPr>
          <w:sz w:val="20"/>
          <w:szCs w:val="20"/>
        </w:rPr>
      </w:pPr>
      <w:r w:rsidRPr="007525B8">
        <w:rPr>
          <w:b/>
          <w:color w:val="231F20"/>
          <w:sz w:val="20"/>
          <w:szCs w:val="20"/>
        </w:rPr>
        <w:t>Stock Benefits</w:t>
      </w:r>
      <w:r w:rsidRPr="007525B8">
        <w:rPr>
          <w:color w:val="231F20"/>
          <w:sz w:val="20"/>
          <w:szCs w:val="20"/>
        </w:rPr>
        <w:t xml:space="preserve">; </w:t>
      </w:r>
    </w:p>
    <w:p w14:paraId="2AC14B9C" w14:textId="440FC3C4" w:rsidR="00F87798" w:rsidRPr="00DA66A6" w:rsidRDefault="00040B18" w:rsidP="0093589C">
      <w:pPr>
        <w:pStyle w:val="ListParagraph"/>
        <w:numPr>
          <w:ilvl w:val="0"/>
          <w:numId w:val="4"/>
        </w:numPr>
        <w:tabs>
          <w:tab w:val="left" w:pos="720"/>
        </w:tabs>
        <w:spacing w:before="139" w:line="278" w:lineRule="auto"/>
        <w:ind w:left="720" w:right="119"/>
        <w:jc w:val="both"/>
        <w:rPr>
          <w:sz w:val="20"/>
          <w:szCs w:val="20"/>
        </w:rPr>
      </w:pPr>
      <w:r w:rsidRPr="007525B8">
        <w:rPr>
          <w:color w:val="231F20"/>
          <w:sz w:val="20"/>
          <w:szCs w:val="20"/>
        </w:rPr>
        <w:t xml:space="preserve">compensation earned by or due to the claimant in the course of employment but not paid by an </w:t>
      </w:r>
      <w:r w:rsidRPr="007525B8">
        <w:rPr>
          <w:b/>
          <w:color w:val="231F20"/>
          <w:sz w:val="20"/>
          <w:szCs w:val="20"/>
        </w:rPr>
        <w:t>Insured Entity</w:t>
      </w:r>
      <w:r w:rsidRPr="007525B8">
        <w:rPr>
          <w:color w:val="231F20"/>
          <w:sz w:val="20"/>
          <w:szCs w:val="20"/>
        </w:rPr>
        <w:t>, other than back pay or front pay</w:t>
      </w:r>
      <w:r w:rsidR="001911D5">
        <w:rPr>
          <w:color w:val="231F20"/>
          <w:sz w:val="20"/>
          <w:szCs w:val="20"/>
        </w:rPr>
        <w:t>;</w:t>
      </w:r>
    </w:p>
    <w:p w14:paraId="2BD60913" w14:textId="4B059274" w:rsidR="00DA66A6" w:rsidRPr="00E8070D" w:rsidRDefault="00DA66A6" w:rsidP="0093589C">
      <w:pPr>
        <w:pStyle w:val="ListParagraph"/>
        <w:numPr>
          <w:ilvl w:val="0"/>
          <w:numId w:val="4"/>
        </w:numPr>
        <w:tabs>
          <w:tab w:val="left" w:pos="720"/>
        </w:tabs>
        <w:spacing w:before="139" w:line="278" w:lineRule="auto"/>
        <w:ind w:left="720" w:right="119"/>
        <w:jc w:val="both"/>
        <w:rPr>
          <w:sz w:val="20"/>
          <w:szCs w:val="20"/>
        </w:rPr>
      </w:pPr>
      <w:r w:rsidRPr="00E8070D">
        <w:rPr>
          <w:color w:val="231F20"/>
          <w:sz w:val="20"/>
          <w:szCs w:val="20"/>
        </w:rPr>
        <w:t xml:space="preserve">costs or amounts </w:t>
      </w:r>
      <w:r w:rsidR="00F70CCB">
        <w:rPr>
          <w:color w:val="231F20"/>
          <w:sz w:val="20"/>
          <w:szCs w:val="20"/>
        </w:rPr>
        <w:t>for or arising out of</w:t>
      </w:r>
      <w:r w:rsidRPr="00E8070D">
        <w:rPr>
          <w:color w:val="231F20"/>
          <w:sz w:val="20"/>
          <w:szCs w:val="20"/>
        </w:rPr>
        <w:t xml:space="preserve"> a </w:t>
      </w:r>
      <w:r w:rsidRPr="00E8070D">
        <w:rPr>
          <w:b/>
          <w:bCs/>
          <w:color w:val="231F20"/>
          <w:sz w:val="20"/>
          <w:szCs w:val="20"/>
        </w:rPr>
        <w:t>Biometric Wrongful Act</w:t>
      </w:r>
      <w:r w:rsidRPr="00E8070D">
        <w:rPr>
          <w:color w:val="231F20"/>
          <w:sz w:val="20"/>
          <w:szCs w:val="20"/>
        </w:rPr>
        <w:t>.</w:t>
      </w:r>
    </w:p>
    <w:p w14:paraId="0DB241A0" w14:textId="6F297F0E" w:rsidR="000C69AD" w:rsidRPr="00E8070D" w:rsidRDefault="00040B18" w:rsidP="0093589C">
      <w:pPr>
        <w:pStyle w:val="ListParagraph"/>
        <w:numPr>
          <w:ilvl w:val="0"/>
          <w:numId w:val="4"/>
        </w:numPr>
        <w:tabs>
          <w:tab w:val="left" w:pos="720"/>
        </w:tabs>
        <w:spacing w:before="139" w:line="278" w:lineRule="auto"/>
        <w:ind w:left="720" w:right="119"/>
        <w:jc w:val="both"/>
        <w:rPr>
          <w:sz w:val="20"/>
          <w:szCs w:val="20"/>
        </w:rPr>
      </w:pPr>
      <w:r w:rsidRPr="00E8070D">
        <w:rPr>
          <w:color w:val="231F20"/>
          <w:sz w:val="20"/>
          <w:szCs w:val="20"/>
        </w:rPr>
        <w:t xml:space="preserve">costs or amounts resulting from any </w:t>
      </w:r>
      <w:r w:rsidRPr="00E8070D">
        <w:rPr>
          <w:b/>
          <w:color w:val="231F20"/>
          <w:sz w:val="20"/>
          <w:szCs w:val="20"/>
        </w:rPr>
        <w:t>Employee Privacy Violation Claim</w:t>
      </w:r>
      <w:r w:rsidR="001911D5" w:rsidRPr="00E8070D">
        <w:rPr>
          <w:b/>
          <w:color w:val="231F20"/>
          <w:sz w:val="20"/>
          <w:szCs w:val="20"/>
        </w:rPr>
        <w:t xml:space="preserve"> </w:t>
      </w:r>
      <w:r w:rsidR="001911D5" w:rsidRPr="00E8070D">
        <w:rPr>
          <w:bCs/>
          <w:color w:val="231F20"/>
          <w:sz w:val="20"/>
          <w:szCs w:val="20"/>
        </w:rPr>
        <w:t xml:space="preserve">other than </w:t>
      </w:r>
      <w:r w:rsidR="001911D5" w:rsidRPr="00E8070D">
        <w:rPr>
          <w:b/>
          <w:color w:val="231F20"/>
          <w:sz w:val="20"/>
          <w:szCs w:val="20"/>
        </w:rPr>
        <w:t>Defense Expenses</w:t>
      </w:r>
      <w:r w:rsidR="00796D14" w:rsidRPr="00E8070D">
        <w:rPr>
          <w:bCs/>
          <w:color w:val="231F20"/>
          <w:sz w:val="20"/>
          <w:szCs w:val="20"/>
        </w:rPr>
        <w:t xml:space="preserve"> under Additional Coverage </w:t>
      </w:r>
      <w:r w:rsidR="00EF4548" w:rsidRPr="00E8070D">
        <w:rPr>
          <w:bCs/>
          <w:color w:val="231F20"/>
          <w:sz w:val="20"/>
          <w:szCs w:val="20"/>
        </w:rPr>
        <w:t>A.</w:t>
      </w:r>
      <w:r w:rsidR="001911D5" w:rsidRPr="00E8070D">
        <w:rPr>
          <w:color w:val="231F20"/>
          <w:sz w:val="20"/>
          <w:szCs w:val="20"/>
        </w:rPr>
        <w:t>;</w:t>
      </w:r>
    </w:p>
    <w:p w14:paraId="5614F6C5" w14:textId="6CD5CBC9" w:rsidR="0081736F" w:rsidRPr="00014D6D" w:rsidRDefault="00040B18" w:rsidP="0093589C">
      <w:pPr>
        <w:pStyle w:val="ListParagraph"/>
        <w:numPr>
          <w:ilvl w:val="0"/>
          <w:numId w:val="4"/>
        </w:numPr>
        <w:tabs>
          <w:tab w:val="left" w:pos="720"/>
        </w:tabs>
        <w:spacing w:before="139" w:line="278" w:lineRule="auto"/>
        <w:ind w:left="720" w:right="119"/>
        <w:jc w:val="both"/>
        <w:rPr>
          <w:sz w:val="20"/>
          <w:szCs w:val="20"/>
        </w:rPr>
      </w:pPr>
      <w:r w:rsidRPr="007525B8">
        <w:rPr>
          <w:color w:val="231F20"/>
          <w:sz w:val="20"/>
          <w:szCs w:val="20"/>
        </w:rPr>
        <w:t>the cost of conducting any audit by the OFCCP.</w:t>
      </w:r>
    </w:p>
    <w:p w14:paraId="60F7D71A" w14:textId="01B83E8F" w:rsidR="00014D6D" w:rsidRPr="007879B1" w:rsidRDefault="007879B1" w:rsidP="007879B1">
      <w:pPr>
        <w:pStyle w:val="ListParagraph"/>
        <w:numPr>
          <w:ilvl w:val="0"/>
          <w:numId w:val="13"/>
        </w:numPr>
        <w:tabs>
          <w:tab w:val="left" w:pos="720"/>
        </w:tabs>
        <w:spacing w:before="139" w:line="278" w:lineRule="auto"/>
        <w:ind w:left="360" w:right="119"/>
        <w:jc w:val="both"/>
        <w:rPr>
          <w:b/>
          <w:bCs/>
          <w:sz w:val="20"/>
          <w:szCs w:val="20"/>
        </w:rPr>
      </w:pPr>
      <w:r w:rsidRPr="007879B1">
        <w:rPr>
          <w:b/>
          <w:bCs/>
          <w:sz w:val="20"/>
          <w:szCs w:val="20"/>
        </w:rPr>
        <w:t>Matter</w:t>
      </w:r>
      <w:r>
        <w:rPr>
          <w:b/>
          <w:bCs/>
          <w:sz w:val="20"/>
          <w:szCs w:val="20"/>
        </w:rPr>
        <w:t xml:space="preserve"> </w:t>
      </w:r>
      <w:r>
        <w:rPr>
          <w:sz w:val="20"/>
          <w:szCs w:val="20"/>
        </w:rPr>
        <w:t xml:space="preserve">means </w:t>
      </w:r>
      <w:r w:rsidR="00276306">
        <w:rPr>
          <w:sz w:val="20"/>
          <w:szCs w:val="20"/>
        </w:rPr>
        <w:t xml:space="preserve">a </w:t>
      </w:r>
      <w:r w:rsidR="00276306">
        <w:rPr>
          <w:b/>
          <w:bCs/>
          <w:sz w:val="20"/>
          <w:szCs w:val="20"/>
        </w:rPr>
        <w:t>Claim</w:t>
      </w:r>
      <w:r w:rsidR="00276306">
        <w:rPr>
          <w:sz w:val="20"/>
          <w:szCs w:val="20"/>
        </w:rPr>
        <w:t>,</w:t>
      </w:r>
      <w:r w:rsidR="00F34649">
        <w:rPr>
          <w:sz w:val="20"/>
          <w:szCs w:val="20"/>
        </w:rPr>
        <w:t xml:space="preserve"> </w:t>
      </w:r>
      <w:r w:rsidR="00F34649" w:rsidRPr="009E5505">
        <w:rPr>
          <w:b/>
          <w:color w:val="231F20"/>
          <w:sz w:val="20"/>
          <w:szCs w:val="20"/>
        </w:rPr>
        <w:t>W</w:t>
      </w:r>
      <w:r w:rsidR="000C0E02">
        <w:rPr>
          <w:b/>
          <w:sz w:val="20"/>
          <w:szCs w:val="20"/>
        </w:rPr>
        <w:t>HI</w:t>
      </w:r>
      <w:r w:rsidR="000C0E02" w:rsidRPr="009E5505">
        <w:rPr>
          <w:b/>
          <w:sz w:val="20"/>
          <w:szCs w:val="20"/>
        </w:rPr>
        <w:t>P Claim</w:t>
      </w:r>
      <w:r w:rsidR="000C0E02">
        <w:rPr>
          <w:b/>
          <w:sz w:val="20"/>
          <w:szCs w:val="20"/>
        </w:rPr>
        <w:t>,</w:t>
      </w:r>
      <w:r w:rsidR="00F34649">
        <w:rPr>
          <w:b/>
          <w:color w:val="231F20"/>
          <w:sz w:val="20"/>
          <w:szCs w:val="20"/>
        </w:rPr>
        <w:t xml:space="preserve"> </w:t>
      </w:r>
      <w:r w:rsidR="001E2792" w:rsidRPr="009E5505">
        <w:rPr>
          <w:b/>
          <w:color w:val="231F20"/>
          <w:sz w:val="20"/>
          <w:szCs w:val="20"/>
        </w:rPr>
        <w:t>Employee Privacy Violation Claim</w:t>
      </w:r>
      <w:r w:rsidR="001E2792" w:rsidRPr="00E26FBE">
        <w:rPr>
          <w:bCs/>
          <w:color w:val="231F20"/>
          <w:sz w:val="20"/>
          <w:szCs w:val="20"/>
        </w:rPr>
        <w:t>,</w:t>
      </w:r>
      <w:r w:rsidR="001E2792">
        <w:rPr>
          <w:b/>
          <w:color w:val="231F20"/>
          <w:sz w:val="20"/>
          <w:szCs w:val="20"/>
        </w:rPr>
        <w:t xml:space="preserve"> </w:t>
      </w:r>
      <w:r w:rsidR="00E26FBE" w:rsidRPr="009E5505">
        <w:rPr>
          <w:b/>
          <w:sz w:val="20"/>
          <w:szCs w:val="20"/>
        </w:rPr>
        <w:t>Immigration Claim</w:t>
      </w:r>
      <w:r w:rsidR="00E26FBE">
        <w:rPr>
          <w:bCs/>
          <w:sz w:val="20"/>
          <w:szCs w:val="20"/>
        </w:rPr>
        <w:t xml:space="preserve">, and </w:t>
      </w:r>
      <w:r w:rsidR="00E26FBE" w:rsidRPr="009E5505">
        <w:rPr>
          <w:b/>
          <w:color w:val="231F20"/>
          <w:sz w:val="20"/>
          <w:szCs w:val="20"/>
        </w:rPr>
        <w:t>Joint Employer Claim</w:t>
      </w:r>
      <w:r w:rsidR="00E26FBE" w:rsidRPr="00E26FBE">
        <w:rPr>
          <w:bCs/>
          <w:color w:val="231F20"/>
          <w:sz w:val="20"/>
          <w:szCs w:val="20"/>
        </w:rPr>
        <w:t>.</w:t>
      </w:r>
    </w:p>
    <w:p w14:paraId="37D9BE24" w14:textId="07E8F948" w:rsidR="00702DA3" w:rsidRPr="006566E5" w:rsidRDefault="0081736F" w:rsidP="0093589C">
      <w:pPr>
        <w:pStyle w:val="ListParagraph"/>
        <w:numPr>
          <w:ilvl w:val="0"/>
          <w:numId w:val="13"/>
        </w:numPr>
        <w:ind w:left="360"/>
        <w:rPr>
          <w:sz w:val="20"/>
          <w:szCs w:val="20"/>
        </w:rPr>
      </w:pPr>
      <w:r w:rsidRPr="007525B8">
        <w:rPr>
          <w:b/>
          <w:color w:val="231F20"/>
          <w:sz w:val="20"/>
          <w:szCs w:val="20"/>
        </w:rPr>
        <w:lastRenderedPageBreak/>
        <w:t xml:space="preserve">Named Insured </w:t>
      </w:r>
      <w:r w:rsidRPr="007525B8">
        <w:rPr>
          <w:color w:val="231F20"/>
          <w:sz w:val="20"/>
          <w:szCs w:val="20"/>
        </w:rPr>
        <w:t>means the entity identified in Item 1. of the Declarations.</w:t>
      </w:r>
    </w:p>
    <w:p w14:paraId="0FAFEDC4" w14:textId="5A266AAA" w:rsidR="006566E5" w:rsidRPr="006566E5" w:rsidRDefault="006566E5" w:rsidP="003D7796">
      <w:pPr>
        <w:pStyle w:val="ListParagraph"/>
        <w:numPr>
          <w:ilvl w:val="0"/>
          <w:numId w:val="13"/>
        </w:numPr>
        <w:tabs>
          <w:tab w:val="left" w:pos="480"/>
        </w:tabs>
        <w:spacing w:line="278" w:lineRule="auto"/>
        <w:ind w:left="360"/>
        <w:jc w:val="both"/>
        <w:rPr>
          <w:sz w:val="20"/>
        </w:rPr>
      </w:pPr>
      <w:r>
        <w:rPr>
          <w:b/>
          <w:color w:val="231F20"/>
          <w:sz w:val="20"/>
        </w:rPr>
        <w:t>Non-Indemnifiable</w:t>
      </w:r>
      <w:r>
        <w:rPr>
          <w:b/>
          <w:color w:val="231F20"/>
          <w:spacing w:val="-15"/>
          <w:sz w:val="20"/>
        </w:rPr>
        <w:t xml:space="preserve"> </w:t>
      </w:r>
      <w:r>
        <w:rPr>
          <w:b/>
          <w:color w:val="231F20"/>
          <w:sz w:val="20"/>
        </w:rPr>
        <w:t>Loss</w:t>
      </w:r>
      <w:r>
        <w:rPr>
          <w:b/>
          <w:color w:val="231F20"/>
          <w:spacing w:val="-10"/>
          <w:sz w:val="20"/>
        </w:rPr>
        <w:t xml:space="preserve"> </w:t>
      </w:r>
      <w:r>
        <w:rPr>
          <w:color w:val="231F20"/>
          <w:sz w:val="20"/>
        </w:rPr>
        <w:t>means</w:t>
      </w:r>
      <w:r>
        <w:rPr>
          <w:color w:val="231F20"/>
          <w:spacing w:val="-15"/>
          <w:sz w:val="20"/>
        </w:rPr>
        <w:t xml:space="preserve"> </w:t>
      </w:r>
      <w:r>
        <w:rPr>
          <w:color w:val="231F20"/>
          <w:sz w:val="20"/>
        </w:rPr>
        <w:t>any</w:t>
      </w:r>
      <w:r>
        <w:rPr>
          <w:color w:val="231F20"/>
          <w:spacing w:val="-15"/>
          <w:sz w:val="20"/>
        </w:rPr>
        <w:t xml:space="preserve"> </w:t>
      </w:r>
      <w:r>
        <w:rPr>
          <w:b/>
          <w:color w:val="231F20"/>
          <w:sz w:val="20"/>
        </w:rPr>
        <w:t>Loss</w:t>
      </w:r>
      <w:r>
        <w:rPr>
          <w:b/>
          <w:color w:val="231F20"/>
          <w:spacing w:val="-14"/>
          <w:sz w:val="20"/>
        </w:rPr>
        <w:t xml:space="preserve"> </w:t>
      </w:r>
      <w:r>
        <w:rPr>
          <w:color w:val="231F20"/>
          <w:sz w:val="20"/>
        </w:rPr>
        <w:t>incurred</w:t>
      </w:r>
      <w:r>
        <w:rPr>
          <w:color w:val="231F20"/>
          <w:spacing w:val="-15"/>
          <w:sz w:val="20"/>
        </w:rPr>
        <w:t xml:space="preserve"> </w:t>
      </w:r>
      <w:r>
        <w:rPr>
          <w:color w:val="231F20"/>
          <w:sz w:val="20"/>
        </w:rPr>
        <w:t>by</w:t>
      </w:r>
      <w:r>
        <w:rPr>
          <w:color w:val="231F20"/>
          <w:spacing w:val="-15"/>
          <w:sz w:val="20"/>
        </w:rPr>
        <w:t xml:space="preserve"> </w:t>
      </w:r>
      <w:r>
        <w:rPr>
          <w:b/>
          <w:color w:val="231F20"/>
          <w:sz w:val="20"/>
        </w:rPr>
        <w:t>Insured</w:t>
      </w:r>
      <w:r>
        <w:rPr>
          <w:b/>
          <w:color w:val="231F20"/>
          <w:spacing w:val="-15"/>
          <w:sz w:val="20"/>
        </w:rPr>
        <w:t xml:space="preserve"> </w:t>
      </w:r>
      <w:r>
        <w:rPr>
          <w:b/>
          <w:color w:val="231F20"/>
          <w:sz w:val="20"/>
        </w:rPr>
        <w:t>Persons</w:t>
      </w:r>
      <w:r>
        <w:rPr>
          <w:b/>
          <w:color w:val="231F20"/>
          <w:spacing w:val="-13"/>
          <w:sz w:val="20"/>
        </w:rPr>
        <w:t xml:space="preserve"> </w:t>
      </w:r>
      <w:r>
        <w:rPr>
          <w:color w:val="231F20"/>
          <w:sz w:val="20"/>
        </w:rPr>
        <w:t>that</w:t>
      </w:r>
      <w:r>
        <w:rPr>
          <w:color w:val="231F20"/>
          <w:spacing w:val="-15"/>
          <w:sz w:val="20"/>
        </w:rPr>
        <w:t xml:space="preserve"> </w:t>
      </w:r>
      <w:r>
        <w:rPr>
          <w:color w:val="231F20"/>
          <w:sz w:val="20"/>
        </w:rPr>
        <w:t>all</w:t>
      </w:r>
      <w:r>
        <w:rPr>
          <w:color w:val="231F20"/>
          <w:spacing w:val="-14"/>
          <w:sz w:val="20"/>
        </w:rPr>
        <w:t xml:space="preserve"> </w:t>
      </w:r>
      <w:r>
        <w:rPr>
          <w:b/>
          <w:color w:val="231F20"/>
          <w:sz w:val="20"/>
        </w:rPr>
        <w:t>Insured</w:t>
      </w:r>
      <w:r>
        <w:rPr>
          <w:b/>
          <w:color w:val="231F20"/>
          <w:spacing w:val="-15"/>
          <w:sz w:val="20"/>
        </w:rPr>
        <w:t xml:space="preserve"> </w:t>
      </w:r>
      <w:r>
        <w:rPr>
          <w:b/>
          <w:color w:val="231F20"/>
          <w:sz w:val="20"/>
        </w:rPr>
        <w:t>Entities</w:t>
      </w:r>
      <w:r>
        <w:rPr>
          <w:b/>
          <w:color w:val="231F20"/>
          <w:spacing w:val="-13"/>
          <w:sz w:val="20"/>
        </w:rPr>
        <w:t xml:space="preserve"> </w:t>
      </w:r>
      <w:r>
        <w:rPr>
          <w:color w:val="231F20"/>
          <w:sz w:val="20"/>
        </w:rPr>
        <w:t>cannot</w:t>
      </w:r>
      <w:r>
        <w:rPr>
          <w:color w:val="231F20"/>
          <w:spacing w:val="-15"/>
          <w:sz w:val="20"/>
        </w:rPr>
        <w:t xml:space="preserve"> </w:t>
      </w:r>
      <w:r>
        <w:rPr>
          <w:color w:val="231F20"/>
          <w:sz w:val="20"/>
        </w:rPr>
        <w:t xml:space="preserve">indemnify because of legal prohibition or </w:t>
      </w:r>
      <w:r>
        <w:rPr>
          <w:b/>
          <w:color w:val="231F20"/>
          <w:sz w:val="20"/>
        </w:rPr>
        <w:t>Financial Impairment</w:t>
      </w:r>
      <w:r>
        <w:rPr>
          <w:color w:val="231F20"/>
          <w:sz w:val="20"/>
        </w:rPr>
        <w:t>.</w:t>
      </w:r>
    </w:p>
    <w:p w14:paraId="06F57C54" w14:textId="04DC5627" w:rsidR="00702DA3" w:rsidRPr="0093589C" w:rsidRDefault="00702DA3" w:rsidP="003D7796">
      <w:pPr>
        <w:pStyle w:val="ListParagraph"/>
        <w:numPr>
          <w:ilvl w:val="0"/>
          <w:numId w:val="13"/>
        </w:numPr>
        <w:ind w:left="360"/>
        <w:jc w:val="both"/>
        <w:rPr>
          <w:b/>
          <w:color w:val="231F20"/>
          <w:sz w:val="20"/>
          <w:szCs w:val="20"/>
        </w:rPr>
      </w:pPr>
      <w:r w:rsidRPr="007525B8">
        <w:rPr>
          <w:b/>
          <w:color w:val="231F20"/>
          <w:sz w:val="20"/>
          <w:szCs w:val="20"/>
        </w:rPr>
        <w:t xml:space="preserve">Policy </w:t>
      </w:r>
      <w:r w:rsidRPr="007525B8">
        <w:rPr>
          <w:color w:val="231F20"/>
          <w:sz w:val="20"/>
          <w:szCs w:val="20"/>
        </w:rPr>
        <w:t xml:space="preserve">means the Declarations, all attached Coverage Sections, all Schedules and Endorsements attached hereto, and the </w:t>
      </w:r>
      <w:proofErr w:type="gramStart"/>
      <w:r w:rsidRPr="007525B8">
        <w:rPr>
          <w:b/>
          <w:color w:val="231F20"/>
          <w:sz w:val="20"/>
          <w:szCs w:val="20"/>
        </w:rPr>
        <w:t>Application</w:t>
      </w:r>
      <w:proofErr w:type="gramEnd"/>
    </w:p>
    <w:p w14:paraId="7BB5724A" w14:textId="111B40A4" w:rsidR="00F87798" w:rsidRPr="0093589C" w:rsidRDefault="00702DA3" w:rsidP="00CF47B5">
      <w:pPr>
        <w:pStyle w:val="ListParagraph"/>
        <w:numPr>
          <w:ilvl w:val="0"/>
          <w:numId w:val="13"/>
        </w:numPr>
        <w:ind w:left="360"/>
        <w:jc w:val="both"/>
        <w:rPr>
          <w:sz w:val="20"/>
          <w:szCs w:val="20"/>
        </w:rPr>
      </w:pPr>
      <w:r w:rsidRPr="00423E6E">
        <w:rPr>
          <w:b/>
          <w:color w:val="231F20"/>
          <w:sz w:val="20"/>
          <w:szCs w:val="20"/>
        </w:rPr>
        <w:t xml:space="preserve">Policy Period </w:t>
      </w:r>
      <w:r w:rsidRPr="00423E6E">
        <w:rPr>
          <w:color w:val="231F20"/>
          <w:sz w:val="20"/>
          <w:szCs w:val="20"/>
        </w:rPr>
        <w:t xml:space="preserve">means the </w:t>
      </w:r>
      <w:proofErr w:type="gramStart"/>
      <w:r w:rsidRPr="00423E6E">
        <w:rPr>
          <w:color w:val="231F20"/>
          <w:sz w:val="20"/>
          <w:szCs w:val="20"/>
        </w:rPr>
        <w:t>period of time</w:t>
      </w:r>
      <w:proofErr w:type="gramEnd"/>
      <w:r w:rsidRPr="00423E6E">
        <w:rPr>
          <w:color w:val="231F20"/>
          <w:sz w:val="20"/>
          <w:szCs w:val="20"/>
        </w:rPr>
        <w:t xml:space="preserve"> running from the Effective Date to the Expiration Date stated in Item 3. of the Declarations, or the effective date of any earlier cancellation or termination of the </w:t>
      </w:r>
      <w:r w:rsidRPr="00423E6E">
        <w:rPr>
          <w:b/>
          <w:color w:val="231F20"/>
          <w:sz w:val="20"/>
          <w:szCs w:val="20"/>
        </w:rPr>
        <w:t>Policy</w:t>
      </w:r>
    </w:p>
    <w:p w14:paraId="19808703" w14:textId="4D441A28" w:rsidR="00702DA3" w:rsidRPr="0093589C" w:rsidRDefault="00040B18" w:rsidP="0093589C">
      <w:pPr>
        <w:pStyle w:val="ListParagraph"/>
        <w:numPr>
          <w:ilvl w:val="0"/>
          <w:numId w:val="13"/>
        </w:numPr>
        <w:ind w:left="360"/>
        <w:jc w:val="both"/>
        <w:rPr>
          <w:sz w:val="20"/>
          <w:szCs w:val="20"/>
        </w:rPr>
      </w:pPr>
      <w:r w:rsidRPr="007525B8">
        <w:rPr>
          <w:b/>
          <w:color w:val="231F20"/>
          <w:sz w:val="20"/>
          <w:szCs w:val="20"/>
        </w:rPr>
        <w:t xml:space="preserve">Prior EPL Policy </w:t>
      </w:r>
      <w:r w:rsidRPr="007525B8">
        <w:rPr>
          <w:color w:val="231F20"/>
          <w:sz w:val="20"/>
          <w:szCs w:val="20"/>
        </w:rPr>
        <w:t xml:space="preserve">means the policy immediately preceding this </w:t>
      </w:r>
      <w:r w:rsidRPr="007525B8">
        <w:rPr>
          <w:b/>
          <w:color w:val="231F20"/>
          <w:sz w:val="20"/>
          <w:szCs w:val="20"/>
        </w:rPr>
        <w:t xml:space="preserve">Policy </w:t>
      </w:r>
      <w:r w:rsidRPr="007525B8">
        <w:rPr>
          <w:color w:val="231F20"/>
          <w:sz w:val="20"/>
          <w:szCs w:val="20"/>
        </w:rPr>
        <w:t xml:space="preserve">as specified in Item 2. of the Employment Practices Liability </w:t>
      </w:r>
      <w:r w:rsidR="00684F30" w:rsidRPr="007525B8">
        <w:rPr>
          <w:color w:val="231F20"/>
          <w:sz w:val="20"/>
          <w:szCs w:val="20"/>
        </w:rPr>
        <w:t>Declarations</w:t>
      </w:r>
      <w:r w:rsidRPr="007525B8">
        <w:rPr>
          <w:color w:val="231F20"/>
          <w:sz w:val="20"/>
          <w:szCs w:val="20"/>
        </w:rPr>
        <w:t xml:space="preserve">, of which this </w:t>
      </w:r>
      <w:r w:rsidRPr="007525B8">
        <w:rPr>
          <w:b/>
          <w:color w:val="231F20"/>
          <w:sz w:val="20"/>
          <w:szCs w:val="20"/>
        </w:rPr>
        <w:t xml:space="preserve">Policy </w:t>
      </w:r>
      <w:r w:rsidRPr="007525B8">
        <w:rPr>
          <w:color w:val="231F20"/>
          <w:sz w:val="20"/>
          <w:szCs w:val="20"/>
        </w:rPr>
        <w:t>is a replacement.</w:t>
      </w:r>
    </w:p>
    <w:p w14:paraId="3F2A0FE2" w14:textId="5DBC78AE" w:rsidR="00702DA3" w:rsidRPr="0093589C" w:rsidRDefault="00702DA3" w:rsidP="0093589C">
      <w:pPr>
        <w:pStyle w:val="ListParagraph"/>
        <w:numPr>
          <w:ilvl w:val="0"/>
          <w:numId w:val="13"/>
        </w:numPr>
        <w:ind w:left="360"/>
        <w:jc w:val="both"/>
        <w:rPr>
          <w:sz w:val="20"/>
          <w:szCs w:val="20"/>
        </w:rPr>
      </w:pPr>
      <w:r w:rsidRPr="0045691C">
        <w:rPr>
          <w:b/>
          <w:color w:val="231F20"/>
          <w:sz w:val="20"/>
          <w:szCs w:val="20"/>
        </w:rPr>
        <w:t>Related</w:t>
      </w:r>
      <w:r w:rsidR="0045691C" w:rsidRPr="0045691C">
        <w:rPr>
          <w:b/>
          <w:color w:val="231F20"/>
          <w:sz w:val="20"/>
          <w:szCs w:val="20"/>
        </w:rPr>
        <w:t xml:space="preserve"> Matter</w:t>
      </w:r>
      <w:r w:rsidRPr="0045691C">
        <w:rPr>
          <w:b/>
          <w:color w:val="231F20"/>
          <w:sz w:val="20"/>
          <w:szCs w:val="20"/>
        </w:rPr>
        <w:t xml:space="preserve"> </w:t>
      </w:r>
      <w:r w:rsidRPr="0045691C">
        <w:rPr>
          <w:color w:val="231F20"/>
          <w:sz w:val="20"/>
          <w:szCs w:val="20"/>
        </w:rPr>
        <w:t xml:space="preserve">means </w:t>
      </w:r>
      <w:r w:rsidR="0045691C">
        <w:rPr>
          <w:bCs/>
          <w:color w:val="231F20"/>
          <w:sz w:val="20"/>
          <w:szCs w:val="20"/>
        </w:rPr>
        <w:t xml:space="preserve">any </w:t>
      </w:r>
      <w:r w:rsidR="0045691C">
        <w:rPr>
          <w:b/>
          <w:color w:val="231F20"/>
          <w:sz w:val="20"/>
          <w:szCs w:val="20"/>
        </w:rPr>
        <w:t>Matter</w:t>
      </w:r>
      <w:r w:rsidRPr="007525B8">
        <w:rPr>
          <w:b/>
          <w:sz w:val="20"/>
          <w:szCs w:val="20"/>
        </w:rPr>
        <w:t xml:space="preserve"> </w:t>
      </w:r>
      <w:r w:rsidRPr="007525B8">
        <w:rPr>
          <w:sz w:val="20"/>
          <w:szCs w:val="20"/>
        </w:rPr>
        <w:t>having</w:t>
      </w:r>
      <w:r w:rsidRPr="007525B8">
        <w:rPr>
          <w:color w:val="231F20"/>
          <w:sz w:val="20"/>
          <w:szCs w:val="20"/>
        </w:rPr>
        <w:t xml:space="preserve">, as a common nexus, the same or related </w:t>
      </w:r>
      <w:r w:rsidRPr="007525B8">
        <w:rPr>
          <w:b/>
          <w:color w:val="231F20"/>
          <w:sz w:val="20"/>
          <w:szCs w:val="20"/>
        </w:rPr>
        <w:t>Wrongful Acts</w:t>
      </w:r>
      <w:r w:rsidRPr="007525B8">
        <w:rPr>
          <w:color w:val="231F20"/>
          <w:sz w:val="20"/>
          <w:szCs w:val="20"/>
        </w:rPr>
        <w:t xml:space="preserve">, facts, circumstances, situations, transactions, decisions, or events, or series of causally connected </w:t>
      </w:r>
      <w:r w:rsidRPr="007525B8">
        <w:rPr>
          <w:b/>
          <w:color w:val="231F20"/>
          <w:sz w:val="20"/>
          <w:szCs w:val="20"/>
        </w:rPr>
        <w:t>Wrongful Acts</w:t>
      </w:r>
      <w:r w:rsidR="00B95C04" w:rsidRPr="007525B8">
        <w:rPr>
          <w:b/>
          <w:color w:val="231F20"/>
          <w:sz w:val="20"/>
          <w:szCs w:val="20"/>
        </w:rPr>
        <w:t>,</w:t>
      </w:r>
      <w:r w:rsidR="0001569B" w:rsidRPr="007525B8">
        <w:rPr>
          <w:color w:val="231F20"/>
          <w:sz w:val="20"/>
          <w:szCs w:val="20"/>
        </w:rPr>
        <w:t xml:space="preserve"> </w:t>
      </w:r>
      <w:r w:rsidRPr="007525B8">
        <w:rPr>
          <w:color w:val="231F20"/>
          <w:sz w:val="20"/>
          <w:szCs w:val="20"/>
        </w:rPr>
        <w:t xml:space="preserve">facts, circumstances, situations, transactions, </w:t>
      </w:r>
      <w:proofErr w:type="gramStart"/>
      <w:r w:rsidRPr="007525B8">
        <w:rPr>
          <w:color w:val="231F20"/>
          <w:sz w:val="20"/>
          <w:szCs w:val="20"/>
        </w:rPr>
        <w:t>decisions</w:t>
      </w:r>
      <w:proofErr w:type="gramEnd"/>
      <w:r w:rsidRPr="007525B8">
        <w:rPr>
          <w:color w:val="231F20"/>
          <w:sz w:val="20"/>
          <w:szCs w:val="20"/>
        </w:rPr>
        <w:t xml:space="preserve"> or events.</w:t>
      </w:r>
    </w:p>
    <w:p w14:paraId="43B6BAA7" w14:textId="67DB82A0" w:rsidR="00F87798" w:rsidRPr="00CF47B5" w:rsidRDefault="00040B18" w:rsidP="0093589C">
      <w:pPr>
        <w:pStyle w:val="ListParagraph"/>
        <w:numPr>
          <w:ilvl w:val="0"/>
          <w:numId w:val="13"/>
        </w:numPr>
        <w:ind w:left="360"/>
        <w:jc w:val="both"/>
        <w:rPr>
          <w:b/>
          <w:sz w:val="20"/>
          <w:szCs w:val="20"/>
        </w:rPr>
      </w:pPr>
      <w:r w:rsidRPr="007525B8">
        <w:rPr>
          <w:b/>
          <w:color w:val="231F20"/>
          <w:sz w:val="20"/>
          <w:szCs w:val="20"/>
        </w:rPr>
        <w:t xml:space="preserve">Retaliation </w:t>
      </w:r>
      <w:r w:rsidRPr="007525B8">
        <w:rPr>
          <w:color w:val="231F20"/>
          <w:sz w:val="20"/>
          <w:szCs w:val="20"/>
        </w:rPr>
        <w:t xml:space="preserve">means any negative treatment of an </w:t>
      </w:r>
      <w:r w:rsidRPr="007525B8">
        <w:rPr>
          <w:b/>
          <w:color w:val="231F20"/>
          <w:sz w:val="20"/>
          <w:szCs w:val="20"/>
        </w:rPr>
        <w:t xml:space="preserve">Employee </w:t>
      </w:r>
      <w:r w:rsidRPr="007525B8">
        <w:rPr>
          <w:color w:val="231F20"/>
          <w:sz w:val="20"/>
          <w:szCs w:val="20"/>
        </w:rPr>
        <w:t xml:space="preserve">or </w:t>
      </w:r>
      <w:r w:rsidRPr="007525B8">
        <w:rPr>
          <w:b/>
          <w:color w:val="231F20"/>
          <w:sz w:val="20"/>
          <w:szCs w:val="20"/>
        </w:rPr>
        <w:t xml:space="preserve">Independent Contractor </w:t>
      </w:r>
      <w:r w:rsidRPr="007525B8">
        <w:rPr>
          <w:color w:val="231F20"/>
          <w:sz w:val="20"/>
          <w:szCs w:val="20"/>
        </w:rPr>
        <w:t xml:space="preserve">in response to an </w:t>
      </w:r>
      <w:r w:rsidRPr="007525B8">
        <w:rPr>
          <w:b/>
          <w:color w:val="231F20"/>
          <w:sz w:val="20"/>
          <w:szCs w:val="20"/>
        </w:rPr>
        <w:t>Employee</w:t>
      </w:r>
      <w:r w:rsidR="009F7E89" w:rsidRPr="007525B8">
        <w:rPr>
          <w:color w:val="231F20"/>
          <w:sz w:val="20"/>
          <w:szCs w:val="20"/>
        </w:rPr>
        <w:t xml:space="preserve"> </w:t>
      </w:r>
      <w:r w:rsidRPr="007525B8">
        <w:rPr>
          <w:color w:val="231F20"/>
          <w:sz w:val="20"/>
          <w:szCs w:val="20"/>
        </w:rPr>
        <w:t xml:space="preserve">or </w:t>
      </w:r>
      <w:r w:rsidRPr="007525B8">
        <w:rPr>
          <w:b/>
          <w:bCs/>
          <w:color w:val="231F20"/>
          <w:sz w:val="20"/>
          <w:szCs w:val="20"/>
        </w:rPr>
        <w:t>Independent Contractor</w:t>
      </w:r>
      <w:r w:rsidRPr="007525B8">
        <w:rPr>
          <w:color w:val="231F20"/>
          <w:sz w:val="20"/>
          <w:szCs w:val="20"/>
        </w:rPr>
        <w:t>:</w:t>
      </w:r>
    </w:p>
    <w:p w14:paraId="66AB50D7" w14:textId="77777777" w:rsidR="000C69AD" w:rsidRPr="0093589C" w:rsidRDefault="000C69AD" w:rsidP="00CF47B5">
      <w:pPr>
        <w:rPr>
          <w:b/>
          <w:sz w:val="20"/>
          <w:szCs w:val="20"/>
        </w:rPr>
      </w:pPr>
    </w:p>
    <w:p w14:paraId="6C65F3FF" w14:textId="17A1F8DA" w:rsidR="00F87798" w:rsidRPr="00CF47B5" w:rsidRDefault="00040B18" w:rsidP="0093589C">
      <w:pPr>
        <w:pStyle w:val="ListParagraph"/>
        <w:numPr>
          <w:ilvl w:val="0"/>
          <w:numId w:val="35"/>
        </w:numPr>
        <w:tabs>
          <w:tab w:val="left" w:pos="720"/>
        </w:tabs>
        <w:spacing w:before="0" w:line="278" w:lineRule="auto"/>
        <w:ind w:left="720" w:right="120"/>
        <w:jc w:val="both"/>
        <w:rPr>
          <w:sz w:val="20"/>
          <w:szCs w:val="20"/>
        </w:rPr>
      </w:pPr>
      <w:r w:rsidRPr="009E5505">
        <w:rPr>
          <w:color w:val="231F20"/>
          <w:sz w:val="20"/>
          <w:szCs w:val="20"/>
        </w:rPr>
        <w:t>exercising his or her rights under law, including, without limitation, rights under any workers compensation laws, the Family and Medical Leave Act, or the Americans with Disabilities Act;</w:t>
      </w:r>
    </w:p>
    <w:p w14:paraId="3BD47E8A" w14:textId="77777777" w:rsidR="000C69AD" w:rsidRPr="009E5505" w:rsidRDefault="000C69AD" w:rsidP="0093589C">
      <w:pPr>
        <w:pStyle w:val="ListParagraph"/>
        <w:tabs>
          <w:tab w:val="left" w:pos="820"/>
        </w:tabs>
        <w:spacing w:before="0" w:line="278" w:lineRule="auto"/>
        <w:ind w:left="810" w:right="120" w:firstLine="0"/>
        <w:jc w:val="both"/>
        <w:rPr>
          <w:sz w:val="20"/>
          <w:szCs w:val="20"/>
        </w:rPr>
      </w:pPr>
    </w:p>
    <w:p w14:paraId="1E4E5D8C" w14:textId="62074893" w:rsidR="00F87798" w:rsidRPr="00CF47B5" w:rsidRDefault="00040B18" w:rsidP="0093589C">
      <w:pPr>
        <w:pStyle w:val="ListParagraph"/>
        <w:numPr>
          <w:ilvl w:val="0"/>
          <w:numId w:val="35"/>
        </w:numPr>
        <w:tabs>
          <w:tab w:val="left" w:pos="720"/>
        </w:tabs>
        <w:spacing w:before="0"/>
        <w:ind w:left="720"/>
        <w:jc w:val="both"/>
        <w:rPr>
          <w:sz w:val="20"/>
          <w:szCs w:val="20"/>
        </w:rPr>
      </w:pPr>
      <w:r w:rsidRPr="009E5505">
        <w:rPr>
          <w:color w:val="231F20"/>
          <w:sz w:val="20"/>
          <w:szCs w:val="20"/>
        </w:rPr>
        <w:t>refusing to violate any law;</w:t>
      </w:r>
    </w:p>
    <w:p w14:paraId="4C782471" w14:textId="77777777" w:rsidR="000C69AD" w:rsidRPr="0093589C" w:rsidRDefault="000C69AD" w:rsidP="0093589C">
      <w:pPr>
        <w:tabs>
          <w:tab w:val="left" w:pos="720"/>
        </w:tabs>
        <w:ind w:left="720"/>
        <w:jc w:val="both"/>
        <w:rPr>
          <w:sz w:val="20"/>
          <w:szCs w:val="20"/>
        </w:rPr>
      </w:pPr>
    </w:p>
    <w:p w14:paraId="0239CED0" w14:textId="385DB9B3" w:rsidR="00F87798" w:rsidRPr="00CF47B5" w:rsidRDefault="00040B18" w:rsidP="0093589C">
      <w:pPr>
        <w:pStyle w:val="ListParagraph"/>
        <w:numPr>
          <w:ilvl w:val="0"/>
          <w:numId w:val="35"/>
        </w:numPr>
        <w:tabs>
          <w:tab w:val="left" w:pos="720"/>
        </w:tabs>
        <w:spacing w:before="0"/>
        <w:ind w:left="720"/>
        <w:jc w:val="both"/>
        <w:rPr>
          <w:sz w:val="20"/>
          <w:szCs w:val="20"/>
        </w:rPr>
      </w:pPr>
      <w:r w:rsidRPr="009E5505">
        <w:rPr>
          <w:color w:val="231F20"/>
          <w:sz w:val="20"/>
          <w:szCs w:val="20"/>
        </w:rPr>
        <w:t>assisting, testifying in, or cooperating with, a proceeding or investigation regarding alleged violations of law;</w:t>
      </w:r>
    </w:p>
    <w:p w14:paraId="7EA9CF21" w14:textId="76D4E5C1" w:rsidR="000C69AD" w:rsidRPr="0093589C" w:rsidRDefault="000C69AD" w:rsidP="0093589C">
      <w:pPr>
        <w:tabs>
          <w:tab w:val="left" w:pos="720"/>
        </w:tabs>
        <w:ind w:left="720"/>
        <w:jc w:val="both"/>
        <w:rPr>
          <w:sz w:val="20"/>
          <w:szCs w:val="20"/>
        </w:rPr>
      </w:pPr>
    </w:p>
    <w:p w14:paraId="189FF431" w14:textId="77777777" w:rsidR="00F87798" w:rsidRPr="009E5505" w:rsidRDefault="00040B18" w:rsidP="0093589C">
      <w:pPr>
        <w:pStyle w:val="ListParagraph"/>
        <w:numPr>
          <w:ilvl w:val="0"/>
          <w:numId w:val="35"/>
        </w:numPr>
        <w:tabs>
          <w:tab w:val="left" w:pos="720"/>
        </w:tabs>
        <w:spacing w:before="1"/>
        <w:ind w:left="720"/>
        <w:jc w:val="both"/>
        <w:rPr>
          <w:sz w:val="20"/>
          <w:szCs w:val="20"/>
        </w:rPr>
      </w:pPr>
      <w:r w:rsidRPr="009E5505">
        <w:rPr>
          <w:color w:val="231F20"/>
          <w:sz w:val="20"/>
          <w:szCs w:val="20"/>
        </w:rPr>
        <w:t>disclosing or threatening to disclose to a superior or to any governmental agency any alleged violations of law;</w:t>
      </w:r>
    </w:p>
    <w:p w14:paraId="0840F66B" w14:textId="77777777" w:rsidR="000C69AD" w:rsidRPr="00CF47B5" w:rsidRDefault="000C69AD" w:rsidP="0093589C">
      <w:pPr>
        <w:pStyle w:val="ListParagraph"/>
        <w:tabs>
          <w:tab w:val="left" w:pos="720"/>
        </w:tabs>
        <w:spacing w:before="0" w:line="278" w:lineRule="auto"/>
        <w:ind w:left="720" w:right="121" w:firstLine="0"/>
        <w:jc w:val="both"/>
        <w:rPr>
          <w:sz w:val="20"/>
          <w:szCs w:val="20"/>
        </w:rPr>
      </w:pPr>
    </w:p>
    <w:p w14:paraId="67F4D7D6" w14:textId="607F21CF" w:rsidR="00F87798" w:rsidRPr="009E5505" w:rsidRDefault="00040B18" w:rsidP="0093589C">
      <w:pPr>
        <w:pStyle w:val="ListParagraph"/>
        <w:numPr>
          <w:ilvl w:val="0"/>
          <w:numId w:val="35"/>
        </w:numPr>
        <w:tabs>
          <w:tab w:val="left" w:pos="720"/>
        </w:tabs>
        <w:spacing w:before="0" w:line="278" w:lineRule="auto"/>
        <w:ind w:left="720" w:right="121"/>
        <w:jc w:val="both"/>
        <w:rPr>
          <w:sz w:val="20"/>
          <w:szCs w:val="20"/>
        </w:rPr>
      </w:pPr>
      <w:r w:rsidRPr="009E5505">
        <w:rPr>
          <w:color w:val="231F20"/>
          <w:sz w:val="20"/>
          <w:szCs w:val="20"/>
        </w:rPr>
        <w:t>filing any claim under the Federal False Claims Act, the Sarbanes-Oxley Act of 2002, the Dodd-Frank Wall Street Reform and Consumer Protection Act of 2010, or any similar law that protects a “whistleblower”; or</w:t>
      </w:r>
    </w:p>
    <w:p w14:paraId="30D5D22D" w14:textId="141E74E3" w:rsidR="006F146D" w:rsidRPr="0093589C" w:rsidRDefault="00040B18" w:rsidP="0093589C">
      <w:pPr>
        <w:pStyle w:val="ListParagraph"/>
        <w:numPr>
          <w:ilvl w:val="0"/>
          <w:numId w:val="35"/>
        </w:numPr>
        <w:tabs>
          <w:tab w:val="left" w:pos="720"/>
        </w:tabs>
        <w:ind w:left="720"/>
        <w:jc w:val="both"/>
        <w:rPr>
          <w:sz w:val="20"/>
          <w:szCs w:val="20"/>
        </w:rPr>
      </w:pPr>
      <w:r w:rsidRPr="009E5505">
        <w:rPr>
          <w:color w:val="231F20"/>
          <w:sz w:val="20"/>
          <w:szCs w:val="20"/>
        </w:rPr>
        <w:t>participating in any strike, work stoppage or slowdown.</w:t>
      </w:r>
    </w:p>
    <w:p w14:paraId="1C956E0E" w14:textId="13F9165F" w:rsidR="003002CE" w:rsidRPr="0093589C" w:rsidRDefault="003002CE" w:rsidP="0093589C">
      <w:pPr>
        <w:pStyle w:val="ListParagraph"/>
        <w:numPr>
          <w:ilvl w:val="0"/>
          <w:numId w:val="13"/>
        </w:numPr>
        <w:ind w:left="360"/>
        <w:rPr>
          <w:b/>
          <w:color w:val="231F20"/>
          <w:sz w:val="20"/>
          <w:szCs w:val="20"/>
        </w:rPr>
      </w:pPr>
      <w:r w:rsidRPr="009E5505">
        <w:rPr>
          <w:b/>
          <w:color w:val="231F20"/>
          <w:sz w:val="20"/>
          <w:szCs w:val="20"/>
        </w:rPr>
        <w:t xml:space="preserve">Stock Benefits </w:t>
      </w:r>
      <w:r w:rsidRPr="009E5505">
        <w:rPr>
          <w:color w:val="231F20"/>
          <w:sz w:val="20"/>
          <w:szCs w:val="20"/>
        </w:rPr>
        <w:t xml:space="preserve">means any offering, plan or agreement between any </w:t>
      </w:r>
      <w:r w:rsidRPr="009E5505">
        <w:rPr>
          <w:b/>
          <w:color w:val="231F20"/>
          <w:sz w:val="20"/>
          <w:szCs w:val="20"/>
        </w:rPr>
        <w:t xml:space="preserve">Insured Entity </w:t>
      </w:r>
      <w:r w:rsidRPr="009E5505">
        <w:rPr>
          <w:color w:val="231F20"/>
          <w:sz w:val="20"/>
          <w:szCs w:val="20"/>
        </w:rPr>
        <w:t xml:space="preserve">and any </w:t>
      </w:r>
      <w:r w:rsidRPr="009E5505">
        <w:rPr>
          <w:b/>
          <w:color w:val="231F20"/>
          <w:sz w:val="20"/>
          <w:szCs w:val="20"/>
        </w:rPr>
        <w:t xml:space="preserve">Insured Person </w:t>
      </w:r>
      <w:r w:rsidRPr="009E5505">
        <w:rPr>
          <w:color w:val="231F20"/>
          <w:sz w:val="20"/>
          <w:szCs w:val="20"/>
        </w:rPr>
        <w:t xml:space="preserve">granting stock, stock options or stock appreciation rights in any </w:t>
      </w:r>
      <w:r w:rsidRPr="009E5505">
        <w:rPr>
          <w:b/>
          <w:color w:val="231F20"/>
          <w:sz w:val="20"/>
          <w:szCs w:val="20"/>
        </w:rPr>
        <w:t xml:space="preserve">Insured Entity </w:t>
      </w:r>
      <w:r w:rsidRPr="009E5505">
        <w:rPr>
          <w:color w:val="231F20"/>
          <w:sz w:val="20"/>
          <w:szCs w:val="20"/>
        </w:rPr>
        <w:t xml:space="preserve">to such </w:t>
      </w:r>
      <w:r w:rsidRPr="009E5505">
        <w:rPr>
          <w:b/>
          <w:color w:val="231F20"/>
          <w:sz w:val="20"/>
          <w:szCs w:val="20"/>
        </w:rPr>
        <w:t>Insured Person</w:t>
      </w:r>
      <w:r w:rsidRPr="009E5505">
        <w:rPr>
          <w:color w:val="231F20"/>
          <w:sz w:val="20"/>
          <w:szCs w:val="20"/>
        </w:rPr>
        <w:t xml:space="preserve">, including, without limitation, restricted </w:t>
      </w:r>
      <w:proofErr w:type="gramStart"/>
      <w:r w:rsidRPr="009E5505">
        <w:rPr>
          <w:color w:val="231F20"/>
          <w:sz w:val="20"/>
          <w:szCs w:val="20"/>
        </w:rPr>
        <w:t>stock</w:t>
      </w:r>
      <w:proofErr w:type="gramEnd"/>
      <w:r w:rsidRPr="009E5505">
        <w:rPr>
          <w:color w:val="231F20"/>
          <w:sz w:val="20"/>
          <w:szCs w:val="20"/>
        </w:rPr>
        <w:t xml:space="preserve"> or any other stock grant.</w:t>
      </w:r>
    </w:p>
    <w:p w14:paraId="1090485B" w14:textId="09147BF7" w:rsidR="00702DA3" w:rsidRPr="009E5505" w:rsidRDefault="00702DA3" w:rsidP="0093589C">
      <w:pPr>
        <w:pStyle w:val="ListParagraph"/>
        <w:numPr>
          <w:ilvl w:val="0"/>
          <w:numId w:val="13"/>
        </w:numPr>
        <w:ind w:left="360"/>
        <w:rPr>
          <w:sz w:val="20"/>
          <w:szCs w:val="20"/>
        </w:rPr>
      </w:pPr>
      <w:r w:rsidRPr="009E5505">
        <w:rPr>
          <w:b/>
          <w:color w:val="231F20"/>
          <w:sz w:val="20"/>
          <w:szCs w:val="20"/>
        </w:rPr>
        <w:t xml:space="preserve">Subsidiary </w:t>
      </w:r>
      <w:r w:rsidRPr="009E5505">
        <w:rPr>
          <w:color w:val="231F20"/>
          <w:sz w:val="20"/>
          <w:szCs w:val="20"/>
        </w:rPr>
        <w:t>means any:</w:t>
      </w:r>
    </w:p>
    <w:p w14:paraId="0A348A01" w14:textId="77777777" w:rsidR="00702DA3" w:rsidRPr="009E5505" w:rsidRDefault="00702DA3" w:rsidP="00702DA3">
      <w:pPr>
        <w:pStyle w:val="BodyText"/>
      </w:pPr>
    </w:p>
    <w:p w14:paraId="1C9EEBA8" w14:textId="0632E31B" w:rsidR="00702DA3" w:rsidRPr="009E5505" w:rsidRDefault="003F48B6" w:rsidP="0093589C">
      <w:pPr>
        <w:pStyle w:val="ListParagraph"/>
        <w:tabs>
          <w:tab w:val="left" w:pos="720"/>
        </w:tabs>
        <w:spacing w:before="1" w:line="278" w:lineRule="auto"/>
        <w:ind w:left="720" w:right="122"/>
        <w:jc w:val="both"/>
        <w:rPr>
          <w:sz w:val="20"/>
          <w:szCs w:val="20"/>
        </w:rPr>
      </w:pPr>
      <w:r w:rsidRPr="009E5505">
        <w:rPr>
          <w:color w:val="231F20"/>
          <w:sz w:val="20"/>
          <w:szCs w:val="20"/>
        </w:rPr>
        <w:t>1.</w:t>
      </w:r>
      <w:r w:rsidRPr="009E5505">
        <w:rPr>
          <w:color w:val="231F20"/>
          <w:sz w:val="20"/>
          <w:szCs w:val="20"/>
        </w:rPr>
        <w:tab/>
      </w:r>
      <w:r w:rsidR="00702DA3" w:rsidRPr="009E5505">
        <w:rPr>
          <w:color w:val="231F20"/>
          <w:sz w:val="20"/>
          <w:szCs w:val="20"/>
        </w:rPr>
        <w:t xml:space="preserve">corporation in which, and for as long as, the </w:t>
      </w:r>
      <w:r w:rsidR="00702DA3" w:rsidRPr="009E5505">
        <w:rPr>
          <w:b/>
          <w:color w:val="231F20"/>
          <w:sz w:val="20"/>
          <w:szCs w:val="20"/>
        </w:rPr>
        <w:t xml:space="preserve">Named Insured </w:t>
      </w:r>
      <w:r w:rsidR="00702DA3" w:rsidRPr="009E5505">
        <w:rPr>
          <w:color w:val="231F20"/>
          <w:sz w:val="20"/>
          <w:szCs w:val="20"/>
        </w:rPr>
        <w:t xml:space="preserve">owns or controls, either directly or indirectly, more than fifty percent (50%) of the outstanding securities representing a present right to vote for the election of the board of directors of such </w:t>
      </w:r>
      <w:r w:rsidR="005F0CF2" w:rsidRPr="009E5505">
        <w:rPr>
          <w:color w:val="231F20"/>
          <w:sz w:val="20"/>
          <w:szCs w:val="20"/>
        </w:rPr>
        <w:t>corporation.</w:t>
      </w:r>
    </w:p>
    <w:p w14:paraId="17C354B7" w14:textId="3ABEC2C3" w:rsidR="00702DA3" w:rsidRPr="009E5505" w:rsidRDefault="003F48B6" w:rsidP="0093589C">
      <w:pPr>
        <w:pStyle w:val="ListParagraph"/>
        <w:tabs>
          <w:tab w:val="left" w:pos="540"/>
          <w:tab w:val="left" w:pos="630"/>
        </w:tabs>
        <w:spacing w:before="179" w:line="278" w:lineRule="auto"/>
        <w:ind w:left="720" w:right="121"/>
        <w:jc w:val="both"/>
        <w:rPr>
          <w:sz w:val="20"/>
          <w:szCs w:val="20"/>
        </w:rPr>
      </w:pPr>
      <w:r w:rsidRPr="009E5505">
        <w:rPr>
          <w:color w:val="231F20"/>
          <w:sz w:val="20"/>
          <w:szCs w:val="20"/>
        </w:rPr>
        <w:t>2.</w:t>
      </w:r>
      <w:r w:rsidR="000C69AD">
        <w:rPr>
          <w:color w:val="231F20"/>
          <w:sz w:val="20"/>
          <w:szCs w:val="20"/>
        </w:rPr>
        <w:tab/>
      </w:r>
      <w:r w:rsidR="000C69AD">
        <w:rPr>
          <w:color w:val="231F20"/>
          <w:sz w:val="20"/>
          <w:szCs w:val="20"/>
        </w:rPr>
        <w:tab/>
      </w:r>
      <w:r w:rsidRPr="009E5505">
        <w:rPr>
          <w:color w:val="231F20"/>
          <w:sz w:val="20"/>
          <w:szCs w:val="20"/>
        </w:rPr>
        <w:tab/>
      </w:r>
      <w:r w:rsidR="00702DA3" w:rsidRPr="009E5505">
        <w:rPr>
          <w:color w:val="231F20"/>
          <w:sz w:val="20"/>
          <w:szCs w:val="20"/>
        </w:rPr>
        <w:t xml:space="preserve">limited liability company in which, and for as long as, the </w:t>
      </w:r>
      <w:r w:rsidR="00702DA3" w:rsidRPr="009E5505">
        <w:rPr>
          <w:b/>
          <w:color w:val="231F20"/>
          <w:sz w:val="20"/>
          <w:szCs w:val="20"/>
        </w:rPr>
        <w:t xml:space="preserve">Named Insured </w:t>
      </w:r>
      <w:r w:rsidR="00702DA3" w:rsidRPr="009E5505">
        <w:rPr>
          <w:color w:val="231F20"/>
          <w:sz w:val="20"/>
          <w:szCs w:val="20"/>
        </w:rPr>
        <w:t xml:space="preserve">owns or controls, either directly or indirectly, the right to elect, appoint or designate more than 50% of the members of the board of managers or management committee of such limited liability </w:t>
      </w:r>
      <w:r w:rsidR="005F0CF2" w:rsidRPr="009E5505">
        <w:rPr>
          <w:color w:val="231F20"/>
          <w:sz w:val="20"/>
          <w:szCs w:val="20"/>
        </w:rPr>
        <w:t>company.</w:t>
      </w:r>
    </w:p>
    <w:p w14:paraId="3B95AB4D" w14:textId="6AA8C60E" w:rsidR="00702DA3" w:rsidRPr="009E5505" w:rsidRDefault="003F48B6" w:rsidP="0093589C">
      <w:pPr>
        <w:pStyle w:val="ListParagraph"/>
        <w:tabs>
          <w:tab w:val="left" w:pos="540"/>
          <w:tab w:val="left" w:pos="630"/>
        </w:tabs>
        <w:ind w:left="720"/>
        <w:rPr>
          <w:sz w:val="20"/>
          <w:szCs w:val="20"/>
        </w:rPr>
      </w:pPr>
      <w:r w:rsidRPr="009E5505">
        <w:rPr>
          <w:color w:val="231F20"/>
          <w:sz w:val="20"/>
          <w:szCs w:val="20"/>
        </w:rPr>
        <w:t>3.</w:t>
      </w:r>
      <w:r w:rsidRPr="009E5505">
        <w:rPr>
          <w:color w:val="231F20"/>
          <w:sz w:val="20"/>
          <w:szCs w:val="20"/>
        </w:rPr>
        <w:tab/>
      </w:r>
      <w:r w:rsidR="000C69AD">
        <w:rPr>
          <w:color w:val="231F20"/>
          <w:sz w:val="20"/>
          <w:szCs w:val="20"/>
        </w:rPr>
        <w:tab/>
      </w:r>
      <w:r w:rsidR="000C69AD">
        <w:rPr>
          <w:color w:val="231F20"/>
          <w:sz w:val="20"/>
          <w:szCs w:val="20"/>
        </w:rPr>
        <w:tab/>
      </w:r>
      <w:r w:rsidR="00702DA3" w:rsidRPr="009E5505">
        <w:rPr>
          <w:color w:val="231F20"/>
          <w:sz w:val="20"/>
          <w:szCs w:val="20"/>
        </w:rPr>
        <w:t xml:space="preserve">joint venture corporation or limited liability company in which, and for as long as, the </w:t>
      </w:r>
      <w:r w:rsidR="00702DA3" w:rsidRPr="009E5505">
        <w:rPr>
          <w:b/>
          <w:color w:val="231F20"/>
          <w:sz w:val="20"/>
          <w:szCs w:val="20"/>
        </w:rPr>
        <w:t>Named Insured</w:t>
      </w:r>
      <w:r w:rsidR="00702DA3" w:rsidRPr="009E5505">
        <w:rPr>
          <w:color w:val="231F20"/>
          <w:sz w:val="20"/>
          <w:szCs w:val="20"/>
        </w:rPr>
        <w:t>:</w:t>
      </w:r>
    </w:p>
    <w:p w14:paraId="77D97300" w14:textId="77777777" w:rsidR="00702DA3" w:rsidRPr="009E5505" w:rsidRDefault="00702DA3" w:rsidP="00702DA3">
      <w:pPr>
        <w:pStyle w:val="BodyText"/>
      </w:pPr>
    </w:p>
    <w:p w14:paraId="6C1DB285" w14:textId="77777777" w:rsidR="00702DA3" w:rsidRPr="009E5505" w:rsidRDefault="00702DA3" w:rsidP="0093589C">
      <w:pPr>
        <w:pStyle w:val="ListParagraph"/>
        <w:numPr>
          <w:ilvl w:val="2"/>
          <w:numId w:val="36"/>
        </w:numPr>
        <w:tabs>
          <w:tab w:val="left" w:pos="1080"/>
        </w:tabs>
        <w:spacing w:before="1" w:line="278" w:lineRule="auto"/>
        <w:ind w:left="1080" w:right="120"/>
        <w:jc w:val="both"/>
        <w:rPr>
          <w:sz w:val="20"/>
          <w:szCs w:val="20"/>
        </w:rPr>
      </w:pPr>
      <w:r w:rsidRPr="009E5505">
        <w:rPr>
          <w:color w:val="231F20"/>
          <w:sz w:val="20"/>
          <w:szCs w:val="20"/>
        </w:rPr>
        <w:t>owns or controls, either directly or indirectly, exactly fifty percent (50%) of the outstanding securities representing a present right to vote for the election of the board of directors of such corporation or the right to elect, appoint or designate exactly fifty percent (50%) of the members of the board of managers or management committee of such limited liability company; and</w:t>
      </w:r>
    </w:p>
    <w:p w14:paraId="4A568B55" w14:textId="7C96B58D" w:rsidR="00702DA3" w:rsidRPr="009E5505" w:rsidRDefault="00702DA3" w:rsidP="0093589C">
      <w:pPr>
        <w:pStyle w:val="ListParagraph"/>
        <w:numPr>
          <w:ilvl w:val="2"/>
          <w:numId w:val="36"/>
        </w:numPr>
        <w:tabs>
          <w:tab w:val="left" w:pos="1080"/>
        </w:tabs>
        <w:spacing w:line="278" w:lineRule="auto"/>
        <w:ind w:left="1080" w:right="123"/>
        <w:jc w:val="both"/>
        <w:rPr>
          <w:sz w:val="20"/>
          <w:szCs w:val="20"/>
        </w:rPr>
      </w:pPr>
      <w:r w:rsidRPr="009E5505">
        <w:rPr>
          <w:color w:val="231F20"/>
          <w:sz w:val="20"/>
          <w:szCs w:val="20"/>
        </w:rPr>
        <w:t xml:space="preserve">solely controls the management and operations of such organization pursuant to a written agreement with the other owners of such </w:t>
      </w:r>
      <w:r w:rsidR="005F0CF2" w:rsidRPr="009E5505">
        <w:rPr>
          <w:color w:val="231F20"/>
          <w:sz w:val="20"/>
          <w:szCs w:val="20"/>
        </w:rPr>
        <w:t>organization.</w:t>
      </w:r>
    </w:p>
    <w:p w14:paraId="7188F45D" w14:textId="142A4B0A" w:rsidR="000A30BF" w:rsidRPr="009E5505" w:rsidRDefault="00634838" w:rsidP="0093589C">
      <w:pPr>
        <w:tabs>
          <w:tab w:val="left" w:pos="720"/>
        </w:tabs>
        <w:spacing w:before="179" w:line="278" w:lineRule="auto"/>
        <w:ind w:left="720" w:right="118" w:hanging="360"/>
        <w:jc w:val="both"/>
        <w:rPr>
          <w:color w:val="231F20"/>
          <w:sz w:val="20"/>
          <w:szCs w:val="20"/>
        </w:rPr>
      </w:pPr>
      <w:r w:rsidRPr="009E5505">
        <w:rPr>
          <w:color w:val="231F20"/>
          <w:sz w:val="20"/>
          <w:szCs w:val="20"/>
        </w:rPr>
        <w:lastRenderedPageBreak/>
        <w:t>4.</w:t>
      </w:r>
      <w:r w:rsidRPr="009E5505">
        <w:rPr>
          <w:color w:val="231F20"/>
          <w:sz w:val="20"/>
          <w:szCs w:val="20"/>
        </w:rPr>
        <w:tab/>
      </w:r>
      <w:r w:rsidR="00702DA3" w:rsidRPr="009E5505">
        <w:rPr>
          <w:color w:val="231F20"/>
          <w:sz w:val="20"/>
          <w:szCs w:val="20"/>
        </w:rPr>
        <w:t xml:space="preserve">foundation, charitable trust, or political action committee in which, and for as long as, the </w:t>
      </w:r>
      <w:r w:rsidR="00702DA3" w:rsidRPr="009E5505">
        <w:rPr>
          <w:b/>
          <w:color w:val="231F20"/>
          <w:sz w:val="20"/>
          <w:szCs w:val="20"/>
        </w:rPr>
        <w:t xml:space="preserve">Named Insured </w:t>
      </w:r>
      <w:r w:rsidR="00702DA3" w:rsidRPr="009E5505">
        <w:rPr>
          <w:color w:val="231F20"/>
          <w:sz w:val="20"/>
          <w:szCs w:val="20"/>
        </w:rPr>
        <w:t>exclusively sponsors such entity or organization; or</w:t>
      </w:r>
    </w:p>
    <w:p w14:paraId="358D6ED0" w14:textId="77777777" w:rsidR="006765C3" w:rsidRPr="009E5505" w:rsidRDefault="006765C3" w:rsidP="0093589C">
      <w:pPr>
        <w:tabs>
          <w:tab w:val="left" w:pos="720"/>
        </w:tabs>
        <w:spacing w:line="278" w:lineRule="auto"/>
        <w:ind w:left="720" w:right="115" w:hanging="360"/>
        <w:jc w:val="both"/>
        <w:rPr>
          <w:color w:val="231F20"/>
          <w:sz w:val="20"/>
          <w:szCs w:val="20"/>
        </w:rPr>
      </w:pPr>
    </w:p>
    <w:p w14:paraId="42004548" w14:textId="5B81E684" w:rsidR="00702DA3" w:rsidRPr="009E5505" w:rsidRDefault="00634838" w:rsidP="00CF47B5">
      <w:pPr>
        <w:tabs>
          <w:tab w:val="left" w:pos="720"/>
        </w:tabs>
        <w:spacing w:line="278" w:lineRule="auto"/>
        <w:ind w:left="720" w:right="118" w:hanging="360"/>
        <w:jc w:val="both"/>
        <w:rPr>
          <w:sz w:val="20"/>
          <w:szCs w:val="20"/>
        </w:rPr>
      </w:pPr>
      <w:r w:rsidRPr="009E5505">
        <w:rPr>
          <w:color w:val="231F20"/>
          <w:sz w:val="20"/>
          <w:szCs w:val="20"/>
        </w:rPr>
        <w:t>5.</w:t>
      </w:r>
      <w:r w:rsidRPr="009E5505">
        <w:rPr>
          <w:color w:val="231F20"/>
          <w:sz w:val="20"/>
          <w:szCs w:val="20"/>
        </w:rPr>
        <w:tab/>
      </w:r>
      <w:r w:rsidR="00702DA3" w:rsidRPr="009E5505">
        <w:rPr>
          <w:color w:val="231F20"/>
          <w:sz w:val="20"/>
          <w:szCs w:val="20"/>
        </w:rPr>
        <w:t xml:space="preserve">any limited partnership in which, and for as long as the </w:t>
      </w:r>
      <w:r w:rsidR="00702DA3" w:rsidRPr="009E5505">
        <w:rPr>
          <w:b/>
          <w:color w:val="231F20"/>
          <w:sz w:val="20"/>
          <w:szCs w:val="20"/>
        </w:rPr>
        <w:t xml:space="preserve">Named Insured </w:t>
      </w:r>
      <w:r w:rsidR="00702DA3" w:rsidRPr="009E5505">
        <w:rPr>
          <w:color w:val="231F20"/>
          <w:sz w:val="20"/>
          <w:szCs w:val="20"/>
        </w:rPr>
        <w:t xml:space="preserve">owns or controls, directly or indirectly, more than fifty percent (50%) of the limited partnership interest of such limited partnership; and any </w:t>
      </w:r>
      <w:r w:rsidR="00702DA3" w:rsidRPr="009E5505">
        <w:rPr>
          <w:b/>
          <w:color w:val="231F20"/>
          <w:sz w:val="20"/>
          <w:szCs w:val="20"/>
        </w:rPr>
        <w:t xml:space="preserve">Insured Entity </w:t>
      </w:r>
      <w:r w:rsidR="00702DA3" w:rsidRPr="009E5505">
        <w:rPr>
          <w:color w:val="231F20"/>
          <w:sz w:val="20"/>
          <w:szCs w:val="20"/>
        </w:rPr>
        <w:t>is the sole general partner of such limited partnership.</w:t>
      </w:r>
    </w:p>
    <w:p w14:paraId="5085A2A2" w14:textId="29245FFF" w:rsidR="00F87798" w:rsidRPr="009E5505" w:rsidRDefault="00040B18" w:rsidP="0093589C">
      <w:pPr>
        <w:pStyle w:val="ListParagraph"/>
        <w:numPr>
          <w:ilvl w:val="0"/>
          <w:numId w:val="13"/>
        </w:numPr>
        <w:ind w:left="360"/>
        <w:rPr>
          <w:sz w:val="20"/>
          <w:szCs w:val="20"/>
        </w:rPr>
      </w:pPr>
      <w:r w:rsidRPr="009E5505">
        <w:rPr>
          <w:b/>
          <w:color w:val="231F20"/>
          <w:sz w:val="20"/>
          <w:szCs w:val="20"/>
        </w:rPr>
        <w:t xml:space="preserve">Third Party </w:t>
      </w:r>
      <w:r w:rsidRPr="009E5505">
        <w:rPr>
          <w:color w:val="231F20"/>
          <w:sz w:val="20"/>
          <w:szCs w:val="20"/>
        </w:rPr>
        <w:t>means any natural person who is a customer, vendor, service provider or other business invitee of any</w:t>
      </w:r>
    </w:p>
    <w:p w14:paraId="3854DC35" w14:textId="47E5D85E" w:rsidR="00F87798" w:rsidRPr="009E5505" w:rsidRDefault="00040B18" w:rsidP="00CF47B5">
      <w:pPr>
        <w:spacing w:before="39"/>
        <w:ind w:left="360"/>
      </w:pPr>
      <w:r w:rsidRPr="009E5505">
        <w:rPr>
          <w:b/>
          <w:color w:val="231F20"/>
          <w:sz w:val="20"/>
          <w:szCs w:val="20"/>
        </w:rPr>
        <w:t>Insured Entity</w:t>
      </w:r>
      <w:r w:rsidRPr="009E5505">
        <w:rPr>
          <w:color w:val="231F20"/>
          <w:sz w:val="20"/>
          <w:szCs w:val="20"/>
        </w:rPr>
        <w:t xml:space="preserve">. </w:t>
      </w:r>
      <w:r w:rsidRPr="009E5505">
        <w:rPr>
          <w:b/>
          <w:color w:val="231F20"/>
          <w:sz w:val="20"/>
          <w:szCs w:val="20"/>
        </w:rPr>
        <w:t xml:space="preserve">Third Party </w:t>
      </w:r>
      <w:r w:rsidRPr="009E5505">
        <w:rPr>
          <w:color w:val="231F20"/>
          <w:sz w:val="20"/>
          <w:szCs w:val="20"/>
        </w:rPr>
        <w:t xml:space="preserve">shall not include any </w:t>
      </w:r>
      <w:r w:rsidRPr="009E5505">
        <w:rPr>
          <w:b/>
          <w:color w:val="231F20"/>
          <w:sz w:val="20"/>
          <w:szCs w:val="20"/>
        </w:rPr>
        <w:t>Insured Person</w:t>
      </w:r>
      <w:r w:rsidRPr="009E5505">
        <w:rPr>
          <w:color w:val="231F20"/>
          <w:sz w:val="20"/>
          <w:szCs w:val="20"/>
        </w:rPr>
        <w:t>.</w:t>
      </w:r>
    </w:p>
    <w:p w14:paraId="2A90BC44" w14:textId="3D226094" w:rsidR="00F87798" w:rsidRPr="00CF47B5" w:rsidRDefault="00040B18" w:rsidP="000C69AD">
      <w:pPr>
        <w:pStyle w:val="ListParagraph"/>
        <w:numPr>
          <w:ilvl w:val="0"/>
          <w:numId w:val="13"/>
        </w:numPr>
        <w:ind w:left="360"/>
        <w:rPr>
          <w:sz w:val="20"/>
          <w:szCs w:val="20"/>
        </w:rPr>
      </w:pPr>
      <w:r w:rsidRPr="009E5505">
        <w:rPr>
          <w:b/>
          <w:color w:val="231F20"/>
          <w:sz w:val="20"/>
          <w:szCs w:val="20"/>
        </w:rPr>
        <w:t xml:space="preserve">Third Party Wrongful Act </w:t>
      </w:r>
      <w:r w:rsidRPr="009E5505">
        <w:rPr>
          <w:color w:val="231F20"/>
          <w:sz w:val="20"/>
          <w:szCs w:val="20"/>
        </w:rPr>
        <w:t>means any actual or alleged:</w:t>
      </w:r>
    </w:p>
    <w:p w14:paraId="4F1CB66A" w14:textId="77777777" w:rsidR="006A3BA6" w:rsidRPr="0093589C" w:rsidRDefault="006A3BA6" w:rsidP="00CF47B5">
      <w:pPr>
        <w:rPr>
          <w:sz w:val="20"/>
          <w:szCs w:val="20"/>
        </w:rPr>
      </w:pPr>
    </w:p>
    <w:p w14:paraId="6483912C" w14:textId="0B4B9935" w:rsidR="00F87798" w:rsidRPr="00661A68" w:rsidRDefault="00040B18" w:rsidP="0093589C">
      <w:pPr>
        <w:pStyle w:val="ListParagraph"/>
        <w:numPr>
          <w:ilvl w:val="0"/>
          <w:numId w:val="37"/>
        </w:numPr>
        <w:tabs>
          <w:tab w:val="left" w:pos="720"/>
        </w:tabs>
        <w:spacing w:before="0" w:line="278" w:lineRule="auto"/>
        <w:ind w:left="720" w:right="121" w:hanging="370"/>
        <w:jc w:val="both"/>
        <w:rPr>
          <w:sz w:val="20"/>
          <w:szCs w:val="20"/>
        </w:rPr>
      </w:pPr>
      <w:r w:rsidRPr="00526713">
        <w:rPr>
          <w:color w:val="231F20"/>
          <w:sz w:val="20"/>
          <w:szCs w:val="20"/>
        </w:rPr>
        <w:t xml:space="preserve">discrimination based on any protected status specified under applicable federal, </w:t>
      </w:r>
      <w:proofErr w:type="gramStart"/>
      <w:r w:rsidRPr="00526713">
        <w:rPr>
          <w:color w:val="231F20"/>
          <w:sz w:val="20"/>
          <w:szCs w:val="20"/>
        </w:rPr>
        <w:t>state</w:t>
      </w:r>
      <w:proofErr w:type="gramEnd"/>
      <w:r w:rsidRPr="00526713">
        <w:rPr>
          <w:color w:val="231F20"/>
          <w:sz w:val="20"/>
          <w:szCs w:val="20"/>
        </w:rPr>
        <w:t xml:space="preserve"> or local law, including the following (if applicable): age, gender, race, color, national origin, religion, creed,</w:t>
      </w:r>
      <w:r w:rsidRPr="00720EE8">
        <w:rPr>
          <w:color w:val="231F20"/>
          <w:sz w:val="20"/>
          <w:szCs w:val="20"/>
        </w:rPr>
        <w:t xml:space="preserve"> sexual orientation or preference, marital status, gender identity or expression, pregnancy, disability, health status, HIV status, military or veteran status, genetic makeup, political affiliation; or</w:t>
      </w:r>
    </w:p>
    <w:p w14:paraId="6E4143FE" w14:textId="77777777" w:rsidR="006A3BA6" w:rsidRPr="00C62C14" w:rsidRDefault="006A3BA6" w:rsidP="0093589C">
      <w:pPr>
        <w:pStyle w:val="ListParagraph"/>
        <w:tabs>
          <w:tab w:val="left" w:pos="720"/>
        </w:tabs>
        <w:spacing w:before="0" w:line="278" w:lineRule="auto"/>
        <w:ind w:left="720" w:right="121" w:firstLine="0"/>
        <w:jc w:val="both"/>
        <w:rPr>
          <w:sz w:val="20"/>
          <w:szCs w:val="20"/>
        </w:rPr>
      </w:pPr>
    </w:p>
    <w:p w14:paraId="26652D10" w14:textId="77777777" w:rsidR="00F87798" w:rsidRPr="00526713" w:rsidRDefault="00040B18" w:rsidP="0093589C">
      <w:pPr>
        <w:pStyle w:val="ListParagraph"/>
        <w:numPr>
          <w:ilvl w:val="0"/>
          <w:numId w:val="37"/>
        </w:numPr>
        <w:tabs>
          <w:tab w:val="left" w:pos="720"/>
        </w:tabs>
        <w:spacing w:before="0"/>
        <w:ind w:left="720" w:hanging="370"/>
        <w:rPr>
          <w:sz w:val="20"/>
          <w:szCs w:val="20"/>
        </w:rPr>
      </w:pPr>
      <w:r w:rsidRPr="00C62C14">
        <w:rPr>
          <w:color w:val="231F20"/>
          <w:sz w:val="20"/>
          <w:szCs w:val="20"/>
        </w:rPr>
        <w:t>harassment, including sexual harassment</w:t>
      </w:r>
      <w:r w:rsidRPr="00526713">
        <w:rPr>
          <w:color w:val="231F20"/>
          <w:sz w:val="20"/>
          <w:szCs w:val="20"/>
        </w:rPr>
        <w:t>;</w:t>
      </w:r>
    </w:p>
    <w:p w14:paraId="127E7DC1" w14:textId="77777777" w:rsidR="00F87798" w:rsidRPr="009E5505" w:rsidRDefault="00F87798">
      <w:pPr>
        <w:pStyle w:val="BodyText"/>
      </w:pPr>
    </w:p>
    <w:p w14:paraId="54C8343F" w14:textId="4420E628" w:rsidR="00F87798" w:rsidRPr="009E5505" w:rsidRDefault="00040B18" w:rsidP="00CF47B5">
      <w:pPr>
        <w:spacing w:before="1"/>
        <w:ind w:left="360"/>
      </w:pPr>
      <w:r w:rsidRPr="009E5505">
        <w:rPr>
          <w:color w:val="231F20"/>
          <w:sz w:val="20"/>
          <w:szCs w:val="20"/>
        </w:rPr>
        <w:t xml:space="preserve">committed by any </w:t>
      </w:r>
      <w:r w:rsidRPr="009E5505">
        <w:rPr>
          <w:b/>
          <w:color w:val="231F20"/>
          <w:sz w:val="20"/>
          <w:szCs w:val="20"/>
        </w:rPr>
        <w:t xml:space="preserve">Insured Person </w:t>
      </w:r>
      <w:r w:rsidRPr="009E5505">
        <w:rPr>
          <w:color w:val="231F20"/>
          <w:sz w:val="20"/>
          <w:szCs w:val="20"/>
        </w:rPr>
        <w:t xml:space="preserve">in their capacity as such; against any </w:t>
      </w:r>
      <w:r w:rsidRPr="009E5505">
        <w:rPr>
          <w:b/>
          <w:color w:val="231F20"/>
          <w:sz w:val="20"/>
          <w:szCs w:val="20"/>
        </w:rPr>
        <w:t>Third Party</w:t>
      </w:r>
      <w:r w:rsidRPr="009E5505">
        <w:rPr>
          <w:color w:val="231F20"/>
          <w:sz w:val="20"/>
          <w:szCs w:val="20"/>
        </w:rPr>
        <w:t>.</w:t>
      </w:r>
    </w:p>
    <w:p w14:paraId="6E7A05BF" w14:textId="0D56E48B" w:rsidR="0001569B" w:rsidRPr="009E5505" w:rsidRDefault="0001569B" w:rsidP="00CF47B5">
      <w:pPr>
        <w:pStyle w:val="ListParagraph"/>
        <w:numPr>
          <w:ilvl w:val="0"/>
          <w:numId w:val="13"/>
        </w:numPr>
        <w:ind w:left="360"/>
        <w:rPr>
          <w:sz w:val="20"/>
          <w:szCs w:val="20"/>
        </w:rPr>
      </w:pPr>
      <w:r w:rsidRPr="009E5505">
        <w:rPr>
          <w:b/>
          <w:bCs/>
          <w:sz w:val="20"/>
          <w:szCs w:val="20"/>
        </w:rPr>
        <w:t>WHIP Claim</w:t>
      </w:r>
      <w:r w:rsidRPr="009E5505">
        <w:rPr>
          <w:sz w:val="20"/>
          <w:szCs w:val="20"/>
        </w:rPr>
        <w:t xml:space="preserve"> means</w:t>
      </w:r>
      <w:r w:rsidR="00A70BB8" w:rsidRPr="009E5505">
        <w:rPr>
          <w:sz w:val="20"/>
          <w:szCs w:val="20"/>
        </w:rPr>
        <w:t>:</w:t>
      </w:r>
    </w:p>
    <w:p w14:paraId="260FD370" w14:textId="77777777" w:rsidR="0004088A" w:rsidRPr="009E5505" w:rsidRDefault="0004088A" w:rsidP="000632C7">
      <w:pPr>
        <w:tabs>
          <w:tab w:val="left" w:pos="461"/>
        </w:tabs>
        <w:spacing w:line="278" w:lineRule="auto"/>
        <w:ind w:left="450" w:right="118" w:hanging="360"/>
        <w:jc w:val="both"/>
        <w:rPr>
          <w:sz w:val="20"/>
          <w:szCs w:val="20"/>
        </w:rPr>
      </w:pPr>
    </w:p>
    <w:p w14:paraId="2B07CBAB" w14:textId="6897A545" w:rsidR="00A70BB8" w:rsidRPr="009E5505" w:rsidRDefault="00A70BB8" w:rsidP="00053785">
      <w:pPr>
        <w:pStyle w:val="ListParagraph"/>
        <w:numPr>
          <w:ilvl w:val="0"/>
          <w:numId w:val="39"/>
        </w:numPr>
        <w:spacing w:before="0"/>
        <w:jc w:val="both"/>
        <w:rPr>
          <w:sz w:val="20"/>
          <w:szCs w:val="20"/>
        </w:rPr>
      </w:pPr>
      <w:r w:rsidRPr="009E5505">
        <w:rPr>
          <w:color w:val="231F20"/>
          <w:sz w:val="20"/>
          <w:szCs w:val="20"/>
        </w:rPr>
        <w:t>a civil proceeding or suit commenced</w:t>
      </w:r>
      <w:r w:rsidR="00C64198">
        <w:rPr>
          <w:color w:val="231F20"/>
          <w:sz w:val="20"/>
          <w:szCs w:val="20"/>
        </w:rPr>
        <w:t xml:space="preserve"> against an </w:t>
      </w:r>
      <w:r w:rsidR="00C64198" w:rsidRPr="00C64198">
        <w:rPr>
          <w:b/>
          <w:bCs/>
          <w:color w:val="231F20"/>
          <w:sz w:val="20"/>
          <w:szCs w:val="20"/>
        </w:rPr>
        <w:t>Executive</w:t>
      </w:r>
      <w:r w:rsidRPr="009E5505">
        <w:rPr>
          <w:color w:val="231F20"/>
          <w:sz w:val="20"/>
          <w:szCs w:val="20"/>
        </w:rPr>
        <w:t xml:space="preserve"> by the receipt of, or service of, a complaint or similar document</w:t>
      </w:r>
      <w:r w:rsidR="00AA2D87" w:rsidRPr="009E5505">
        <w:rPr>
          <w:color w:val="231F20"/>
          <w:sz w:val="20"/>
          <w:szCs w:val="20"/>
        </w:rPr>
        <w:t>;</w:t>
      </w:r>
    </w:p>
    <w:p w14:paraId="534050F7" w14:textId="77777777" w:rsidR="00AA2D87" w:rsidRPr="009E5505" w:rsidRDefault="00AA2D87" w:rsidP="00053785">
      <w:pPr>
        <w:pStyle w:val="ListParagraph"/>
        <w:spacing w:before="0"/>
        <w:ind w:left="720"/>
        <w:jc w:val="both"/>
        <w:rPr>
          <w:sz w:val="20"/>
          <w:szCs w:val="20"/>
        </w:rPr>
      </w:pPr>
    </w:p>
    <w:p w14:paraId="3812E7B4" w14:textId="287BEC8F" w:rsidR="00A70BB8" w:rsidRPr="009E5505" w:rsidRDefault="00A70BB8" w:rsidP="00053785">
      <w:pPr>
        <w:pStyle w:val="ListParagraph"/>
        <w:numPr>
          <w:ilvl w:val="0"/>
          <w:numId w:val="39"/>
        </w:numPr>
        <w:spacing w:before="0" w:line="278" w:lineRule="auto"/>
        <w:ind w:right="120"/>
        <w:jc w:val="both"/>
        <w:rPr>
          <w:sz w:val="20"/>
          <w:szCs w:val="20"/>
        </w:rPr>
      </w:pPr>
      <w:r w:rsidRPr="009E5505">
        <w:rPr>
          <w:color w:val="231F20"/>
          <w:sz w:val="20"/>
          <w:szCs w:val="20"/>
        </w:rPr>
        <w:t>a formal administrative or regulatory proceeding</w:t>
      </w:r>
      <w:r w:rsidR="00C64198">
        <w:rPr>
          <w:color w:val="231F20"/>
          <w:sz w:val="20"/>
          <w:szCs w:val="20"/>
        </w:rPr>
        <w:t xml:space="preserve"> commenced against an </w:t>
      </w:r>
      <w:r w:rsidR="00C64198" w:rsidRPr="00C64198">
        <w:rPr>
          <w:b/>
          <w:bCs/>
          <w:color w:val="231F20"/>
          <w:sz w:val="20"/>
          <w:szCs w:val="20"/>
        </w:rPr>
        <w:t>Executive</w:t>
      </w:r>
      <w:r w:rsidRPr="009E5505">
        <w:rPr>
          <w:color w:val="231F20"/>
          <w:sz w:val="20"/>
          <w:szCs w:val="20"/>
        </w:rPr>
        <w:t xml:space="preserve">, including, without limitation, any proceeding before the </w:t>
      </w:r>
      <w:r w:rsidR="003772F6">
        <w:rPr>
          <w:color w:val="231F20"/>
          <w:sz w:val="20"/>
          <w:szCs w:val="20"/>
        </w:rPr>
        <w:t>Department of Labor</w:t>
      </w:r>
      <w:r w:rsidRPr="009E5505">
        <w:rPr>
          <w:color w:val="231F20"/>
          <w:sz w:val="20"/>
          <w:szCs w:val="20"/>
        </w:rPr>
        <w:t>, any state or local fair employment practices agency, commenced by the filing of a notice of charges or similar document</w:t>
      </w:r>
      <w:r w:rsidRPr="009E5505">
        <w:rPr>
          <w:b/>
          <w:color w:val="231F20"/>
          <w:sz w:val="20"/>
          <w:szCs w:val="20"/>
        </w:rPr>
        <w:t>;</w:t>
      </w:r>
    </w:p>
    <w:p w14:paraId="6D2E210D" w14:textId="65D40385" w:rsidR="00A70BB8" w:rsidRPr="009E5505" w:rsidRDefault="00A70BB8" w:rsidP="00EB08AD">
      <w:pPr>
        <w:pStyle w:val="ListParagraph"/>
        <w:numPr>
          <w:ilvl w:val="0"/>
          <w:numId w:val="39"/>
        </w:numPr>
        <w:spacing w:line="278" w:lineRule="auto"/>
        <w:ind w:right="120"/>
        <w:jc w:val="both"/>
        <w:rPr>
          <w:sz w:val="20"/>
          <w:szCs w:val="20"/>
        </w:rPr>
      </w:pPr>
      <w:r w:rsidRPr="009E5505">
        <w:rPr>
          <w:color w:val="231F20"/>
          <w:sz w:val="20"/>
          <w:szCs w:val="20"/>
        </w:rPr>
        <w:t xml:space="preserve">an administrative or regulatory investigation </w:t>
      </w:r>
      <w:r w:rsidR="00BE3174">
        <w:rPr>
          <w:color w:val="231F20"/>
          <w:sz w:val="20"/>
          <w:szCs w:val="20"/>
        </w:rPr>
        <w:t>commenced against an</w:t>
      </w:r>
      <w:r w:rsidRPr="009E5505">
        <w:rPr>
          <w:color w:val="231F20"/>
          <w:sz w:val="20"/>
          <w:szCs w:val="20"/>
        </w:rPr>
        <w:t xml:space="preserve"> </w:t>
      </w:r>
      <w:r w:rsidR="001D1F63" w:rsidRPr="009E5505">
        <w:rPr>
          <w:b/>
          <w:color w:val="231F20"/>
          <w:sz w:val="20"/>
          <w:szCs w:val="20"/>
        </w:rPr>
        <w:t>Executive</w:t>
      </w:r>
      <w:r w:rsidRPr="009E5505">
        <w:rPr>
          <w:b/>
          <w:color w:val="231F20"/>
          <w:sz w:val="20"/>
          <w:szCs w:val="20"/>
        </w:rPr>
        <w:t xml:space="preserve"> </w:t>
      </w:r>
      <w:r w:rsidRPr="009E5505">
        <w:rPr>
          <w:color w:val="231F20"/>
          <w:sz w:val="20"/>
          <w:szCs w:val="20"/>
        </w:rPr>
        <w:t xml:space="preserve">once such </w:t>
      </w:r>
      <w:r w:rsidR="001D1F63" w:rsidRPr="009E5505">
        <w:rPr>
          <w:b/>
          <w:color w:val="231F20"/>
          <w:sz w:val="20"/>
          <w:szCs w:val="20"/>
        </w:rPr>
        <w:t>Executive</w:t>
      </w:r>
      <w:r w:rsidRPr="009E5505">
        <w:rPr>
          <w:b/>
          <w:color w:val="231F20"/>
          <w:sz w:val="20"/>
          <w:szCs w:val="20"/>
        </w:rPr>
        <w:t xml:space="preserve"> </w:t>
      </w:r>
      <w:r w:rsidRPr="009E5505">
        <w:rPr>
          <w:color w:val="231F20"/>
          <w:sz w:val="20"/>
          <w:szCs w:val="20"/>
        </w:rPr>
        <w:t xml:space="preserve">is </w:t>
      </w:r>
      <w:r w:rsidRPr="0093589C">
        <w:rPr>
          <w:sz w:val="20"/>
          <w:szCs w:val="20"/>
        </w:rPr>
        <w:t>served</w:t>
      </w:r>
      <w:r w:rsidRPr="001C5E02">
        <w:rPr>
          <w:color w:val="231F20"/>
          <w:sz w:val="20"/>
          <w:szCs w:val="20"/>
        </w:rPr>
        <w:t xml:space="preserve"> with a fo</w:t>
      </w:r>
      <w:r w:rsidRPr="009E5505">
        <w:rPr>
          <w:color w:val="231F20"/>
          <w:sz w:val="20"/>
          <w:szCs w:val="20"/>
        </w:rPr>
        <w:t xml:space="preserve">rmal order of investigation or notice of charges identifying the </w:t>
      </w:r>
      <w:r w:rsidR="001D1F63" w:rsidRPr="009E5505">
        <w:rPr>
          <w:b/>
          <w:bCs/>
          <w:color w:val="231F20"/>
          <w:sz w:val="20"/>
          <w:szCs w:val="20"/>
        </w:rPr>
        <w:t>Executive</w:t>
      </w:r>
      <w:r w:rsidR="001D1F63" w:rsidRPr="009E5505">
        <w:rPr>
          <w:color w:val="231F20"/>
          <w:sz w:val="20"/>
          <w:szCs w:val="20"/>
        </w:rPr>
        <w:t xml:space="preserve"> </w:t>
      </w:r>
      <w:r w:rsidRPr="009E5505">
        <w:rPr>
          <w:color w:val="231F20"/>
          <w:sz w:val="20"/>
          <w:szCs w:val="20"/>
        </w:rPr>
        <w:t>as a target of an investigation</w:t>
      </w:r>
      <w:r w:rsidR="001D1F63" w:rsidRPr="009E5505">
        <w:rPr>
          <w:color w:val="231F20"/>
          <w:sz w:val="20"/>
          <w:szCs w:val="20"/>
        </w:rPr>
        <w:t>;</w:t>
      </w:r>
    </w:p>
    <w:p w14:paraId="2F9AF9EE" w14:textId="77777777" w:rsidR="00053785" w:rsidRDefault="00053785" w:rsidP="009A60A7">
      <w:pPr>
        <w:tabs>
          <w:tab w:val="left" w:pos="820"/>
        </w:tabs>
        <w:spacing w:line="278" w:lineRule="auto"/>
        <w:ind w:left="360" w:right="120"/>
        <w:jc w:val="both"/>
        <w:rPr>
          <w:sz w:val="20"/>
          <w:szCs w:val="20"/>
        </w:rPr>
      </w:pPr>
    </w:p>
    <w:p w14:paraId="576FCBBB" w14:textId="5ECD9111" w:rsidR="001D1F63" w:rsidRDefault="00943B6D" w:rsidP="00053785">
      <w:pPr>
        <w:tabs>
          <w:tab w:val="left" w:pos="820"/>
        </w:tabs>
        <w:spacing w:line="278" w:lineRule="auto"/>
        <w:ind w:left="360" w:right="120"/>
        <w:jc w:val="both"/>
        <w:rPr>
          <w:sz w:val="20"/>
          <w:szCs w:val="20"/>
        </w:rPr>
      </w:pPr>
      <w:r>
        <w:rPr>
          <w:sz w:val="20"/>
          <w:szCs w:val="20"/>
        </w:rPr>
        <w:t xml:space="preserve">alleging a </w:t>
      </w:r>
      <w:r w:rsidRPr="00053785">
        <w:rPr>
          <w:b/>
          <w:bCs/>
          <w:sz w:val="20"/>
          <w:szCs w:val="20"/>
        </w:rPr>
        <w:t>WHIP Wrongful Act</w:t>
      </w:r>
      <w:r>
        <w:rPr>
          <w:sz w:val="20"/>
          <w:szCs w:val="20"/>
        </w:rPr>
        <w:t xml:space="preserve"> for which coverage is provided under th</w:t>
      </w:r>
      <w:r w:rsidR="009A60A7">
        <w:rPr>
          <w:sz w:val="20"/>
          <w:szCs w:val="20"/>
        </w:rPr>
        <w:t>is Policy.</w:t>
      </w:r>
    </w:p>
    <w:p w14:paraId="73DF3BF8" w14:textId="77777777" w:rsidR="009A60A7" w:rsidRPr="00053785" w:rsidRDefault="009A60A7" w:rsidP="00053785">
      <w:pPr>
        <w:tabs>
          <w:tab w:val="left" w:pos="820"/>
        </w:tabs>
        <w:spacing w:line="278" w:lineRule="auto"/>
        <w:ind w:right="120"/>
        <w:jc w:val="both"/>
        <w:rPr>
          <w:sz w:val="20"/>
          <w:szCs w:val="20"/>
        </w:rPr>
      </w:pPr>
    </w:p>
    <w:p w14:paraId="7E71BA7F" w14:textId="47095456" w:rsidR="001D1F63" w:rsidRPr="009E5505" w:rsidRDefault="001D1F63" w:rsidP="00CA4181">
      <w:pPr>
        <w:pStyle w:val="BodyText"/>
        <w:spacing w:before="0" w:line="278" w:lineRule="auto"/>
        <w:ind w:left="360"/>
        <w:jc w:val="both"/>
      </w:pPr>
      <w:r w:rsidRPr="009E5505">
        <w:rPr>
          <w:color w:val="231F20"/>
        </w:rPr>
        <w:t xml:space="preserve">Notwithstanding the above, </w:t>
      </w:r>
      <w:r w:rsidR="005E1EE8">
        <w:rPr>
          <w:color w:val="231F20"/>
        </w:rPr>
        <w:t xml:space="preserve">a </w:t>
      </w:r>
      <w:r w:rsidR="003C7C1A" w:rsidRPr="009E5505">
        <w:rPr>
          <w:b/>
          <w:bCs/>
          <w:color w:val="231F20"/>
        </w:rPr>
        <w:t>WHIP</w:t>
      </w:r>
      <w:r w:rsidR="003C7C1A" w:rsidRPr="009E5505">
        <w:rPr>
          <w:color w:val="231F20"/>
        </w:rPr>
        <w:t xml:space="preserve"> </w:t>
      </w:r>
      <w:r w:rsidRPr="009E5505">
        <w:rPr>
          <w:b/>
          <w:color w:val="231F20"/>
        </w:rPr>
        <w:t xml:space="preserve">Claim </w:t>
      </w:r>
      <w:r w:rsidRPr="009E5505">
        <w:rPr>
          <w:color w:val="231F20"/>
        </w:rPr>
        <w:t>excludes any: (</w:t>
      </w:r>
      <w:proofErr w:type="spellStart"/>
      <w:r w:rsidRPr="009E5505">
        <w:rPr>
          <w:color w:val="231F20"/>
        </w:rPr>
        <w:t>i</w:t>
      </w:r>
      <w:proofErr w:type="spellEnd"/>
      <w:r w:rsidRPr="009E5505">
        <w:rPr>
          <w:color w:val="231F20"/>
        </w:rPr>
        <w:t xml:space="preserve">) criminal proceeding or investigation; </w:t>
      </w:r>
      <w:r w:rsidR="00904941">
        <w:rPr>
          <w:color w:val="231F20"/>
        </w:rPr>
        <w:t xml:space="preserve">or </w:t>
      </w:r>
      <w:r w:rsidRPr="009E5505">
        <w:rPr>
          <w:color w:val="231F20"/>
        </w:rPr>
        <w:t>(ii) labor or grievance proceeding</w:t>
      </w:r>
      <w:r w:rsidR="003C7C1A" w:rsidRPr="009E5505">
        <w:rPr>
          <w:color w:val="231F20"/>
        </w:rPr>
        <w:t xml:space="preserve"> </w:t>
      </w:r>
      <w:r w:rsidRPr="009E5505">
        <w:rPr>
          <w:color w:val="231F20"/>
        </w:rPr>
        <w:t>initiated pursuant to a collective bargaining agreement.</w:t>
      </w:r>
    </w:p>
    <w:p w14:paraId="6C0CA234" w14:textId="487EA734" w:rsidR="001D1F63" w:rsidRPr="009E5505" w:rsidRDefault="002C23C4" w:rsidP="00CA4181">
      <w:pPr>
        <w:pStyle w:val="BodyText"/>
        <w:spacing w:before="180"/>
        <w:ind w:left="360"/>
        <w:jc w:val="both"/>
        <w:rPr>
          <w:b/>
          <w:bCs/>
          <w:color w:val="231F20"/>
        </w:rPr>
      </w:pPr>
      <w:r w:rsidRPr="009E5505">
        <w:rPr>
          <w:bCs/>
          <w:color w:val="231F20"/>
        </w:rPr>
        <w:t xml:space="preserve">A </w:t>
      </w:r>
      <w:r w:rsidR="001D1F63" w:rsidRPr="009E5505">
        <w:rPr>
          <w:b/>
          <w:color w:val="231F20"/>
        </w:rPr>
        <w:t xml:space="preserve">WHIP Claim </w:t>
      </w:r>
      <w:r w:rsidR="001D1F63" w:rsidRPr="009E5505">
        <w:rPr>
          <w:color w:val="231F20"/>
        </w:rPr>
        <w:t xml:space="preserve">shall not include any routine or regularly scheduled oversight, compliance, audit, </w:t>
      </w:r>
      <w:proofErr w:type="gramStart"/>
      <w:r w:rsidR="001D1F63" w:rsidRPr="009E5505">
        <w:rPr>
          <w:color w:val="231F20"/>
        </w:rPr>
        <w:t>examination</w:t>
      </w:r>
      <w:proofErr w:type="gramEnd"/>
      <w:r w:rsidR="001D1F63" w:rsidRPr="009E5505">
        <w:rPr>
          <w:color w:val="231F20"/>
        </w:rPr>
        <w:t xml:space="preserve"> or inspection of any </w:t>
      </w:r>
      <w:r w:rsidR="001D1F63" w:rsidRPr="009E5505">
        <w:rPr>
          <w:b/>
          <w:bCs/>
          <w:color w:val="231F20"/>
        </w:rPr>
        <w:t>Executive</w:t>
      </w:r>
      <w:r w:rsidRPr="009E5505">
        <w:rPr>
          <w:b/>
          <w:bCs/>
          <w:color w:val="231F20"/>
        </w:rPr>
        <w:t>.</w:t>
      </w:r>
    </w:p>
    <w:p w14:paraId="3DE1520E" w14:textId="77777777" w:rsidR="00821043" w:rsidRPr="009E5505" w:rsidRDefault="00821043" w:rsidP="00CA4181">
      <w:pPr>
        <w:pStyle w:val="BodyText"/>
        <w:spacing w:before="0"/>
        <w:ind w:left="360"/>
        <w:jc w:val="both"/>
      </w:pPr>
    </w:p>
    <w:p w14:paraId="58550D35" w14:textId="77777777" w:rsidR="007928D2" w:rsidRDefault="002C23C4" w:rsidP="00CF47B5">
      <w:pPr>
        <w:pStyle w:val="BodyText"/>
        <w:spacing w:before="0"/>
        <w:ind w:left="360"/>
        <w:jc w:val="both"/>
        <w:rPr>
          <w:b/>
          <w:color w:val="231F20"/>
        </w:rPr>
      </w:pPr>
      <w:r w:rsidRPr="009E5505">
        <w:rPr>
          <w:bCs/>
          <w:color w:val="231F20"/>
        </w:rPr>
        <w:t>A</w:t>
      </w:r>
      <w:r w:rsidRPr="009E5505">
        <w:rPr>
          <w:b/>
          <w:color w:val="231F20"/>
        </w:rPr>
        <w:t xml:space="preserve"> </w:t>
      </w:r>
      <w:r w:rsidR="001D1F63" w:rsidRPr="009E5505">
        <w:rPr>
          <w:b/>
          <w:color w:val="231F20"/>
        </w:rPr>
        <w:t xml:space="preserve">WHIP Claim </w:t>
      </w:r>
      <w:r w:rsidR="001D1F63" w:rsidRPr="009E5505">
        <w:rPr>
          <w:color w:val="231F20"/>
        </w:rPr>
        <w:t xml:space="preserve">shall be deemed first made at the time an </w:t>
      </w:r>
      <w:r w:rsidR="00BE3174">
        <w:rPr>
          <w:b/>
          <w:color w:val="231F20"/>
        </w:rPr>
        <w:t>Executive</w:t>
      </w:r>
      <w:r w:rsidR="003E1D21">
        <w:rPr>
          <w:b/>
          <w:color w:val="231F20"/>
        </w:rPr>
        <w:t>:</w:t>
      </w:r>
      <w:r w:rsidR="00BE3174" w:rsidRPr="009E5505">
        <w:rPr>
          <w:b/>
          <w:color w:val="231F20"/>
        </w:rPr>
        <w:t xml:space="preserve"> </w:t>
      </w:r>
    </w:p>
    <w:p w14:paraId="5F79A5E4" w14:textId="77777777" w:rsidR="007928D2" w:rsidRDefault="007928D2" w:rsidP="00CF47B5">
      <w:pPr>
        <w:pStyle w:val="BodyText"/>
        <w:spacing w:before="0"/>
        <w:ind w:left="360"/>
        <w:jc w:val="both"/>
        <w:rPr>
          <w:color w:val="231F20"/>
        </w:rPr>
      </w:pPr>
    </w:p>
    <w:p w14:paraId="0E22C93D" w14:textId="37854D15" w:rsidR="00461306" w:rsidRPr="000131C6" w:rsidRDefault="001D1F63" w:rsidP="007928D2">
      <w:pPr>
        <w:pStyle w:val="BodyText"/>
        <w:numPr>
          <w:ilvl w:val="1"/>
          <w:numId w:val="13"/>
        </w:numPr>
        <w:spacing w:before="0"/>
        <w:ind w:left="720"/>
        <w:jc w:val="both"/>
      </w:pPr>
      <w:r w:rsidRPr="009E5505">
        <w:rPr>
          <w:color w:val="231F20"/>
        </w:rPr>
        <w:t xml:space="preserve">first receives written notice of such </w:t>
      </w:r>
      <w:r w:rsidR="00BE3174" w:rsidRPr="00BE3174">
        <w:rPr>
          <w:b/>
          <w:bCs/>
          <w:color w:val="231F20"/>
        </w:rPr>
        <w:t xml:space="preserve">WHIP </w:t>
      </w:r>
      <w:r w:rsidRPr="009E5505">
        <w:rPr>
          <w:b/>
          <w:color w:val="231F20"/>
        </w:rPr>
        <w:t>Clai</w:t>
      </w:r>
      <w:r w:rsidR="00600B74" w:rsidRPr="009E5505">
        <w:rPr>
          <w:b/>
          <w:color w:val="231F20"/>
        </w:rPr>
        <w:t>m</w:t>
      </w:r>
      <w:r w:rsidR="00461306">
        <w:rPr>
          <w:bCs/>
          <w:color w:val="231F20"/>
        </w:rPr>
        <w:t>, for Insuring Agreement A; or</w:t>
      </w:r>
    </w:p>
    <w:p w14:paraId="0FEAFCE4" w14:textId="77777777" w:rsidR="000131C6" w:rsidRPr="00461306" w:rsidRDefault="000131C6" w:rsidP="000131C6">
      <w:pPr>
        <w:pStyle w:val="BodyText"/>
        <w:spacing w:before="0"/>
        <w:ind w:left="720"/>
        <w:jc w:val="both"/>
      </w:pPr>
    </w:p>
    <w:p w14:paraId="17815219" w14:textId="342C793F" w:rsidR="00A70BB8" w:rsidRPr="009E5505" w:rsidRDefault="00461306" w:rsidP="007928D2">
      <w:pPr>
        <w:pStyle w:val="BodyText"/>
        <w:numPr>
          <w:ilvl w:val="1"/>
          <w:numId w:val="13"/>
        </w:numPr>
        <w:spacing w:before="0"/>
        <w:ind w:left="720"/>
        <w:jc w:val="both"/>
      </w:pPr>
      <w:r>
        <w:rPr>
          <w:bCs/>
          <w:color w:val="231F20"/>
        </w:rPr>
        <w:t xml:space="preserve">first receives written notice </w:t>
      </w:r>
      <w:r w:rsidR="009A57D5">
        <w:rPr>
          <w:bCs/>
          <w:color w:val="231F20"/>
        </w:rPr>
        <w:t xml:space="preserve">that a </w:t>
      </w:r>
      <w:r w:rsidR="009A57D5">
        <w:rPr>
          <w:b/>
          <w:color w:val="231F20"/>
        </w:rPr>
        <w:t>WHIP Claim</w:t>
      </w:r>
      <w:r w:rsidR="009A57D5">
        <w:rPr>
          <w:bCs/>
          <w:color w:val="231F20"/>
        </w:rPr>
        <w:t xml:space="preserve"> is </w:t>
      </w:r>
      <w:r w:rsidR="008E5E2D">
        <w:rPr>
          <w:bCs/>
          <w:color w:val="231F20"/>
        </w:rPr>
        <w:t>made</w:t>
      </w:r>
      <w:r w:rsidR="009A57D5">
        <w:rPr>
          <w:bCs/>
          <w:color w:val="231F20"/>
        </w:rPr>
        <w:t xml:space="preserve"> solely against an </w:t>
      </w:r>
      <w:r w:rsidR="009A57D5">
        <w:rPr>
          <w:b/>
          <w:color w:val="231F20"/>
        </w:rPr>
        <w:t>Executive</w:t>
      </w:r>
      <w:r w:rsidR="009A57D5">
        <w:rPr>
          <w:bCs/>
          <w:color w:val="231F20"/>
        </w:rPr>
        <w:t>, for Insuring Agreement B</w:t>
      </w:r>
      <w:r w:rsidR="007F5750" w:rsidRPr="00CF47B5">
        <w:rPr>
          <w:bCs/>
          <w:color w:val="231F20"/>
        </w:rPr>
        <w:t>.</w:t>
      </w:r>
    </w:p>
    <w:p w14:paraId="16C0FA90" w14:textId="770FE171" w:rsidR="00A70BB8" w:rsidRPr="00E83CFC" w:rsidRDefault="00600B74" w:rsidP="003034F9">
      <w:pPr>
        <w:pStyle w:val="ListParagraph"/>
        <w:numPr>
          <w:ilvl w:val="0"/>
          <w:numId w:val="13"/>
        </w:numPr>
        <w:ind w:left="360"/>
        <w:jc w:val="both"/>
      </w:pPr>
      <w:r w:rsidRPr="009E5505">
        <w:rPr>
          <w:b/>
          <w:bCs/>
          <w:sz w:val="20"/>
          <w:szCs w:val="20"/>
        </w:rPr>
        <w:t xml:space="preserve">WHIP Wrongful Act </w:t>
      </w:r>
      <w:r w:rsidRPr="009E5505">
        <w:rPr>
          <w:sz w:val="20"/>
          <w:szCs w:val="20"/>
        </w:rPr>
        <w:t xml:space="preserve">means </w:t>
      </w:r>
      <w:r w:rsidR="003034F9" w:rsidRPr="003034F9">
        <w:rPr>
          <w:sz w:val="20"/>
          <w:szCs w:val="20"/>
        </w:rPr>
        <w:t xml:space="preserve">an actual or alleged violation of the Fair Labor Standards Act, other than the Equal Pay Act, or any other federal, </w:t>
      </w:r>
      <w:proofErr w:type="gramStart"/>
      <w:r w:rsidR="003034F9" w:rsidRPr="003034F9">
        <w:rPr>
          <w:sz w:val="20"/>
          <w:szCs w:val="20"/>
        </w:rPr>
        <w:t>state</w:t>
      </w:r>
      <w:proofErr w:type="gramEnd"/>
      <w:r w:rsidR="003034F9" w:rsidRPr="003034F9">
        <w:rPr>
          <w:sz w:val="20"/>
          <w:szCs w:val="20"/>
        </w:rPr>
        <w:t xml:space="preserve"> or local law or statute concerning wage, hour and payroll practices, or amendments to or regulations promulgated under any such law</w:t>
      </w:r>
      <w:r w:rsidR="003034F9">
        <w:rPr>
          <w:sz w:val="20"/>
          <w:szCs w:val="20"/>
        </w:rPr>
        <w:t xml:space="preserve"> </w:t>
      </w:r>
      <w:r w:rsidR="00804840">
        <w:rPr>
          <w:sz w:val="20"/>
          <w:szCs w:val="20"/>
        </w:rPr>
        <w:t>t</w:t>
      </w:r>
      <w:r w:rsidR="000F3192" w:rsidRPr="009E5505">
        <w:rPr>
          <w:sz w:val="20"/>
          <w:szCs w:val="20"/>
        </w:rPr>
        <w:t xml:space="preserve">hat </w:t>
      </w:r>
      <w:r w:rsidR="00CE1A21">
        <w:rPr>
          <w:sz w:val="20"/>
          <w:szCs w:val="20"/>
        </w:rPr>
        <w:t>allege</w:t>
      </w:r>
      <w:r w:rsidR="001B28D6">
        <w:rPr>
          <w:sz w:val="20"/>
          <w:szCs w:val="20"/>
        </w:rPr>
        <w:t xml:space="preserve">s </w:t>
      </w:r>
      <w:r w:rsidR="00E82C80" w:rsidRPr="009E5505">
        <w:rPr>
          <w:sz w:val="20"/>
          <w:szCs w:val="20"/>
        </w:rPr>
        <w:t xml:space="preserve">an </w:t>
      </w:r>
      <w:r w:rsidR="000F3192" w:rsidRPr="009E5505">
        <w:rPr>
          <w:b/>
          <w:bCs/>
          <w:sz w:val="20"/>
          <w:szCs w:val="20"/>
        </w:rPr>
        <w:t>Executive</w:t>
      </w:r>
      <w:r w:rsidR="00804840" w:rsidRPr="00454CC3">
        <w:rPr>
          <w:sz w:val="20"/>
          <w:szCs w:val="20"/>
        </w:rPr>
        <w:t xml:space="preserve"> is personally liab</w:t>
      </w:r>
      <w:r w:rsidR="00454CC3">
        <w:rPr>
          <w:sz w:val="20"/>
          <w:szCs w:val="20"/>
        </w:rPr>
        <w:t>le</w:t>
      </w:r>
      <w:r w:rsidR="00752523">
        <w:rPr>
          <w:sz w:val="20"/>
          <w:szCs w:val="20"/>
        </w:rPr>
        <w:t xml:space="preserve"> for amounts due</w:t>
      </w:r>
      <w:r w:rsidR="001A1450">
        <w:rPr>
          <w:sz w:val="20"/>
          <w:szCs w:val="20"/>
        </w:rPr>
        <w:t xml:space="preserve">, including damages and </w:t>
      </w:r>
      <w:r w:rsidR="00807334">
        <w:rPr>
          <w:sz w:val="20"/>
          <w:szCs w:val="20"/>
        </w:rPr>
        <w:t>unpaid wages,</w:t>
      </w:r>
      <w:r w:rsidR="00752523">
        <w:rPr>
          <w:sz w:val="20"/>
          <w:szCs w:val="20"/>
        </w:rPr>
        <w:t xml:space="preserve"> </w:t>
      </w:r>
      <w:r w:rsidR="00CC6ED5">
        <w:rPr>
          <w:sz w:val="20"/>
          <w:szCs w:val="20"/>
        </w:rPr>
        <w:t>as a result of such violation</w:t>
      </w:r>
      <w:r w:rsidR="00DF20F3">
        <w:rPr>
          <w:sz w:val="20"/>
          <w:szCs w:val="20"/>
        </w:rPr>
        <w:t>.</w:t>
      </w:r>
    </w:p>
    <w:p w14:paraId="02B2E11A" w14:textId="62A6A06A" w:rsidR="00F87798" w:rsidRPr="009E5505" w:rsidRDefault="00040B18" w:rsidP="0058541D">
      <w:pPr>
        <w:pStyle w:val="ListParagraph"/>
        <w:numPr>
          <w:ilvl w:val="0"/>
          <w:numId w:val="13"/>
        </w:numPr>
        <w:tabs>
          <w:tab w:val="left" w:pos="450"/>
        </w:tabs>
        <w:ind w:left="360"/>
        <w:rPr>
          <w:sz w:val="20"/>
          <w:szCs w:val="20"/>
        </w:rPr>
      </w:pPr>
      <w:r w:rsidRPr="009E5505">
        <w:rPr>
          <w:b/>
          <w:color w:val="231F20"/>
          <w:sz w:val="20"/>
          <w:szCs w:val="20"/>
        </w:rPr>
        <w:t xml:space="preserve">Workplace Violence </w:t>
      </w:r>
      <w:r w:rsidRPr="009E5505">
        <w:rPr>
          <w:color w:val="231F20"/>
          <w:sz w:val="20"/>
          <w:szCs w:val="20"/>
        </w:rPr>
        <w:t>means any intentional and unlawful act:</w:t>
      </w:r>
    </w:p>
    <w:p w14:paraId="2372533A" w14:textId="77777777" w:rsidR="00F87798" w:rsidRPr="009E5505" w:rsidRDefault="00F87798">
      <w:pPr>
        <w:pStyle w:val="BodyText"/>
      </w:pPr>
    </w:p>
    <w:p w14:paraId="73EF9510" w14:textId="77777777" w:rsidR="00F87798" w:rsidRPr="009E5505" w:rsidRDefault="00040B18" w:rsidP="0093589C">
      <w:pPr>
        <w:pStyle w:val="ListParagraph"/>
        <w:numPr>
          <w:ilvl w:val="0"/>
          <w:numId w:val="40"/>
        </w:numPr>
        <w:tabs>
          <w:tab w:val="left" w:pos="720"/>
        </w:tabs>
        <w:spacing w:before="0"/>
        <w:ind w:left="720"/>
        <w:rPr>
          <w:sz w:val="20"/>
          <w:szCs w:val="20"/>
        </w:rPr>
      </w:pPr>
      <w:r w:rsidRPr="009E5505">
        <w:rPr>
          <w:color w:val="231F20"/>
          <w:sz w:val="20"/>
          <w:szCs w:val="20"/>
        </w:rPr>
        <w:t>of deadly force involving the use of a lethal weapon; or</w:t>
      </w:r>
    </w:p>
    <w:p w14:paraId="4936721C" w14:textId="77777777" w:rsidR="00F87798" w:rsidRPr="009E5505" w:rsidRDefault="00F87798" w:rsidP="0093589C">
      <w:pPr>
        <w:pStyle w:val="BodyText"/>
        <w:tabs>
          <w:tab w:val="left" w:pos="720"/>
        </w:tabs>
        <w:ind w:left="720" w:hanging="360"/>
      </w:pPr>
    </w:p>
    <w:p w14:paraId="48C47A35" w14:textId="2B30884E" w:rsidR="00F87798" w:rsidRPr="009E5505" w:rsidRDefault="00040B18" w:rsidP="0093589C">
      <w:pPr>
        <w:pStyle w:val="ListParagraph"/>
        <w:numPr>
          <w:ilvl w:val="0"/>
          <w:numId w:val="40"/>
        </w:numPr>
        <w:tabs>
          <w:tab w:val="left" w:pos="720"/>
        </w:tabs>
        <w:spacing w:before="1"/>
        <w:ind w:left="720"/>
        <w:rPr>
          <w:sz w:val="20"/>
          <w:szCs w:val="20"/>
        </w:rPr>
      </w:pPr>
      <w:r w:rsidRPr="009E5505">
        <w:rPr>
          <w:color w:val="231F20"/>
          <w:sz w:val="20"/>
          <w:szCs w:val="20"/>
        </w:rPr>
        <w:t xml:space="preserve">the threat of deadly force involving the display of a lethal </w:t>
      </w:r>
      <w:r w:rsidR="005F0CF2" w:rsidRPr="009E5505">
        <w:rPr>
          <w:color w:val="231F20"/>
          <w:sz w:val="20"/>
          <w:szCs w:val="20"/>
        </w:rPr>
        <w:t>weapon.</w:t>
      </w:r>
    </w:p>
    <w:p w14:paraId="34911B85" w14:textId="77777777" w:rsidR="00F87798" w:rsidRPr="009E5505" w:rsidRDefault="00F87798">
      <w:pPr>
        <w:pStyle w:val="BodyText"/>
      </w:pPr>
    </w:p>
    <w:p w14:paraId="3DEBC557" w14:textId="2EF8F6DD" w:rsidR="007745D2" w:rsidRPr="009E5505" w:rsidRDefault="00040B18" w:rsidP="0093589C">
      <w:pPr>
        <w:pStyle w:val="BodyText"/>
        <w:spacing w:before="0" w:line="278" w:lineRule="auto"/>
        <w:ind w:left="360"/>
        <w:jc w:val="both"/>
        <w:rPr>
          <w:color w:val="231F20"/>
        </w:rPr>
      </w:pPr>
      <w:r w:rsidRPr="009E5505">
        <w:rPr>
          <w:color w:val="231F20"/>
        </w:rPr>
        <w:t xml:space="preserve">which occurs on or in the buildings, facilities or properties occupied by the </w:t>
      </w:r>
      <w:r w:rsidRPr="009E5505">
        <w:rPr>
          <w:b/>
          <w:color w:val="231F20"/>
        </w:rPr>
        <w:t xml:space="preserve">Insured Entity </w:t>
      </w:r>
      <w:r w:rsidRPr="009E5505">
        <w:rPr>
          <w:color w:val="231F20"/>
        </w:rPr>
        <w:t xml:space="preserve">for the purpose of conducting its daily business activities, and which did or could result in bodily injury or death to an </w:t>
      </w:r>
      <w:r w:rsidRPr="009E5505">
        <w:rPr>
          <w:b/>
          <w:color w:val="231F20"/>
        </w:rPr>
        <w:t>Insured Person</w:t>
      </w:r>
      <w:r w:rsidRPr="009E5505">
        <w:rPr>
          <w:color w:val="231F20"/>
        </w:rPr>
        <w:t>.</w:t>
      </w:r>
    </w:p>
    <w:p w14:paraId="5F606D03" w14:textId="18710E69" w:rsidR="00F87798" w:rsidRPr="00CF47B5" w:rsidRDefault="00040B18" w:rsidP="000C69AD">
      <w:pPr>
        <w:pStyle w:val="ListParagraph"/>
        <w:numPr>
          <w:ilvl w:val="0"/>
          <w:numId w:val="13"/>
        </w:numPr>
        <w:tabs>
          <w:tab w:val="left" w:pos="450"/>
        </w:tabs>
        <w:ind w:left="360"/>
        <w:rPr>
          <w:sz w:val="20"/>
          <w:szCs w:val="20"/>
        </w:rPr>
      </w:pPr>
      <w:r w:rsidRPr="0093589C">
        <w:rPr>
          <w:b/>
          <w:color w:val="231F20"/>
          <w:sz w:val="20"/>
          <w:szCs w:val="20"/>
        </w:rPr>
        <w:t xml:space="preserve">Workplace Violence Expenses </w:t>
      </w:r>
      <w:r w:rsidRPr="0093589C">
        <w:rPr>
          <w:color w:val="231F20"/>
          <w:sz w:val="20"/>
          <w:szCs w:val="20"/>
        </w:rPr>
        <w:t>means the reasonable fees and expenses, or cost of:</w:t>
      </w:r>
    </w:p>
    <w:p w14:paraId="78F86998" w14:textId="77777777" w:rsidR="00C91E84" w:rsidRPr="0093589C" w:rsidRDefault="00C91E84" w:rsidP="00CF47B5">
      <w:pPr>
        <w:tabs>
          <w:tab w:val="left" w:pos="450"/>
        </w:tabs>
        <w:rPr>
          <w:sz w:val="20"/>
          <w:szCs w:val="20"/>
        </w:rPr>
      </w:pPr>
    </w:p>
    <w:p w14:paraId="51500C8B" w14:textId="5316C4B3" w:rsidR="00F87798" w:rsidRPr="00CF47B5" w:rsidRDefault="00040B18" w:rsidP="00D8289D">
      <w:pPr>
        <w:pStyle w:val="ListParagraph"/>
        <w:numPr>
          <w:ilvl w:val="0"/>
          <w:numId w:val="3"/>
        </w:numPr>
        <w:tabs>
          <w:tab w:val="left" w:pos="720"/>
        </w:tabs>
        <w:spacing w:before="0"/>
        <w:ind w:left="720"/>
        <w:jc w:val="both"/>
        <w:rPr>
          <w:sz w:val="20"/>
          <w:szCs w:val="20"/>
        </w:rPr>
      </w:pPr>
      <w:r w:rsidRPr="009E5505">
        <w:rPr>
          <w:color w:val="231F20"/>
          <w:sz w:val="20"/>
          <w:szCs w:val="20"/>
        </w:rPr>
        <w:t xml:space="preserve">an independent security consultant for up to ninety (90) days following the date </w:t>
      </w:r>
      <w:r w:rsidRPr="009E5505">
        <w:rPr>
          <w:b/>
          <w:color w:val="231F20"/>
          <w:sz w:val="20"/>
          <w:szCs w:val="20"/>
        </w:rPr>
        <w:t xml:space="preserve">Workplace Violence </w:t>
      </w:r>
      <w:r w:rsidR="005F0CF2" w:rsidRPr="009E5505">
        <w:rPr>
          <w:color w:val="231F20"/>
          <w:sz w:val="20"/>
          <w:szCs w:val="20"/>
        </w:rPr>
        <w:t>occurs.</w:t>
      </w:r>
    </w:p>
    <w:p w14:paraId="2B84E537" w14:textId="77777777" w:rsidR="00C91E84" w:rsidRPr="009E5505" w:rsidRDefault="00C91E84" w:rsidP="00D8289D">
      <w:pPr>
        <w:pStyle w:val="ListParagraph"/>
        <w:tabs>
          <w:tab w:val="left" w:pos="720"/>
        </w:tabs>
        <w:spacing w:before="0"/>
        <w:ind w:left="720" w:firstLine="0"/>
        <w:jc w:val="both"/>
        <w:rPr>
          <w:sz w:val="20"/>
          <w:szCs w:val="20"/>
        </w:rPr>
      </w:pPr>
    </w:p>
    <w:p w14:paraId="5A669C58" w14:textId="7F4C9593" w:rsidR="00F87798" w:rsidRPr="00CF47B5" w:rsidRDefault="00040B18" w:rsidP="00D8289D">
      <w:pPr>
        <w:pStyle w:val="ListParagraph"/>
        <w:numPr>
          <w:ilvl w:val="0"/>
          <w:numId w:val="3"/>
        </w:numPr>
        <w:tabs>
          <w:tab w:val="left" w:pos="720"/>
        </w:tabs>
        <w:spacing w:before="0"/>
        <w:ind w:left="720"/>
        <w:jc w:val="both"/>
        <w:rPr>
          <w:sz w:val="20"/>
          <w:szCs w:val="20"/>
        </w:rPr>
      </w:pPr>
      <w:r w:rsidRPr="009E5505">
        <w:rPr>
          <w:color w:val="231F20"/>
          <w:sz w:val="20"/>
          <w:szCs w:val="20"/>
        </w:rPr>
        <w:t xml:space="preserve">an independent public relations consultant for up to ninety (90) days following the date </w:t>
      </w:r>
      <w:r w:rsidRPr="009E5505">
        <w:rPr>
          <w:b/>
          <w:color w:val="231F20"/>
          <w:sz w:val="20"/>
          <w:szCs w:val="20"/>
        </w:rPr>
        <w:t xml:space="preserve">Workplace Violence </w:t>
      </w:r>
      <w:r w:rsidR="005F0CF2" w:rsidRPr="009E5505">
        <w:rPr>
          <w:color w:val="231F20"/>
          <w:sz w:val="20"/>
          <w:szCs w:val="20"/>
        </w:rPr>
        <w:t>occurs.</w:t>
      </w:r>
    </w:p>
    <w:p w14:paraId="38132695" w14:textId="77777777" w:rsidR="00C91E84" w:rsidRPr="009E5505" w:rsidRDefault="00C91E84" w:rsidP="00D8289D">
      <w:pPr>
        <w:pStyle w:val="ListParagraph"/>
        <w:tabs>
          <w:tab w:val="left" w:pos="720"/>
        </w:tabs>
        <w:spacing w:before="0"/>
        <w:ind w:left="720" w:firstLine="0"/>
        <w:jc w:val="both"/>
        <w:rPr>
          <w:sz w:val="20"/>
          <w:szCs w:val="20"/>
        </w:rPr>
      </w:pPr>
    </w:p>
    <w:p w14:paraId="739376C3" w14:textId="146B39BE" w:rsidR="00F87798" w:rsidRPr="00CF47B5" w:rsidRDefault="00040B18" w:rsidP="00D8289D">
      <w:pPr>
        <w:pStyle w:val="ListParagraph"/>
        <w:numPr>
          <w:ilvl w:val="0"/>
          <w:numId w:val="3"/>
        </w:numPr>
        <w:tabs>
          <w:tab w:val="left" w:pos="720"/>
        </w:tabs>
        <w:spacing w:before="0" w:line="278" w:lineRule="auto"/>
        <w:ind w:left="720" w:right="120"/>
        <w:jc w:val="both"/>
        <w:rPr>
          <w:sz w:val="20"/>
          <w:szCs w:val="20"/>
        </w:rPr>
      </w:pPr>
      <w:r w:rsidRPr="009E5505">
        <w:rPr>
          <w:color w:val="231F20"/>
          <w:sz w:val="20"/>
          <w:szCs w:val="20"/>
        </w:rPr>
        <w:t xml:space="preserve">a counseling seminar for all </w:t>
      </w:r>
      <w:r w:rsidRPr="009E5505">
        <w:rPr>
          <w:b/>
          <w:color w:val="231F20"/>
          <w:sz w:val="20"/>
          <w:szCs w:val="20"/>
        </w:rPr>
        <w:t xml:space="preserve">Employees </w:t>
      </w:r>
      <w:r w:rsidRPr="009E5505">
        <w:rPr>
          <w:color w:val="231F20"/>
          <w:sz w:val="20"/>
          <w:szCs w:val="20"/>
        </w:rPr>
        <w:t xml:space="preserve">conducted by an independent consultant following the date </w:t>
      </w:r>
      <w:r w:rsidRPr="009E5505">
        <w:rPr>
          <w:b/>
          <w:color w:val="231F20"/>
          <w:sz w:val="20"/>
          <w:szCs w:val="20"/>
        </w:rPr>
        <w:t xml:space="preserve">Workplace Violence </w:t>
      </w:r>
      <w:r w:rsidRPr="009E5505">
        <w:rPr>
          <w:color w:val="231F20"/>
          <w:sz w:val="20"/>
          <w:szCs w:val="20"/>
        </w:rPr>
        <w:t>occurs;</w:t>
      </w:r>
    </w:p>
    <w:p w14:paraId="7092DA9A" w14:textId="77777777" w:rsidR="00C91E84" w:rsidRPr="009E5505" w:rsidRDefault="00C91E84" w:rsidP="00D8289D">
      <w:pPr>
        <w:pStyle w:val="ListParagraph"/>
        <w:tabs>
          <w:tab w:val="left" w:pos="720"/>
        </w:tabs>
        <w:spacing w:before="0" w:line="278" w:lineRule="auto"/>
        <w:ind w:left="720" w:right="120" w:firstLine="0"/>
        <w:jc w:val="both"/>
        <w:rPr>
          <w:sz w:val="20"/>
          <w:szCs w:val="20"/>
        </w:rPr>
      </w:pPr>
    </w:p>
    <w:p w14:paraId="7B400368" w14:textId="48FE24AD" w:rsidR="00F87798" w:rsidRPr="00CF47B5" w:rsidRDefault="00040B18" w:rsidP="00D8289D">
      <w:pPr>
        <w:pStyle w:val="ListParagraph"/>
        <w:numPr>
          <w:ilvl w:val="0"/>
          <w:numId w:val="3"/>
        </w:numPr>
        <w:tabs>
          <w:tab w:val="left" w:pos="720"/>
        </w:tabs>
        <w:spacing w:before="0"/>
        <w:ind w:left="720"/>
        <w:jc w:val="both"/>
        <w:rPr>
          <w:sz w:val="20"/>
          <w:szCs w:val="20"/>
        </w:rPr>
      </w:pPr>
      <w:r w:rsidRPr="009E5505">
        <w:rPr>
          <w:color w:val="231F20"/>
          <w:sz w:val="20"/>
          <w:szCs w:val="20"/>
        </w:rPr>
        <w:t xml:space="preserve">independent security guard services for up to fifteen (15) days following the date </w:t>
      </w:r>
      <w:r w:rsidRPr="009E5505">
        <w:rPr>
          <w:b/>
          <w:color w:val="231F20"/>
          <w:sz w:val="20"/>
          <w:szCs w:val="20"/>
        </w:rPr>
        <w:t xml:space="preserve">Workplace Violence </w:t>
      </w:r>
      <w:r w:rsidRPr="009E5505">
        <w:rPr>
          <w:color w:val="231F20"/>
          <w:sz w:val="20"/>
          <w:szCs w:val="20"/>
        </w:rPr>
        <w:t>occurs; and</w:t>
      </w:r>
    </w:p>
    <w:p w14:paraId="58D1E1E1" w14:textId="77777777" w:rsidR="00C91E84" w:rsidRPr="009E5505" w:rsidRDefault="00C91E84" w:rsidP="00D8289D">
      <w:pPr>
        <w:pStyle w:val="ListParagraph"/>
        <w:tabs>
          <w:tab w:val="left" w:pos="720"/>
        </w:tabs>
        <w:spacing w:before="0"/>
        <w:ind w:left="720" w:firstLine="0"/>
        <w:jc w:val="both"/>
        <w:rPr>
          <w:sz w:val="20"/>
          <w:szCs w:val="20"/>
        </w:rPr>
      </w:pPr>
    </w:p>
    <w:p w14:paraId="20C2DB19" w14:textId="117FA116" w:rsidR="00F87798" w:rsidRPr="009E5505" w:rsidRDefault="000C69AD" w:rsidP="00D8289D">
      <w:pPr>
        <w:pStyle w:val="ListParagraph"/>
        <w:numPr>
          <w:ilvl w:val="0"/>
          <w:numId w:val="3"/>
        </w:numPr>
        <w:tabs>
          <w:tab w:val="left" w:pos="720"/>
        </w:tabs>
        <w:spacing w:before="0"/>
        <w:ind w:left="720"/>
        <w:jc w:val="both"/>
      </w:pPr>
      <w:r>
        <w:rPr>
          <w:color w:val="231F20"/>
          <w:sz w:val="20"/>
          <w:szCs w:val="20"/>
        </w:rPr>
        <w:t>a</w:t>
      </w:r>
      <w:r w:rsidR="00040B18" w:rsidRPr="009E5505">
        <w:rPr>
          <w:color w:val="231F20"/>
          <w:sz w:val="20"/>
          <w:szCs w:val="20"/>
        </w:rPr>
        <w:t xml:space="preserve">n independent forensic analyst for up to one hundred and twenty (120) days following the date </w:t>
      </w:r>
      <w:r w:rsidR="00040B18" w:rsidRPr="009E5505">
        <w:rPr>
          <w:b/>
          <w:color w:val="231F20"/>
          <w:sz w:val="20"/>
          <w:szCs w:val="20"/>
        </w:rPr>
        <w:t>Workplace Violence</w:t>
      </w:r>
      <w:r w:rsidR="00804B8E" w:rsidRPr="009E5505">
        <w:rPr>
          <w:b/>
          <w:color w:val="231F20"/>
          <w:sz w:val="20"/>
          <w:szCs w:val="20"/>
        </w:rPr>
        <w:t xml:space="preserve"> </w:t>
      </w:r>
      <w:r w:rsidR="00040B18" w:rsidRPr="009E5505">
        <w:rPr>
          <w:color w:val="231F20"/>
          <w:sz w:val="20"/>
          <w:szCs w:val="20"/>
        </w:rPr>
        <w:t>occurs.</w:t>
      </w:r>
    </w:p>
    <w:p w14:paraId="773E7F96" w14:textId="686EFECA" w:rsidR="00F87798" w:rsidRPr="009E5505" w:rsidRDefault="00040B18" w:rsidP="008F7211">
      <w:pPr>
        <w:pStyle w:val="ListParagraph"/>
        <w:numPr>
          <w:ilvl w:val="0"/>
          <w:numId w:val="13"/>
        </w:numPr>
        <w:ind w:left="450" w:hanging="450"/>
        <w:jc w:val="both"/>
      </w:pPr>
      <w:r w:rsidRPr="009E5505">
        <w:rPr>
          <w:b/>
          <w:color w:val="231F20"/>
          <w:sz w:val="20"/>
          <w:szCs w:val="20"/>
        </w:rPr>
        <w:t xml:space="preserve">Written Demand </w:t>
      </w:r>
      <w:r w:rsidRPr="009E5505">
        <w:rPr>
          <w:color w:val="231F20"/>
          <w:sz w:val="20"/>
          <w:szCs w:val="20"/>
        </w:rPr>
        <w:t xml:space="preserve">means any </w:t>
      </w:r>
      <w:r w:rsidRPr="009E5505">
        <w:rPr>
          <w:b/>
          <w:color w:val="231F20"/>
          <w:sz w:val="20"/>
          <w:szCs w:val="20"/>
        </w:rPr>
        <w:t xml:space="preserve">Claim </w:t>
      </w:r>
      <w:r w:rsidRPr="009E5505">
        <w:rPr>
          <w:color w:val="231F20"/>
          <w:sz w:val="20"/>
          <w:szCs w:val="20"/>
        </w:rPr>
        <w:t>that is a written demand or request as described in Section III. Definitions, paragraphs</w:t>
      </w:r>
      <w:r w:rsidR="007116E3" w:rsidRPr="009E5505">
        <w:rPr>
          <w:color w:val="231F20"/>
          <w:sz w:val="20"/>
          <w:szCs w:val="20"/>
        </w:rPr>
        <w:t xml:space="preserve"> </w:t>
      </w:r>
      <w:r w:rsidR="004077B6" w:rsidRPr="009E5505">
        <w:rPr>
          <w:color w:val="231F20"/>
          <w:sz w:val="20"/>
          <w:szCs w:val="20"/>
        </w:rPr>
        <w:t>C</w:t>
      </w:r>
      <w:r w:rsidRPr="009E5505">
        <w:rPr>
          <w:color w:val="231F20"/>
          <w:sz w:val="20"/>
          <w:szCs w:val="20"/>
        </w:rPr>
        <w:t>.1 or 7.</w:t>
      </w:r>
    </w:p>
    <w:p w14:paraId="1006BC07" w14:textId="17043DCA" w:rsidR="00702DA3" w:rsidRPr="0093589C" w:rsidRDefault="00040B18" w:rsidP="00CF47B5">
      <w:pPr>
        <w:pStyle w:val="ListParagraph"/>
        <w:numPr>
          <w:ilvl w:val="0"/>
          <w:numId w:val="13"/>
        </w:numPr>
        <w:ind w:left="360"/>
        <w:jc w:val="both"/>
        <w:rPr>
          <w:color w:val="231F20"/>
          <w:sz w:val="20"/>
          <w:szCs w:val="20"/>
        </w:rPr>
      </w:pPr>
      <w:r w:rsidRPr="009E5505">
        <w:rPr>
          <w:b/>
          <w:color w:val="231F20"/>
          <w:sz w:val="20"/>
          <w:szCs w:val="20"/>
        </w:rPr>
        <w:t xml:space="preserve">Wrongful Act </w:t>
      </w:r>
      <w:r w:rsidRPr="009E5505">
        <w:rPr>
          <w:color w:val="231F20"/>
          <w:sz w:val="20"/>
          <w:szCs w:val="20"/>
        </w:rPr>
        <w:t xml:space="preserve">means any </w:t>
      </w:r>
      <w:r w:rsidRPr="009E5505">
        <w:rPr>
          <w:b/>
          <w:color w:val="231F20"/>
          <w:sz w:val="20"/>
          <w:szCs w:val="20"/>
        </w:rPr>
        <w:t>Employment Practices Wrongful Act</w:t>
      </w:r>
      <w:r w:rsidR="006558F9">
        <w:rPr>
          <w:color w:val="231F20"/>
          <w:sz w:val="20"/>
          <w:szCs w:val="20"/>
        </w:rPr>
        <w:t xml:space="preserve">, </w:t>
      </w:r>
      <w:r w:rsidRPr="009E5505">
        <w:rPr>
          <w:b/>
          <w:color w:val="231F20"/>
          <w:sz w:val="20"/>
          <w:szCs w:val="20"/>
        </w:rPr>
        <w:t>Third Party Wrongful Act</w:t>
      </w:r>
      <w:r w:rsidR="006558F9" w:rsidRPr="006558F9">
        <w:rPr>
          <w:bCs/>
          <w:color w:val="231F20"/>
          <w:sz w:val="20"/>
          <w:szCs w:val="20"/>
        </w:rPr>
        <w:t xml:space="preserve"> or</w:t>
      </w:r>
      <w:r w:rsidR="006558F9">
        <w:rPr>
          <w:b/>
          <w:color w:val="231F20"/>
          <w:sz w:val="20"/>
          <w:szCs w:val="20"/>
        </w:rPr>
        <w:t xml:space="preserve"> WHIP Wrongful Act</w:t>
      </w:r>
      <w:r w:rsidRPr="009E5505">
        <w:rPr>
          <w:color w:val="231F20"/>
          <w:sz w:val="20"/>
          <w:szCs w:val="20"/>
        </w:rPr>
        <w:t>.</w:t>
      </w:r>
    </w:p>
    <w:p w14:paraId="74B00087" w14:textId="01EA5FEA" w:rsidR="00702DA3" w:rsidRPr="009E5505" w:rsidRDefault="00702DA3" w:rsidP="00702DA3">
      <w:pPr>
        <w:rPr>
          <w:sz w:val="20"/>
          <w:szCs w:val="20"/>
        </w:rPr>
      </w:pPr>
    </w:p>
    <w:p w14:paraId="09136A95" w14:textId="0E12EB42" w:rsidR="00FC18AF" w:rsidRPr="009E5505" w:rsidRDefault="00FC18AF" w:rsidP="003A7D7E">
      <w:pPr>
        <w:pStyle w:val="Heading1"/>
        <w:numPr>
          <w:ilvl w:val="0"/>
          <w:numId w:val="8"/>
        </w:numPr>
        <w:ind w:left="360" w:hanging="360"/>
        <w:rPr>
          <w:color w:val="0070C0"/>
        </w:rPr>
      </w:pPr>
      <w:r w:rsidRPr="009E5505">
        <w:rPr>
          <w:noProof/>
          <w:color w:val="0070C0"/>
        </w:rPr>
        <mc:AlternateContent>
          <mc:Choice Requires="wps">
            <w:drawing>
              <wp:anchor distT="0" distB="0" distL="0" distR="0" simplePos="0" relativeHeight="251638784" behindDoc="1" locked="0" layoutInCell="1" allowOverlap="1" wp14:anchorId="30BACB3B" wp14:editId="198C67A6">
                <wp:simplePos x="0" y="0"/>
                <wp:positionH relativeFrom="page">
                  <wp:posOffset>457200</wp:posOffset>
                </wp:positionH>
                <wp:positionV relativeFrom="paragraph">
                  <wp:posOffset>200025</wp:posOffset>
                </wp:positionV>
                <wp:extent cx="6858000" cy="1270"/>
                <wp:effectExtent l="9525" t="12065" r="9525" b="5715"/>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D52B" id="Freeform: Shape 20" o:spid="_x0000_s1026" style="position:absolute;margin-left:36pt;margin-top:15.75pt;width:540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Pr="009E5505">
        <w:rPr>
          <w:color w:val="0070C0"/>
        </w:rPr>
        <w:t>ESTATES, TRUSTEES AND SPOUSES</w:t>
      </w:r>
    </w:p>
    <w:p w14:paraId="5A2662B3" w14:textId="77777777" w:rsidR="00FC18AF" w:rsidRPr="009E5505" w:rsidRDefault="00FC18AF" w:rsidP="0093589C">
      <w:pPr>
        <w:pStyle w:val="BodyText"/>
        <w:spacing w:before="160"/>
      </w:pPr>
      <w:r w:rsidRPr="009E5505">
        <w:rPr>
          <w:color w:val="231F20"/>
        </w:rPr>
        <w:t xml:space="preserve">Coverage under this </w:t>
      </w:r>
      <w:r w:rsidRPr="009E5505">
        <w:rPr>
          <w:b/>
          <w:color w:val="231F20"/>
        </w:rPr>
        <w:t xml:space="preserve">Policy </w:t>
      </w:r>
      <w:r w:rsidRPr="009E5505">
        <w:rPr>
          <w:color w:val="231F20"/>
        </w:rPr>
        <w:t>shall be extended to also apply to a:</w:t>
      </w:r>
    </w:p>
    <w:p w14:paraId="0DA563A4" w14:textId="77777777" w:rsidR="00FC18AF" w:rsidRPr="009E5505" w:rsidRDefault="00FC18AF" w:rsidP="00FC18AF">
      <w:pPr>
        <w:pStyle w:val="BodyText"/>
      </w:pPr>
    </w:p>
    <w:p w14:paraId="1CEC52A9" w14:textId="60243D4E" w:rsidR="00FC18AF" w:rsidRPr="00C46733" w:rsidRDefault="00FC18AF" w:rsidP="00C46733">
      <w:pPr>
        <w:pStyle w:val="ListParagraph"/>
        <w:numPr>
          <w:ilvl w:val="0"/>
          <w:numId w:val="16"/>
        </w:numPr>
        <w:tabs>
          <w:tab w:val="left" w:pos="360"/>
        </w:tabs>
        <w:spacing w:before="0" w:line="278" w:lineRule="auto"/>
        <w:ind w:left="360" w:right="120"/>
        <w:jc w:val="both"/>
        <w:rPr>
          <w:sz w:val="20"/>
          <w:szCs w:val="20"/>
        </w:rPr>
      </w:pPr>
      <w:r w:rsidRPr="009E5505">
        <w:rPr>
          <w:color w:val="231F20"/>
          <w:sz w:val="20"/>
          <w:szCs w:val="20"/>
        </w:rPr>
        <w:t xml:space="preserve">Lawful spouse or domestic partner (whether by reason of statutory law, common law or otherwise) of any </w:t>
      </w:r>
      <w:r w:rsidRPr="009E5505">
        <w:rPr>
          <w:b/>
          <w:color w:val="231F20"/>
          <w:sz w:val="20"/>
          <w:szCs w:val="20"/>
        </w:rPr>
        <w:t>Insured Person</w:t>
      </w:r>
      <w:r w:rsidRPr="009E5505">
        <w:rPr>
          <w:color w:val="231F20"/>
          <w:sz w:val="20"/>
          <w:szCs w:val="20"/>
        </w:rPr>
        <w:t xml:space="preserve">, but only for otherwise covered </w:t>
      </w:r>
      <w:r w:rsidRPr="009E5505">
        <w:rPr>
          <w:b/>
          <w:color w:val="231F20"/>
          <w:sz w:val="20"/>
          <w:szCs w:val="20"/>
        </w:rPr>
        <w:t xml:space="preserve">Claims </w:t>
      </w:r>
      <w:r w:rsidRPr="009E5505">
        <w:rPr>
          <w:color w:val="231F20"/>
          <w:sz w:val="20"/>
          <w:szCs w:val="20"/>
        </w:rPr>
        <w:t xml:space="preserve">made against such person due to their status as the lawful spouse or domestic partner of the </w:t>
      </w:r>
      <w:r w:rsidRPr="009E5505">
        <w:rPr>
          <w:b/>
          <w:color w:val="231F20"/>
          <w:sz w:val="20"/>
          <w:szCs w:val="20"/>
        </w:rPr>
        <w:t>Insured Person</w:t>
      </w:r>
      <w:r w:rsidRPr="009E5505">
        <w:rPr>
          <w:color w:val="231F20"/>
          <w:sz w:val="20"/>
          <w:szCs w:val="20"/>
        </w:rPr>
        <w:t xml:space="preserve">, and only for </w:t>
      </w:r>
      <w:r w:rsidRPr="009E5505">
        <w:rPr>
          <w:b/>
          <w:color w:val="231F20"/>
          <w:sz w:val="20"/>
          <w:szCs w:val="20"/>
        </w:rPr>
        <w:t xml:space="preserve">Claims </w:t>
      </w:r>
      <w:r w:rsidRPr="009E5505">
        <w:rPr>
          <w:color w:val="231F20"/>
          <w:sz w:val="20"/>
          <w:szCs w:val="20"/>
        </w:rPr>
        <w:t xml:space="preserve">based upon or arising out of </w:t>
      </w:r>
      <w:r w:rsidRPr="009E5505">
        <w:rPr>
          <w:b/>
          <w:color w:val="231F20"/>
          <w:sz w:val="20"/>
          <w:szCs w:val="20"/>
        </w:rPr>
        <w:t xml:space="preserve">Wrongful Acts </w:t>
      </w:r>
      <w:r w:rsidRPr="009E5505">
        <w:rPr>
          <w:color w:val="231F20"/>
          <w:sz w:val="20"/>
          <w:szCs w:val="20"/>
        </w:rPr>
        <w:t xml:space="preserve">committed in the course of the </w:t>
      </w:r>
      <w:r w:rsidRPr="009E5505">
        <w:rPr>
          <w:b/>
          <w:color w:val="231F20"/>
          <w:sz w:val="20"/>
          <w:szCs w:val="20"/>
        </w:rPr>
        <w:t xml:space="preserve">Insured Person’s </w:t>
      </w:r>
      <w:r w:rsidRPr="009E5505">
        <w:rPr>
          <w:color w:val="231F20"/>
          <w:sz w:val="20"/>
          <w:szCs w:val="20"/>
        </w:rPr>
        <w:t xml:space="preserve">duties for the </w:t>
      </w:r>
      <w:r w:rsidRPr="009E5505">
        <w:rPr>
          <w:b/>
          <w:color w:val="231F20"/>
          <w:sz w:val="20"/>
          <w:szCs w:val="20"/>
        </w:rPr>
        <w:t xml:space="preserve">Insured </w:t>
      </w:r>
      <w:proofErr w:type="gramStart"/>
      <w:r w:rsidRPr="009E5505">
        <w:rPr>
          <w:b/>
          <w:color w:val="231F20"/>
          <w:sz w:val="20"/>
          <w:szCs w:val="20"/>
        </w:rPr>
        <w:t>Entity</w:t>
      </w:r>
      <w:r w:rsidRPr="009E5505">
        <w:rPr>
          <w:color w:val="231F20"/>
          <w:sz w:val="20"/>
          <w:szCs w:val="20"/>
        </w:rPr>
        <w:t>;</w:t>
      </w:r>
      <w:proofErr w:type="gramEnd"/>
    </w:p>
    <w:p w14:paraId="6950D2B8" w14:textId="77777777" w:rsidR="00C46733" w:rsidRPr="009E5505" w:rsidRDefault="00C46733" w:rsidP="00C46733">
      <w:pPr>
        <w:pStyle w:val="ListParagraph"/>
        <w:tabs>
          <w:tab w:val="left" w:pos="360"/>
        </w:tabs>
        <w:spacing w:before="0" w:line="278" w:lineRule="auto"/>
        <w:ind w:left="360" w:right="120" w:firstLine="0"/>
        <w:jc w:val="both"/>
        <w:rPr>
          <w:sz w:val="20"/>
          <w:szCs w:val="20"/>
        </w:rPr>
      </w:pPr>
    </w:p>
    <w:p w14:paraId="312BED32" w14:textId="77777777" w:rsidR="00FC18AF" w:rsidRPr="009E5505" w:rsidRDefault="00FC18AF" w:rsidP="00C46733">
      <w:pPr>
        <w:pStyle w:val="ListParagraph"/>
        <w:numPr>
          <w:ilvl w:val="0"/>
          <w:numId w:val="16"/>
        </w:numPr>
        <w:tabs>
          <w:tab w:val="left" w:pos="360"/>
        </w:tabs>
        <w:spacing w:before="0" w:line="278" w:lineRule="auto"/>
        <w:ind w:left="360" w:right="120"/>
        <w:jc w:val="both"/>
        <w:rPr>
          <w:sz w:val="20"/>
          <w:szCs w:val="20"/>
        </w:rPr>
      </w:pPr>
      <w:r w:rsidRPr="009E5505">
        <w:rPr>
          <w:color w:val="231F20"/>
          <w:sz w:val="20"/>
          <w:szCs w:val="20"/>
        </w:rPr>
        <w:t xml:space="preserve">Representative of the estate of a deceased </w:t>
      </w:r>
      <w:r w:rsidRPr="009E5505">
        <w:rPr>
          <w:b/>
          <w:color w:val="231F20"/>
          <w:sz w:val="20"/>
          <w:szCs w:val="20"/>
        </w:rPr>
        <w:t>Insured Person</w:t>
      </w:r>
      <w:r w:rsidRPr="009E5505">
        <w:rPr>
          <w:color w:val="231F20"/>
          <w:sz w:val="20"/>
          <w:szCs w:val="20"/>
        </w:rPr>
        <w:t xml:space="preserve">, and only for </w:t>
      </w:r>
      <w:r w:rsidRPr="009E5505">
        <w:rPr>
          <w:b/>
          <w:color w:val="231F20"/>
          <w:sz w:val="20"/>
          <w:szCs w:val="20"/>
        </w:rPr>
        <w:t xml:space="preserve">Claims </w:t>
      </w:r>
      <w:r w:rsidRPr="009E5505">
        <w:rPr>
          <w:color w:val="231F20"/>
          <w:sz w:val="20"/>
          <w:szCs w:val="20"/>
        </w:rPr>
        <w:t xml:space="preserve">based upon or arising out of </w:t>
      </w:r>
      <w:r w:rsidRPr="009E5505">
        <w:rPr>
          <w:b/>
          <w:color w:val="231F20"/>
          <w:sz w:val="20"/>
          <w:szCs w:val="20"/>
        </w:rPr>
        <w:t xml:space="preserve">Wrongful Acts </w:t>
      </w:r>
      <w:r w:rsidRPr="009E5505">
        <w:rPr>
          <w:color w:val="231F20"/>
          <w:sz w:val="20"/>
          <w:szCs w:val="20"/>
        </w:rPr>
        <w:t xml:space="preserve">committed </w:t>
      </w:r>
      <w:proofErr w:type="gramStart"/>
      <w:r w:rsidRPr="009E5505">
        <w:rPr>
          <w:color w:val="231F20"/>
          <w:sz w:val="20"/>
          <w:szCs w:val="20"/>
        </w:rPr>
        <w:t>in the course of</w:t>
      </w:r>
      <w:proofErr w:type="gramEnd"/>
      <w:r w:rsidRPr="009E5505">
        <w:rPr>
          <w:color w:val="231F20"/>
          <w:sz w:val="20"/>
          <w:szCs w:val="20"/>
        </w:rPr>
        <w:t xml:space="preserve"> the </w:t>
      </w:r>
      <w:r w:rsidRPr="009E5505">
        <w:rPr>
          <w:b/>
          <w:color w:val="231F20"/>
          <w:sz w:val="20"/>
          <w:szCs w:val="20"/>
        </w:rPr>
        <w:t xml:space="preserve">Insured Person’s </w:t>
      </w:r>
      <w:r w:rsidRPr="009E5505">
        <w:rPr>
          <w:color w:val="231F20"/>
          <w:sz w:val="20"/>
          <w:szCs w:val="20"/>
        </w:rPr>
        <w:t xml:space="preserve">duties for the </w:t>
      </w:r>
      <w:r w:rsidRPr="009E5505">
        <w:rPr>
          <w:b/>
          <w:color w:val="231F20"/>
          <w:sz w:val="20"/>
          <w:szCs w:val="20"/>
        </w:rPr>
        <w:t>Insured Entity</w:t>
      </w:r>
      <w:r w:rsidRPr="009E5505">
        <w:rPr>
          <w:color w:val="231F20"/>
          <w:sz w:val="20"/>
          <w:szCs w:val="20"/>
        </w:rPr>
        <w:t>; and</w:t>
      </w:r>
    </w:p>
    <w:p w14:paraId="6FBD7D83" w14:textId="77777777" w:rsidR="00C46733" w:rsidRPr="00C46733" w:rsidRDefault="00C46733" w:rsidP="00C46733">
      <w:pPr>
        <w:pStyle w:val="ListParagraph"/>
        <w:tabs>
          <w:tab w:val="left" w:pos="360"/>
        </w:tabs>
        <w:spacing w:before="0" w:line="278" w:lineRule="auto"/>
        <w:ind w:left="360" w:right="120" w:firstLine="0"/>
        <w:jc w:val="both"/>
        <w:rPr>
          <w:sz w:val="20"/>
          <w:szCs w:val="20"/>
        </w:rPr>
      </w:pPr>
    </w:p>
    <w:p w14:paraId="7D375BCC" w14:textId="61A41B70" w:rsidR="00FC18AF" w:rsidRPr="009E5505" w:rsidRDefault="00FC18AF" w:rsidP="00C46733">
      <w:pPr>
        <w:pStyle w:val="ListParagraph"/>
        <w:numPr>
          <w:ilvl w:val="0"/>
          <w:numId w:val="16"/>
        </w:numPr>
        <w:tabs>
          <w:tab w:val="left" w:pos="360"/>
        </w:tabs>
        <w:spacing w:before="0" w:line="278" w:lineRule="auto"/>
        <w:ind w:left="360" w:right="120"/>
        <w:jc w:val="both"/>
        <w:rPr>
          <w:sz w:val="20"/>
          <w:szCs w:val="20"/>
        </w:rPr>
      </w:pPr>
      <w:r w:rsidRPr="009E5505">
        <w:rPr>
          <w:color w:val="231F20"/>
          <w:sz w:val="20"/>
          <w:szCs w:val="20"/>
        </w:rPr>
        <w:t xml:space="preserve">Trustee, guardian, </w:t>
      </w:r>
      <w:proofErr w:type="gramStart"/>
      <w:r w:rsidRPr="009E5505">
        <w:rPr>
          <w:color w:val="231F20"/>
          <w:sz w:val="20"/>
          <w:szCs w:val="20"/>
        </w:rPr>
        <w:t>receiver</w:t>
      </w:r>
      <w:proofErr w:type="gramEnd"/>
      <w:r w:rsidRPr="009E5505">
        <w:rPr>
          <w:color w:val="231F20"/>
          <w:sz w:val="20"/>
          <w:szCs w:val="20"/>
        </w:rPr>
        <w:t xml:space="preserve"> or other fiduciary of a bankrupt or insolvent </w:t>
      </w:r>
      <w:r w:rsidRPr="009E5505">
        <w:rPr>
          <w:b/>
          <w:color w:val="231F20"/>
          <w:sz w:val="20"/>
          <w:szCs w:val="20"/>
        </w:rPr>
        <w:t>Insured Person</w:t>
      </w:r>
      <w:r w:rsidRPr="009E5505">
        <w:rPr>
          <w:color w:val="231F20"/>
          <w:sz w:val="20"/>
          <w:szCs w:val="20"/>
        </w:rPr>
        <w:t xml:space="preserve">, or an </w:t>
      </w:r>
      <w:r w:rsidRPr="009E5505">
        <w:rPr>
          <w:b/>
          <w:color w:val="231F20"/>
          <w:sz w:val="20"/>
          <w:szCs w:val="20"/>
        </w:rPr>
        <w:t xml:space="preserve">Insured Person </w:t>
      </w:r>
      <w:r w:rsidRPr="009E5505">
        <w:rPr>
          <w:color w:val="231F20"/>
          <w:sz w:val="20"/>
          <w:szCs w:val="20"/>
        </w:rPr>
        <w:t xml:space="preserve">that has been declared incompetent, and only for </w:t>
      </w:r>
      <w:r w:rsidRPr="009E5505">
        <w:rPr>
          <w:b/>
          <w:color w:val="231F20"/>
          <w:sz w:val="20"/>
          <w:szCs w:val="20"/>
        </w:rPr>
        <w:t xml:space="preserve">Claims </w:t>
      </w:r>
      <w:r w:rsidRPr="009E5505">
        <w:rPr>
          <w:color w:val="231F20"/>
          <w:sz w:val="20"/>
          <w:szCs w:val="20"/>
        </w:rPr>
        <w:t xml:space="preserve">based upon or arising out of </w:t>
      </w:r>
      <w:r w:rsidRPr="009E5505">
        <w:rPr>
          <w:b/>
          <w:color w:val="231F20"/>
          <w:sz w:val="20"/>
          <w:szCs w:val="20"/>
        </w:rPr>
        <w:t xml:space="preserve">Wrongful Acts </w:t>
      </w:r>
      <w:r w:rsidRPr="009E5505">
        <w:rPr>
          <w:color w:val="231F20"/>
          <w:sz w:val="20"/>
          <w:szCs w:val="20"/>
        </w:rPr>
        <w:t xml:space="preserve">committed in the course of the </w:t>
      </w:r>
      <w:r w:rsidRPr="009E5505">
        <w:rPr>
          <w:b/>
          <w:color w:val="231F20"/>
          <w:sz w:val="20"/>
          <w:szCs w:val="20"/>
        </w:rPr>
        <w:t xml:space="preserve">Insured Person’s </w:t>
      </w:r>
      <w:r w:rsidRPr="009E5505">
        <w:rPr>
          <w:color w:val="231F20"/>
          <w:sz w:val="20"/>
          <w:szCs w:val="20"/>
        </w:rPr>
        <w:t xml:space="preserve">duties for the </w:t>
      </w:r>
      <w:r w:rsidRPr="009E5505">
        <w:rPr>
          <w:b/>
          <w:color w:val="231F20"/>
          <w:sz w:val="20"/>
          <w:szCs w:val="20"/>
        </w:rPr>
        <w:t>Insured Entity</w:t>
      </w:r>
      <w:r w:rsidRPr="009E5505">
        <w:rPr>
          <w:color w:val="231F20"/>
          <w:sz w:val="20"/>
          <w:szCs w:val="20"/>
        </w:rPr>
        <w:t>.</w:t>
      </w:r>
    </w:p>
    <w:p w14:paraId="6DAB26F1" w14:textId="6C0703E1" w:rsidR="00702DA3" w:rsidRPr="009E5505" w:rsidRDefault="00702DA3" w:rsidP="00702DA3">
      <w:pPr>
        <w:rPr>
          <w:sz w:val="20"/>
          <w:szCs w:val="20"/>
        </w:rPr>
      </w:pPr>
    </w:p>
    <w:p w14:paraId="01D19AF4" w14:textId="3F470380" w:rsidR="00FC18AF" w:rsidRPr="009E5505" w:rsidRDefault="00FC18AF" w:rsidP="003A7D7E">
      <w:pPr>
        <w:pStyle w:val="Heading1"/>
        <w:numPr>
          <w:ilvl w:val="0"/>
          <w:numId w:val="8"/>
        </w:numPr>
        <w:ind w:left="360" w:hanging="360"/>
        <w:rPr>
          <w:color w:val="0070C0"/>
        </w:rPr>
      </w:pPr>
      <w:r w:rsidRPr="009E5505">
        <w:rPr>
          <w:noProof/>
          <w:color w:val="0070C0"/>
        </w:rPr>
        <mc:AlternateContent>
          <mc:Choice Requires="wps">
            <w:drawing>
              <wp:anchor distT="0" distB="0" distL="0" distR="0" simplePos="0" relativeHeight="487595008" behindDoc="1" locked="0" layoutInCell="1" allowOverlap="1" wp14:anchorId="2C8EEAC7" wp14:editId="027711C9">
                <wp:simplePos x="0" y="0"/>
                <wp:positionH relativeFrom="page">
                  <wp:posOffset>457200</wp:posOffset>
                </wp:positionH>
                <wp:positionV relativeFrom="paragraph">
                  <wp:posOffset>264160</wp:posOffset>
                </wp:positionV>
                <wp:extent cx="6858000" cy="1270"/>
                <wp:effectExtent l="9525" t="5080" r="9525" b="1270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573F" id="Freeform: Shape 21" o:spid="_x0000_s1026" style="position:absolute;margin-left:36pt;margin-top:20.8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Pr="009E5505">
        <w:rPr>
          <w:color w:val="0070C0"/>
        </w:rPr>
        <w:t>LIMITS OF LIABILITY AND RETENTION</w:t>
      </w:r>
    </w:p>
    <w:p w14:paraId="61324121" w14:textId="77777777" w:rsidR="00FC18AF" w:rsidRPr="009E5505" w:rsidRDefault="00FC18AF" w:rsidP="00C46733">
      <w:pPr>
        <w:pStyle w:val="Heading2"/>
        <w:numPr>
          <w:ilvl w:val="0"/>
          <w:numId w:val="17"/>
        </w:numPr>
        <w:tabs>
          <w:tab w:val="left" w:pos="450"/>
        </w:tabs>
        <w:spacing w:before="160"/>
        <w:ind w:left="360"/>
      </w:pPr>
      <w:r w:rsidRPr="009E5505">
        <w:rPr>
          <w:color w:val="231F20"/>
        </w:rPr>
        <w:t>Limits of Liability</w:t>
      </w:r>
    </w:p>
    <w:p w14:paraId="5FF97B8F" w14:textId="77777777" w:rsidR="00FC18AF" w:rsidRPr="009E5505" w:rsidRDefault="00FC18AF" w:rsidP="00416318">
      <w:pPr>
        <w:pStyle w:val="BodyText"/>
        <w:rPr>
          <w:b/>
        </w:rPr>
      </w:pPr>
    </w:p>
    <w:p w14:paraId="0106155D" w14:textId="61D498DB" w:rsidR="00FC18AF" w:rsidRPr="009E5505" w:rsidRDefault="00FC18AF" w:rsidP="00C46733">
      <w:pPr>
        <w:pStyle w:val="ListParagraph"/>
        <w:numPr>
          <w:ilvl w:val="1"/>
          <w:numId w:val="17"/>
        </w:numPr>
        <w:tabs>
          <w:tab w:val="left" w:pos="720"/>
        </w:tabs>
        <w:spacing w:before="0"/>
        <w:ind w:left="720"/>
        <w:rPr>
          <w:b/>
          <w:sz w:val="20"/>
          <w:szCs w:val="20"/>
        </w:rPr>
      </w:pPr>
      <w:r w:rsidRPr="009E5505">
        <w:rPr>
          <w:b/>
          <w:color w:val="231F20"/>
          <w:sz w:val="20"/>
          <w:szCs w:val="20"/>
        </w:rPr>
        <w:t xml:space="preserve">Aggregate Limit of Liability </w:t>
      </w:r>
    </w:p>
    <w:p w14:paraId="616E404A" w14:textId="77777777" w:rsidR="00FC18AF" w:rsidRPr="009E5505" w:rsidRDefault="00FC18AF" w:rsidP="00C46733">
      <w:pPr>
        <w:pStyle w:val="BodyText"/>
        <w:ind w:left="810" w:hanging="330"/>
        <w:rPr>
          <w:b/>
        </w:rPr>
      </w:pPr>
    </w:p>
    <w:p w14:paraId="2636BBBD" w14:textId="45B77317" w:rsidR="00FC18AF" w:rsidRPr="009E5505" w:rsidRDefault="00FC18AF" w:rsidP="00C46733">
      <w:pPr>
        <w:pStyle w:val="BodyText"/>
        <w:spacing w:before="0"/>
        <w:ind w:left="720" w:right="117"/>
        <w:jc w:val="both"/>
      </w:pPr>
      <w:r w:rsidRPr="009E5505">
        <w:rPr>
          <w:color w:val="231F20"/>
        </w:rPr>
        <w:t xml:space="preserve">The </w:t>
      </w:r>
      <w:r w:rsidRPr="009E5505">
        <w:rPr>
          <w:b/>
          <w:color w:val="231F20"/>
        </w:rPr>
        <w:t xml:space="preserve">Insurer’s </w:t>
      </w:r>
      <w:r w:rsidRPr="009E5505">
        <w:rPr>
          <w:color w:val="231F20"/>
        </w:rPr>
        <w:t xml:space="preserve">liability for </w:t>
      </w:r>
      <w:r w:rsidRPr="009E5505">
        <w:rPr>
          <w:b/>
          <w:color w:val="231F20"/>
        </w:rPr>
        <w:t xml:space="preserve">Loss </w:t>
      </w:r>
      <w:r w:rsidRPr="009E5505">
        <w:rPr>
          <w:color w:val="231F20"/>
        </w:rPr>
        <w:t xml:space="preserve">and </w:t>
      </w:r>
      <w:r w:rsidRPr="009E5505">
        <w:rPr>
          <w:b/>
          <w:color w:val="231F20"/>
        </w:rPr>
        <w:t xml:space="preserve">Defense Expenses </w:t>
      </w:r>
      <w:r w:rsidRPr="009E5505">
        <w:rPr>
          <w:color w:val="231F20"/>
        </w:rPr>
        <w:t xml:space="preserve">for all covered </w:t>
      </w:r>
      <w:r w:rsidR="006E6673">
        <w:rPr>
          <w:b/>
          <w:color w:val="231F20"/>
        </w:rPr>
        <w:t>M</w:t>
      </w:r>
      <w:r w:rsidR="00B377F1">
        <w:rPr>
          <w:b/>
          <w:color w:val="231F20"/>
        </w:rPr>
        <w:t>a</w:t>
      </w:r>
      <w:r w:rsidR="006E6673">
        <w:rPr>
          <w:b/>
          <w:color w:val="231F20"/>
        </w:rPr>
        <w:t>tter</w:t>
      </w:r>
      <w:r w:rsidR="00F22904">
        <w:rPr>
          <w:b/>
          <w:color w:val="231F20"/>
        </w:rPr>
        <w:t>s</w:t>
      </w:r>
      <w:r w:rsidR="009C21D0" w:rsidRPr="009E5505">
        <w:rPr>
          <w:b/>
          <w:color w:val="231F20"/>
        </w:rPr>
        <w:t xml:space="preserve"> </w:t>
      </w:r>
      <w:r w:rsidRPr="009E5505">
        <w:rPr>
          <w:color w:val="231F20"/>
        </w:rPr>
        <w:t xml:space="preserve">will not exceed the applicable Aggregate Limit of Liability stated in Item </w:t>
      </w:r>
      <w:r w:rsidR="009C21D0" w:rsidRPr="009E5505">
        <w:rPr>
          <w:color w:val="231F20"/>
        </w:rPr>
        <w:t>WWWW</w:t>
      </w:r>
      <w:r w:rsidRPr="009E5505">
        <w:rPr>
          <w:color w:val="231F20"/>
        </w:rPr>
        <w:t>. of the Declarations</w:t>
      </w:r>
      <w:r w:rsidR="00121CA7" w:rsidRPr="009E5505">
        <w:rPr>
          <w:color w:val="231F20"/>
        </w:rPr>
        <w:t>.</w:t>
      </w:r>
    </w:p>
    <w:p w14:paraId="1CCD1A61" w14:textId="77777777" w:rsidR="00FC18AF" w:rsidRPr="009E5505" w:rsidRDefault="00FC18AF" w:rsidP="00C46733">
      <w:pPr>
        <w:pStyle w:val="BodyText"/>
        <w:ind w:left="810" w:hanging="330"/>
        <w:rPr>
          <w:b/>
        </w:rPr>
      </w:pPr>
    </w:p>
    <w:p w14:paraId="6E8C7003" w14:textId="5458D83F" w:rsidR="00FC18AF" w:rsidRPr="009E5505" w:rsidRDefault="00FC18AF" w:rsidP="00C46733">
      <w:pPr>
        <w:pStyle w:val="BodyText"/>
        <w:spacing w:before="0"/>
        <w:ind w:left="720" w:right="117"/>
        <w:jc w:val="both"/>
      </w:pPr>
      <w:r w:rsidRPr="009E5505">
        <w:rPr>
          <w:color w:val="231F20"/>
        </w:rPr>
        <w:t xml:space="preserve">If the </w:t>
      </w:r>
      <w:r w:rsidRPr="00E8070D">
        <w:rPr>
          <w:color w:val="231F20"/>
        </w:rPr>
        <w:t>Shared</w:t>
      </w:r>
      <w:r w:rsidRPr="009E5505">
        <w:rPr>
          <w:color w:val="231F20"/>
        </w:rPr>
        <w:t xml:space="preserve"> Aggregate Limit of Liability set forth in Item 6. of the Declarations is elected, as indicated in Item 4. of the Declarations, for one or more </w:t>
      </w:r>
      <w:r w:rsidR="00E83CFC">
        <w:rPr>
          <w:b/>
          <w:color w:val="231F20"/>
        </w:rPr>
        <w:t>______</w:t>
      </w:r>
      <w:r w:rsidRPr="009E5505">
        <w:rPr>
          <w:color w:val="231F20"/>
        </w:rPr>
        <w:t xml:space="preserve">, the amount stated in Item </w:t>
      </w:r>
      <w:r w:rsidR="00E83CFC">
        <w:rPr>
          <w:color w:val="231F20"/>
        </w:rPr>
        <w:t>_</w:t>
      </w:r>
      <w:r w:rsidRPr="009E5505">
        <w:rPr>
          <w:color w:val="231F20"/>
        </w:rPr>
        <w:t xml:space="preserve">. shall be the maximum aggregate Limit of Liability of the </w:t>
      </w:r>
      <w:r w:rsidRPr="009E5505">
        <w:rPr>
          <w:b/>
          <w:color w:val="231F20"/>
        </w:rPr>
        <w:t xml:space="preserve">Insurer </w:t>
      </w:r>
      <w:r w:rsidRPr="009E5505">
        <w:rPr>
          <w:color w:val="231F20"/>
        </w:rPr>
        <w:t xml:space="preserve">for all </w:t>
      </w:r>
      <w:r w:rsidRPr="009E5505">
        <w:rPr>
          <w:b/>
          <w:color w:val="231F20"/>
        </w:rPr>
        <w:t xml:space="preserve">Loss </w:t>
      </w:r>
      <w:r w:rsidRPr="009E5505">
        <w:rPr>
          <w:color w:val="231F20"/>
        </w:rPr>
        <w:t>under</w:t>
      </w:r>
      <w:r w:rsidR="00CB5796" w:rsidRPr="009E5505">
        <w:rPr>
          <w:color w:val="231F20"/>
        </w:rPr>
        <w:t xml:space="preserve"> </w:t>
      </w:r>
      <w:r w:rsidR="00121CA7" w:rsidRPr="009E5505">
        <w:rPr>
          <w:color w:val="231F20"/>
        </w:rPr>
        <w:t xml:space="preserve">this </w:t>
      </w:r>
      <w:r w:rsidR="00121CA7" w:rsidRPr="009E5505">
        <w:rPr>
          <w:b/>
          <w:bCs/>
          <w:color w:val="231F20"/>
        </w:rPr>
        <w:t>Policy</w:t>
      </w:r>
      <w:r w:rsidRPr="009E5505">
        <w:rPr>
          <w:color w:val="231F20"/>
        </w:rPr>
        <w:t xml:space="preserve">, combined. </w:t>
      </w:r>
    </w:p>
    <w:p w14:paraId="1CB21210" w14:textId="77777777" w:rsidR="00FC18AF" w:rsidRPr="009E5505" w:rsidRDefault="00FC18AF" w:rsidP="00C46733">
      <w:pPr>
        <w:pStyle w:val="BodyText"/>
        <w:ind w:left="810" w:hanging="330"/>
        <w:rPr>
          <w:b/>
        </w:rPr>
      </w:pPr>
    </w:p>
    <w:p w14:paraId="766BA3BC" w14:textId="4CD41572" w:rsidR="00FC18AF" w:rsidRPr="003034F9" w:rsidRDefault="00FC18AF" w:rsidP="00C46733">
      <w:pPr>
        <w:pStyle w:val="BodyText"/>
        <w:spacing w:before="0"/>
        <w:ind w:left="720" w:right="117"/>
        <w:jc w:val="both"/>
        <w:rPr>
          <w:color w:val="231F20"/>
        </w:rPr>
      </w:pPr>
      <w:r w:rsidRPr="003034F9">
        <w:rPr>
          <w:color w:val="231F20"/>
        </w:rPr>
        <w:t xml:space="preserve">The maximum aggregate amount that the </w:t>
      </w:r>
      <w:r w:rsidRPr="003034F9">
        <w:rPr>
          <w:b/>
          <w:color w:val="231F20"/>
        </w:rPr>
        <w:t xml:space="preserve">Insurer </w:t>
      </w:r>
      <w:r w:rsidRPr="003034F9">
        <w:rPr>
          <w:color w:val="231F20"/>
        </w:rPr>
        <w:t xml:space="preserve">shall pay for all </w:t>
      </w:r>
      <w:r w:rsidRPr="003034F9">
        <w:rPr>
          <w:b/>
          <w:color w:val="231F20"/>
        </w:rPr>
        <w:t xml:space="preserve">Loss </w:t>
      </w:r>
      <w:r w:rsidRPr="003034F9">
        <w:rPr>
          <w:color w:val="231F20"/>
        </w:rPr>
        <w:t xml:space="preserve">arising from a single </w:t>
      </w:r>
      <w:r w:rsidR="00493C0E" w:rsidRPr="003034F9">
        <w:rPr>
          <w:b/>
          <w:color w:val="231F20"/>
        </w:rPr>
        <w:t>Matter</w:t>
      </w:r>
      <w:r w:rsidRPr="003034F9">
        <w:rPr>
          <w:b/>
          <w:color w:val="231F20"/>
        </w:rPr>
        <w:t xml:space="preserve"> </w:t>
      </w:r>
      <w:r w:rsidRPr="003034F9">
        <w:rPr>
          <w:color w:val="231F20"/>
        </w:rPr>
        <w:t xml:space="preserve">shall not exceed the greatest Limit of Liability of any applicable </w:t>
      </w:r>
      <w:r w:rsidR="00D91DCD" w:rsidRPr="003034F9">
        <w:rPr>
          <w:color w:val="231F20"/>
        </w:rPr>
        <w:t>Insuring Agreement.</w:t>
      </w:r>
    </w:p>
    <w:p w14:paraId="4B9DAAF9" w14:textId="0849C0E6" w:rsidR="0099081A" w:rsidRPr="003034F9" w:rsidRDefault="0099081A" w:rsidP="00C46733">
      <w:pPr>
        <w:pStyle w:val="BodyText"/>
        <w:ind w:left="810" w:right="120" w:hanging="330"/>
        <w:jc w:val="both"/>
        <w:rPr>
          <w:color w:val="231F20"/>
        </w:rPr>
      </w:pPr>
    </w:p>
    <w:p w14:paraId="68D5E735" w14:textId="346CA266" w:rsidR="00390371" w:rsidRPr="003034F9" w:rsidRDefault="00390371" w:rsidP="00C46733">
      <w:pPr>
        <w:pStyle w:val="ListParagraph"/>
        <w:numPr>
          <w:ilvl w:val="1"/>
          <w:numId w:val="17"/>
        </w:numPr>
        <w:tabs>
          <w:tab w:val="left" w:pos="720"/>
        </w:tabs>
        <w:spacing w:before="0"/>
        <w:ind w:left="720"/>
        <w:rPr>
          <w:b/>
          <w:sz w:val="20"/>
        </w:rPr>
      </w:pPr>
      <w:r w:rsidRPr="003034F9">
        <w:rPr>
          <w:b/>
          <w:color w:val="231F20"/>
          <w:spacing w:val="-2"/>
          <w:sz w:val="20"/>
        </w:rPr>
        <w:t>Limit</w:t>
      </w:r>
      <w:r w:rsidRPr="003034F9">
        <w:rPr>
          <w:b/>
          <w:color w:val="231F20"/>
          <w:spacing w:val="-6"/>
          <w:sz w:val="20"/>
        </w:rPr>
        <w:t xml:space="preserve"> </w:t>
      </w:r>
      <w:r w:rsidRPr="003034F9">
        <w:rPr>
          <w:b/>
          <w:color w:val="231F20"/>
          <w:spacing w:val="-2"/>
          <w:sz w:val="20"/>
        </w:rPr>
        <w:t>of</w:t>
      </w:r>
      <w:r w:rsidRPr="003034F9">
        <w:rPr>
          <w:b/>
          <w:color w:val="231F20"/>
          <w:spacing w:val="-7"/>
          <w:sz w:val="20"/>
        </w:rPr>
        <w:t xml:space="preserve"> </w:t>
      </w:r>
      <w:r w:rsidRPr="003034F9">
        <w:rPr>
          <w:b/>
          <w:color w:val="231F20"/>
          <w:spacing w:val="-2"/>
          <w:sz w:val="20"/>
        </w:rPr>
        <w:t>Liability</w:t>
      </w:r>
      <w:r w:rsidRPr="003034F9">
        <w:rPr>
          <w:b/>
          <w:color w:val="231F20"/>
          <w:spacing w:val="-5"/>
          <w:sz w:val="20"/>
        </w:rPr>
        <w:t xml:space="preserve"> </w:t>
      </w:r>
      <w:r w:rsidRPr="003034F9">
        <w:rPr>
          <w:b/>
          <w:color w:val="231F20"/>
          <w:spacing w:val="-2"/>
          <w:sz w:val="20"/>
        </w:rPr>
        <w:t>–</w:t>
      </w:r>
      <w:r w:rsidRPr="003034F9">
        <w:rPr>
          <w:b/>
          <w:color w:val="231F20"/>
          <w:spacing w:val="-6"/>
          <w:sz w:val="20"/>
        </w:rPr>
        <w:t xml:space="preserve"> </w:t>
      </w:r>
      <w:r w:rsidR="00536392" w:rsidRPr="003034F9">
        <w:rPr>
          <w:b/>
          <w:color w:val="231F20"/>
          <w:spacing w:val="-2"/>
          <w:sz w:val="20"/>
        </w:rPr>
        <w:t>Insuring Agreements and Additional Coverages</w:t>
      </w:r>
    </w:p>
    <w:p w14:paraId="7113BF0B" w14:textId="77777777" w:rsidR="00390371" w:rsidRPr="003034F9" w:rsidRDefault="00390371" w:rsidP="00C46733">
      <w:pPr>
        <w:pStyle w:val="BodyText"/>
        <w:ind w:left="810" w:hanging="330"/>
        <w:rPr>
          <w:b/>
          <w:sz w:val="18"/>
        </w:rPr>
      </w:pPr>
    </w:p>
    <w:p w14:paraId="74383805" w14:textId="296DBD4C" w:rsidR="007C145A" w:rsidRPr="003034F9" w:rsidRDefault="00390371" w:rsidP="00C46733">
      <w:pPr>
        <w:pStyle w:val="BodyText"/>
        <w:spacing w:before="0"/>
        <w:ind w:left="720" w:right="117"/>
        <w:jc w:val="both"/>
      </w:pPr>
      <w:r w:rsidRPr="00C46733">
        <w:rPr>
          <w:color w:val="231F20"/>
        </w:rPr>
        <w:t>The</w:t>
      </w:r>
      <w:r w:rsidRPr="003034F9">
        <w:rPr>
          <w:color w:val="231F20"/>
          <w:spacing w:val="-10"/>
        </w:rPr>
        <w:t xml:space="preserve"> </w:t>
      </w:r>
      <w:r w:rsidRPr="003034F9">
        <w:rPr>
          <w:b/>
          <w:color w:val="231F20"/>
          <w:spacing w:val="-2"/>
        </w:rPr>
        <w:t>Insurer’s</w:t>
      </w:r>
      <w:r w:rsidRPr="003034F9">
        <w:rPr>
          <w:b/>
          <w:color w:val="231F20"/>
          <w:spacing w:val="-5"/>
        </w:rPr>
        <w:t xml:space="preserve"> </w:t>
      </w:r>
      <w:r w:rsidRPr="003034F9">
        <w:rPr>
          <w:color w:val="231F20"/>
          <w:spacing w:val="-2"/>
        </w:rPr>
        <w:t>liability</w:t>
      </w:r>
      <w:r w:rsidRPr="003034F9">
        <w:rPr>
          <w:color w:val="231F20"/>
          <w:spacing w:val="-10"/>
        </w:rPr>
        <w:t xml:space="preserve"> </w:t>
      </w:r>
      <w:r w:rsidRPr="003034F9">
        <w:rPr>
          <w:color w:val="231F20"/>
          <w:spacing w:val="-2"/>
        </w:rPr>
        <w:t>for</w:t>
      </w:r>
      <w:r w:rsidRPr="003034F9">
        <w:rPr>
          <w:color w:val="231F20"/>
          <w:spacing w:val="-9"/>
        </w:rPr>
        <w:t xml:space="preserve"> </w:t>
      </w:r>
      <w:r w:rsidRPr="003034F9">
        <w:rPr>
          <w:b/>
          <w:color w:val="231F20"/>
          <w:spacing w:val="-2"/>
        </w:rPr>
        <w:t>Loss</w:t>
      </w:r>
      <w:r w:rsidRPr="003034F9">
        <w:rPr>
          <w:b/>
          <w:color w:val="231F20"/>
          <w:spacing w:val="-6"/>
        </w:rPr>
        <w:t xml:space="preserve"> </w:t>
      </w:r>
      <w:r w:rsidRPr="003034F9">
        <w:rPr>
          <w:color w:val="231F20"/>
          <w:spacing w:val="-2"/>
        </w:rPr>
        <w:t>and</w:t>
      </w:r>
      <w:r w:rsidRPr="003034F9">
        <w:rPr>
          <w:color w:val="231F20"/>
          <w:spacing w:val="-10"/>
        </w:rPr>
        <w:t xml:space="preserve"> </w:t>
      </w:r>
      <w:r w:rsidRPr="003034F9">
        <w:rPr>
          <w:b/>
          <w:color w:val="231F20"/>
          <w:spacing w:val="-2"/>
        </w:rPr>
        <w:t>Defense</w:t>
      </w:r>
      <w:r w:rsidRPr="003034F9">
        <w:rPr>
          <w:b/>
          <w:color w:val="231F20"/>
          <w:spacing w:val="-10"/>
        </w:rPr>
        <w:t xml:space="preserve"> </w:t>
      </w:r>
      <w:r w:rsidRPr="003034F9">
        <w:rPr>
          <w:b/>
          <w:color w:val="231F20"/>
          <w:spacing w:val="-2"/>
        </w:rPr>
        <w:t>Expenses</w:t>
      </w:r>
      <w:r w:rsidRPr="003034F9">
        <w:rPr>
          <w:b/>
          <w:color w:val="231F20"/>
          <w:spacing w:val="-5"/>
        </w:rPr>
        <w:t xml:space="preserve"> </w:t>
      </w:r>
      <w:r w:rsidRPr="003034F9">
        <w:rPr>
          <w:color w:val="231F20"/>
          <w:spacing w:val="-2"/>
        </w:rPr>
        <w:t>for</w:t>
      </w:r>
      <w:r w:rsidRPr="003034F9">
        <w:rPr>
          <w:color w:val="231F20"/>
          <w:spacing w:val="-10"/>
        </w:rPr>
        <w:t xml:space="preserve"> </w:t>
      </w:r>
      <w:r w:rsidRPr="003034F9">
        <w:rPr>
          <w:color w:val="231F20"/>
          <w:spacing w:val="-2"/>
        </w:rPr>
        <w:t>all</w:t>
      </w:r>
      <w:r w:rsidRPr="003034F9">
        <w:rPr>
          <w:color w:val="231F20"/>
          <w:spacing w:val="-10"/>
        </w:rPr>
        <w:t xml:space="preserve"> </w:t>
      </w:r>
      <w:r w:rsidRPr="003034F9">
        <w:rPr>
          <w:color w:val="231F20"/>
          <w:spacing w:val="-2"/>
        </w:rPr>
        <w:t>covered</w:t>
      </w:r>
      <w:r w:rsidRPr="003034F9">
        <w:rPr>
          <w:color w:val="231F20"/>
          <w:spacing w:val="-9"/>
        </w:rPr>
        <w:t xml:space="preserve"> </w:t>
      </w:r>
      <w:r w:rsidR="00536392" w:rsidRPr="003034F9">
        <w:rPr>
          <w:b/>
          <w:color w:val="231F20"/>
          <w:spacing w:val="-2"/>
        </w:rPr>
        <w:t>Matters</w:t>
      </w:r>
      <w:r w:rsidRPr="003034F9">
        <w:rPr>
          <w:b/>
          <w:color w:val="231F20"/>
          <w:spacing w:val="-5"/>
        </w:rPr>
        <w:t xml:space="preserve"> </w:t>
      </w:r>
      <w:r w:rsidRPr="003034F9">
        <w:rPr>
          <w:color w:val="231F20"/>
          <w:spacing w:val="-2"/>
        </w:rPr>
        <w:t>under</w:t>
      </w:r>
      <w:r w:rsidRPr="003034F9">
        <w:rPr>
          <w:color w:val="231F20"/>
          <w:spacing w:val="-10"/>
        </w:rPr>
        <w:t xml:space="preserve"> </w:t>
      </w:r>
      <w:r w:rsidRPr="003034F9">
        <w:rPr>
          <w:color w:val="231F20"/>
          <w:spacing w:val="-2"/>
        </w:rPr>
        <w:t>any</w:t>
      </w:r>
      <w:r w:rsidRPr="003034F9">
        <w:rPr>
          <w:color w:val="231F20"/>
          <w:spacing w:val="-10"/>
        </w:rPr>
        <w:t xml:space="preserve"> </w:t>
      </w:r>
      <w:r w:rsidRPr="003034F9">
        <w:rPr>
          <w:color w:val="231F20"/>
          <w:spacing w:val="-2"/>
        </w:rPr>
        <w:t>one</w:t>
      </w:r>
      <w:r w:rsidRPr="003034F9">
        <w:rPr>
          <w:color w:val="231F20"/>
          <w:spacing w:val="-10"/>
        </w:rPr>
        <w:t xml:space="preserve"> </w:t>
      </w:r>
      <w:r w:rsidR="00536392" w:rsidRPr="003034F9">
        <w:rPr>
          <w:color w:val="231F20"/>
          <w:spacing w:val="-2"/>
        </w:rPr>
        <w:t>Insuring Agreement or Additional Coverage</w:t>
      </w:r>
      <w:r w:rsidRPr="003034F9">
        <w:rPr>
          <w:color w:val="231F20"/>
          <w:spacing w:val="-10"/>
        </w:rPr>
        <w:t xml:space="preserve"> </w:t>
      </w:r>
      <w:r w:rsidRPr="003034F9">
        <w:rPr>
          <w:color w:val="231F20"/>
          <w:spacing w:val="-2"/>
        </w:rPr>
        <w:t xml:space="preserve">will </w:t>
      </w:r>
      <w:r w:rsidRPr="003034F9">
        <w:rPr>
          <w:color w:val="231F20"/>
        </w:rPr>
        <w:t>not</w:t>
      </w:r>
      <w:r w:rsidRPr="003034F9">
        <w:rPr>
          <w:color w:val="231F20"/>
          <w:spacing w:val="-4"/>
        </w:rPr>
        <w:t xml:space="preserve"> </w:t>
      </w:r>
      <w:r w:rsidRPr="003034F9">
        <w:rPr>
          <w:color w:val="231F20"/>
        </w:rPr>
        <w:t>exceed</w:t>
      </w:r>
      <w:r w:rsidRPr="003034F9">
        <w:rPr>
          <w:color w:val="231F20"/>
          <w:spacing w:val="-5"/>
        </w:rPr>
        <w:t xml:space="preserve"> </w:t>
      </w:r>
      <w:r w:rsidRPr="003034F9">
        <w:rPr>
          <w:color w:val="231F20"/>
        </w:rPr>
        <w:t>the</w:t>
      </w:r>
      <w:r w:rsidRPr="003034F9">
        <w:rPr>
          <w:color w:val="231F20"/>
          <w:spacing w:val="-5"/>
        </w:rPr>
        <w:t xml:space="preserve"> </w:t>
      </w:r>
      <w:r w:rsidRPr="003034F9">
        <w:rPr>
          <w:color w:val="231F20"/>
        </w:rPr>
        <w:t>Limit</w:t>
      </w:r>
      <w:r w:rsidRPr="003034F9">
        <w:rPr>
          <w:color w:val="231F20"/>
          <w:spacing w:val="-5"/>
        </w:rPr>
        <w:t xml:space="preserve"> </w:t>
      </w:r>
      <w:r w:rsidRPr="003034F9">
        <w:rPr>
          <w:color w:val="231F20"/>
        </w:rPr>
        <w:t>of</w:t>
      </w:r>
      <w:r w:rsidRPr="003034F9">
        <w:rPr>
          <w:color w:val="231F20"/>
          <w:spacing w:val="-5"/>
        </w:rPr>
        <w:t xml:space="preserve"> </w:t>
      </w:r>
      <w:r w:rsidRPr="003034F9">
        <w:rPr>
          <w:color w:val="231F20"/>
        </w:rPr>
        <w:t>Liability</w:t>
      </w:r>
      <w:r w:rsidRPr="003034F9">
        <w:rPr>
          <w:color w:val="231F20"/>
          <w:spacing w:val="-5"/>
        </w:rPr>
        <w:t xml:space="preserve"> </w:t>
      </w:r>
      <w:r w:rsidRPr="003034F9">
        <w:rPr>
          <w:color w:val="231F20"/>
        </w:rPr>
        <w:t>for</w:t>
      </w:r>
      <w:r w:rsidRPr="003034F9">
        <w:rPr>
          <w:color w:val="231F20"/>
          <w:spacing w:val="-5"/>
        </w:rPr>
        <w:t xml:space="preserve"> </w:t>
      </w:r>
      <w:r w:rsidRPr="003034F9">
        <w:rPr>
          <w:color w:val="231F20"/>
        </w:rPr>
        <w:t>that</w:t>
      </w:r>
      <w:r w:rsidRPr="003034F9">
        <w:rPr>
          <w:color w:val="231F20"/>
          <w:spacing w:val="-5"/>
        </w:rPr>
        <w:t xml:space="preserve"> </w:t>
      </w:r>
      <w:r w:rsidR="00536392" w:rsidRPr="003034F9">
        <w:rPr>
          <w:color w:val="231F20"/>
        </w:rPr>
        <w:t>Insuring Agreement or Additional Coverage</w:t>
      </w:r>
      <w:r w:rsidRPr="003034F9">
        <w:rPr>
          <w:color w:val="231F20"/>
          <w:spacing w:val="-5"/>
        </w:rPr>
        <w:t xml:space="preserve"> </w:t>
      </w:r>
      <w:r w:rsidRPr="003034F9">
        <w:rPr>
          <w:color w:val="231F20"/>
        </w:rPr>
        <w:t>stated</w:t>
      </w:r>
      <w:r w:rsidRPr="003034F9">
        <w:rPr>
          <w:color w:val="231F20"/>
          <w:spacing w:val="-5"/>
        </w:rPr>
        <w:t xml:space="preserve"> </w:t>
      </w:r>
      <w:r w:rsidRPr="003034F9">
        <w:rPr>
          <w:color w:val="231F20"/>
        </w:rPr>
        <w:t>in</w:t>
      </w:r>
      <w:r w:rsidRPr="003034F9">
        <w:rPr>
          <w:color w:val="231F20"/>
          <w:spacing w:val="-4"/>
        </w:rPr>
        <w:t xml:space="preserve"> </w:t>
      </w:r>
      <w:r w:rsidRPr="003034F9">
        <w:rPr>
          <w:color w:val="231F20"/>
        </w:rPr>
        <w:t>Item</w:t>
      </w:r>
      <w:r w:rsidRPr="003034F9">
        <w:rPr>
          <w:color w:val="231F20"/>
          <w:spacing w:val="-5"/>
        </w:rPr>
        <w:t xml:space="preserve"> </w:t>
      </w:r>
      <w:r w:rsidR="00536392" w:rsidRPr="003034F9">
        <w:rPr>
          <w:color w:val="231F20"/>
        </w:rPr>
        <w:t>__</w:t>
      </w:r>
      <w:r w:rsidRPr="003034F9">
        <w:rPr>
          <w:color w:val="231F20"/>
          <w:spacing w:val="-4"/>
        </w:rPr>
        <w:t xml:space="preserve"> </w:t>
      </w:r>
      <w:r w:rsidRPr="003034F9">
        <w:rPr>
          <w:color w:val="231F20"/>
        </w:rPr>
        <w:t>of</w:t>
      </w:r>
      <w:r w:rsidRPr="003034F9">
        <w:rPr>
          <w:color w:val="231F20"/>
          <w:spacing w:val="-5"/>
        </w:rPr>
        <w:t xml:space="preserve"> </w:t>
      </w:r>
      <w:r w:rsidRPr="003034F9">
        <w:rPr>
          <w:color w:val="231F20"/>
        </w:rPr>
        <w:t>the</w:t>
      </w:r>
      <w:r w:rsidRPr="003034F9">
        <w:rPr>
          <w:color w:val="231F20"/>
          <w:spacing w:val="-5"/>
        </w:rPr>
        <w:t xml:space="preserve"> </w:t>
      </w:r>
      <w:r w:rsidRPr="003034F9">
        <w:rPr>
          <w:color w:val="231F20"/>
        </w:rPr>
        <w:t>Declarations</w:t>
      </w:r>
      <w:r w:rsidR="00536392" w:rsidRPr="003034F9">
        <w:rPr>
          <w:color w:val="231F20"/>
        </w:rPr>
        <w:t>.</w:t>
      </w:r>
    </w:p>
    <w:p w14:paraId="2F0A78B5" w14:textId="77777777" w:rsidR="00390371" w:rsidRPr="003034F9" w:rsidRDefault="00390371" w:rsidP="00C46733">
      <w:pPr>
        <w:pStyle w:val="BodyText"/>
        <w:ind w:left="810" w:right="120" w:hanging="330"/>
        <w:jc w:val="both"/>
        <w:rPr>
          <w:b/>
          <w:bCs/>
          <w:color w:val="221E1F"/>
        </w:rPr>
      </w:pPr>
    </w:p>
    <w:p w14:paraId="240EAA9B" w14:textId="7EA105B9" w:rsidR="0099081A" w:rsidRPr="00C46733" w:rsidRDefault="00D91DCD" w:rsidP="00C46733">
      <w:pPr>
        <w:pStyle w:val="ListParagraph"/>
        <w:numPr>
          <w:ilvl w:val="1"/>
          <w:numId w:val="17"/>
        </w:numPr>
        <w:tabs>
          <w:tab w:val="left" w:pos="720"/>
        </w:tabs>
        <w:spacing w:before="0"/>
        <w:ind w:left="720"/>
        <w:rPr>
          <w:sz w:val="20"/>
          <w:szCs w:val="20"/>
        </w:rPr>
      </w:pPr>
      <w:r w:rsidRPr="00C46733">
        <w:rPr>
          <w:b/>
          <w:bCs/>
          <w:color w:val="221E1F"/>
          <w:sz w:val="20"/>
          <w:szCs w:val="20"/>
        </w:rPr>
        <w:t>Coordination of Limits Between Insuring Agreements</w:t>
      </w:r>
    </w:p>
    <w:p w14:paraId="43A3C23F" w14:textId="7364ED9D" w:rsidR="00D91DCD" w:rsidRPr="003034F9" w:rsidRDefault="00D91DCD" w:rsidP="00C46733">
      <w:pPr>
        <w:pStyle w:val="BodyText"/>
        <w:ind w:left="810" w:right="120" w:hanging="330"/>
        <w:jc w:val="both"/>
        <w:rPr>
          <w:b/>
          <w:bCs/>
          <w:color w:val="221E1F"/>
        </w:rPr>
      </w:pPr>
    </w:p>
    <w:p w14:paraId="4412B9DD" w14:textId="4B912294" w:rsidR="00D91DCD" w:rsidRPr="003034F9" w:rsidRDefault="00D91DCD" w:rsidP="00C46733">
      <w:pPr>
        <w:pStyle w:val="BodyText"/>
        <w:ind w:left="720" w:right="120"/>
        <w:jc w:val="both"/>
        <w:rPr>
          <w:color w:val="231F20"/>
        </w:rPr>
      </w:pPr>
      <w:r w:rsidRPr="003034F9">
        <w:rPr>
          <w:color w:val="231F20"/>
        </w:rPr>
        <w:t xml:space="preserve">The maximum aggregate amount that the </w:t>
      </w:r>
      <w:r w:rsidRPr="003034F9">
        <w:rPr>
          <w:b/>
          <w:color w:val="231F20"/>
        </w:rPr>
        <w:t xml:space="preserve">Insurer </w:t>
      </w:r>
      <w:r w:rsidRPr="003034F9">
        <w:rPr>
          <w:color w:val="231F20"/>
        </w:rPr>
        <w:t xml:space="preserve">shall pay for all </w:t>
      </w:r>
      <w:r w:rsidRPr="003034F9">
        <w:rPr>
          <w:b/>
          <w:color w:val="231F20"/>
        </w:rPr>
        <w:t xml:space="preserve">Loss </w:t>
      </w:r>
      <w:r w:rsidRPr="003034F9">
        <w:rPr>
          <w:color w:val="231F20"/>
        </w:rPr>
        <w:t xml:space="preserve">arising from a single </w:t>
      </w:r>
      <w:r w:rsidR="0091640D" w:rsidRPr="003034F9">
        <w:rPr>
          <w:b/>
          <w:color w:val="231F20"/>
        </w:rPr>
        <w:t>Matter</w:t>
      </w:r>
      <w:r w:rsidRPr="003034F9">
        <w:rPr>
          <w:b/>
          <w:color w:val="231F20"/>
        </w:rPr>
        <w:t xml:space="preserve"> </w:t>
      </w:r>
      <w:r w:rsidRPr="003034F9">
        <w:rPr>
          <w:color w:val="231F20"/>
        </w:rPr>
        <w:t>shall not exceed the greatest Limit of Liability of any applicable Insuring Agreement</w:t>
      </w:r>
      <w:r w:rsidR="002B1C5C" w:rsidRPr="003034F9">
        <w:rPr>
          <w:color w:val="231F20"/>
        </w:rPr>
        <w:t xml:space="preserve"> or Additional Coverage</w:t>
      </w:r>
      <w:r w:rsidRPr="003034F9">
        <w:rPr>
          <w:color w:val="231F20"/>
        </w:rPr>
        <w:t>.</w:t>
      </w:r>
    </w:p>
    <w:p w14:paraId="4494DE55" w14:textId="3366A71F" w:rsidR="00445751" w:rsidRPr="009E5505" w:rsidRDefault="00445751" w:rsidP="00C46733">
      <w:pPr>
        <w:pStyle w:val="BodyText"/>
        <w:ind w:right="120"/>
        <w:jc w:val="both"/>
      </w:pPr>
    </w:p>
    <w:p w14:paraId="414B6CAD" w14:textId="71F9A4E9" w:rsidR="00097D0B" w:rsidRPr="00CF47B5" w:rsidRDefault="00FC18AF" w:rsidP="00C46733">
      <w:pPr>
        <w:pStyle w:val="ListParagraph"/>
        <w:widowControl/>
        <w:numPr>
          <w:ilvl w:val="0"/>
          <w:numId w:val="17"/>
        </w:numPr>
        <w:autoSpaceDE/>
        <w:autoSpaceDN/>
        <w:spacing w:before="0"/>
        <w:ind w:left="360"/>
        <w:contextualSpacing/>
        <w:jc w:val="both"/>
        <w:rPr>
          <w:b/>
          <w:bCs/>
          <w:sz w:val="20"/>
          <w:szCs w:val="20"/>
        </w:rPr>
      </w:pPr>
      <w:r w:rsidRPr="0093589C">
        <w:rPr>
          <w:b/>
          <w:bCs/>
          <w:color w:val="231F20"/>
          <w:sz w:val="20"/>
          <w:szCs w:val="20"/>
        </w:rPr>
        <w:t>Payment of Defense Expenses</w:t>
      </w:r>
    </w:p>
    <w:p w14:paraId="039E09F5" w14:textId="4B326B5A" w:rsidR="00FC18AF" w:rsidRPr="00664584" w:rsidRDefault="00FC18AF" w:rsidP="00C46733">
      <w:pPr>
        <w:tabs>
          <w:tab w:val="left" w:pos="810"/>
        </w:tabs>
        <w:spacing w:before="179" w:line="278" w:lineRule="auto"/>
        <w:ind w:left="360" w:right="119"/>
        <w:jc w:val="both"/>
        <w:rPr>
          <w:color w:val="231F20"/>
          <w:sz w:val="20"/>
          <w:szCs w:val="20"/>
        </w:rPr>
      </w:pPr>
      <w:r w:rsidRPr="00664584">
        <w:rPr>
          <w:b/>
          <w:bCs/>
          <w:color w:val="231F20"/>
          <w:sz w:val="20"/>
          <w:szCs w:val="20"/>
        </w:rPr>
        <w:t>Defense Expenses</w:t>
      </w:r>
      <w:r w:rsidRPr="00664584">
        <w:rPr>
          <w:color w:val="231F20"/>
          <w:sz w:val="20"/>
          <w:szCs w:val="20"/>
        </w:rPr>
        <w:t xml:space="preserve"> are part of, and not in addition to, the applicable Limit of Liability, and payment of </w:t>
      </w:r>
      <w:r w:rsidRPr="00664584">
        <w:rPr>
          <w:b/>
          <w:bCs/>
          <w:color w:val="231F20"/>
          <w:sz w:val="20"/>
          <w:szCs w:val="20"/>
        </w:rPr>
        <w:t>Defense Expenses</w:t>
      </w:r>
      <w:r w:rsidRPr="00664584">
        <w:rPr>
          <w:color w:val="231F20"/>
          <w:sz w:val="20"/>
          <w:szCs w:val="20"/>
        </w:rPr>
        <w:t xml:space="preserve"> by the </w:t>
      </w:r>
      <w:r w:rsidRPr="00664584">
        <w:rPr>
          <w:b/>
          <w:bCs/>
          <w:color w:val="231F20"/>
          <w:sz w:val="20"/>
          <w:szCs w:val="20"/>
        </w:rPr>
        <w:t xml:space="preserve">Insurer </w:t>
      </w:r>
      <w:r w:rsidRPr="00664584">
        <w:rPr>
          <w:color w:val="231F20"/>
          <w:sz w:val="20"/>
          <w:szCs w:val="20"/>
        </w:rPr>
        <w:t>shall reduce and exhaust such Limits of Liability.</w:t>
      </w:r>
    </w:p>
    <w:p w14:paraId="49A3BD3C" w14:textId="24130DA5" w:rsidR="00B16A05" w:rsidRPr="009E5505" w:rsidRDefault="00B16A05" w:rsidP="0093589C">
      <w:pPr>
        <w:jc w:val="both"/>
        <w:rPr>
          <w:sz w:val="20"/>
          <w:szCs w:val="20"/>
        </w:rPr>
      </w:pPr>
    </w:p>
    <w:p w14:paraId="43EA6A55" w14:textId="6C0DA227" w:rsidR="00FC18AF" w:rsidRPr="0093589C" w:rsidRDefault="00FC18AF" w:rsidP="00C46733">
      <w:pPr>
        <w:pStyle w:val="ListParagraph"/>
        <w:widowControl/>
        <w:numPr>
          <w:ilvl w:val="0"/>
          <w:numId w:val="17"/>
        </w:numPr>
        <w:autoSpaceDE/>
        <w:autoSpaceDN/>
        <w:spacing w:before="0"/>
        <w:ind w:left="360"/>
        <w:contextualSpacing/>
        <w:jc w:val="both"/>
        <w:rPr>
          <w:b/>
          <w:bCs/>
          <w:sz w:val="20"/>
          <w:szCs w:val="20"/>
        </w:rPr>
      </w:pPr>
      <w:r w:rsidRPr="0093589C">
        <w:rPr>
          <w:b/>
          <w:bCs/>
          <w:color w:val="231F20"/>
          <w:sz w:val="20"/>
          <w:szCs w:val="20"/>
        </w:rPr>
        <w:t>Exhaustion of Limits</w:t>
      </w:r>
    </w:p>
    <w:p w14:paraId="12FE0983" w14:textId="77777777" w:rsidR="00FC18AF" w:rsidRPr="009E5505" w:rsidRDefault="00FC18AF" w:rsidP="00FC18AF">
      <w:pPr>
        <w:pStyle w:val="BodyText"/>
        <w:rPr>
          <w:b/>
        </w:rPr>
      </w:pPr>
    </w:p>
    <w:p w14:paraId="36BF96C5" w14:textId="1E5372DE" w:rsidR="00FC18AF" w:rsidRPr="003034F9" w:rsidRDefault="00FC18AF" w:rsidP="00C46733">
      <w:pPr>
        <w:pStyle w:val="BodyText"/>
        <w:spacing w:line="278" w:lineRule="auto"/>
        <w:ind w:left="360" w:right="119"/>
        <w:jc w:val="both"/>
      </w:pPr>
      <w:r w:rsidRPr="009E5505">
        <w:rPr>
          <w:color w:val="231F20"/>
        </w:rPr>
        <w:t xml:space="preserve">Once the applicable Aggregate Limit of Liability is exhausted by the payment of </w:t>
      </w:r>
      <w:r w:rsidRPr="009E5505">
        <w:rPr>
          <w:b/>
          <w:color w:val="231F20"/>
        </w:rPr>
        <w:t>Loss</w:t>
      </w:r>
      <w:r w:rsidRPr="009E5505">
        <w:rPr>
          <w:color w:val="231F20"/>
        </w:rPr>
        <w:t xml:space="preserve">, </w:t>
      </w:r>
      <w:r w:rsidRPr="009E5505">
        <w:rPr>
          <w:b/>
          <w:color w:val="231F20"/>
        </w:rPr>
        <w:t xml:space="preserve">Defense </w:t>
      </w:r>
      <w:proofErr w:type="gramStart"/>
      <w:r w:rsidRPr="009E5505">
        <w:rPr>
          <w:b/>
          <w:color w:val="231F20"/>
        </w:rPr>
        <w:t>Expenses</w:t>
      </w:r>
      <w:proofErr w:type="gramEnd"/>
      <w:r w:rsidRPr="009E5505">
        <w:rPr>
          <w:b/>
          <w:color w:val="231F20"/>
        </w:rPr>
        <w:t xml:space="preserve"> </w:t>
      </w:r>
      <w:r w:rsidRPr="009E5505">
        <w:rPr>
          <w:color w:val="231F20"/>
        </w:rPr>
        <w:t xml:space="preserve">or other covered amounts under this </w:t>
      </w:r>
      <w:r w:rsidRPr="009E5505">
        <w:rPr>
          <w:b/>
          <w:color w:val="231F20"/>
        </w:rPr>
        <w:t>Policy</w:t>
      </w:r>
      <w:r w:rsidRPr="009E5505">
        <w:rPr>
          <w:color w:val="231F20"/>
        </w:rPr>
        <w:t xml:space="preserve">, as indicated in the Declarations, the </w:t>
      </w:r>
      <w:r w:rsidRPr="009E5505">
        <w:rPr>
          <w:b/>
          <w:color w:val="231F20"/>
        </w:rPr>
        <w:t xml:space="preserve">Insurer </w:t>
      </w:r>
      <w:r w:rsidRPr="009E5505">
        <w:rPr>
          <w:color w:val="231F20"/>
        </w:rPr>
        <w:t xml:space="preserve">shall have no further obligation to defend any </w:t>
      </w:r>
      <w:r w:rsidRPr="009E5505">
        <w:rPr>
          <w:b/>
          <w:color w:val="231F20"/>
        </w:rPr>
        <w:t>Insured</w:t>
      </w:r>
      <w:r w:rsidRPr="009E5505">
        <w:rPr>
          <w:color w:val="231F20"/>
        </w:rPr>
        <w:t xml:space="preserve">, pay </w:t>
      </w:r>
      <w:r w:rsidRPr="009E5505">
        <w:rPr>
          <w:b/>
          <w:color w:val="231F20"/>
        </w:rPr>
        <w:t xml:space="preserve">Loss </w:t>
      </w:r>
      <w:r w:rsidRPr="009E5505">
        <w:rPr>
          <w:color w:val="231F20"/>
        </w:rPr>
        <w:t xml:space="preserve">or </w:t>
      </w:r>
      <w:r w:rsidRPr="009E5505">
        <w:rPr>
          <w:b/>
          <w:color w:val="231F20"/>
        </w:rPr>
        <w:t xml:space="preserve">Defense Expenses </w:t>
      </w:r>
      <w:r w:rsidRPr="009E5505">
        <w:rPr>
          <w:color w:val="231F20"/>
        </w:rPr>
        <w:t xml:space="preserve">with respect to </w:t>
      </w:r>
      <w:r w:rsidRPr="003034F9">
        <w:rPr>
          <w:color w:val="231F20"/>
        </w:rPr>
        <w:t xml:space="preserve">any </w:t>
      </w:r>
      <w:r w:rsidR="00F34649" w:rsidRPr="003034F9">
        <w:rPr>
          <w:b/>
          <w:color w:val="231F20"/>
        </w:rPr>
        <w:t>Matter</w:t>
      </w:r>
      <w:r w:rsidRPr="003034F9">
        <w:rPr>
          <w:color w:val="231F20"/>
        </w:rPr>
        <w:t>, or pay any other covered amounts, under the applicable Coverage</w:t>
      </w:r>
      <w:r w:rsidR="00121CA7" w:rsidRPr="003034F9">
        <w:rPr>
          <w:color w:val="231F20"/>
        </w:rPr>
        <w:t xml:space="preserve"> under this</w:t>
      </w:r>
      <w:r w:rsidRPr="003034F9">
        <w:rPr>
          <w:color w:val="231F20"/>
        </w:rPr>
        <w:t xml:space="preserve"> </w:t>
      </w:r>
      <w:r w:rsidRPr="003034F9">
        <w:rPr>
          <w:b/>
          <w:color w:val="231F20"/>
        </w:rPr>
        <w:t>Policy</w:t>
      </w:r>
      <w:r w:rsidRPr="003034F9">
        <w:rPr>
          <w:color w:val="231F20"/>
        </w:rPr>
        <w:t>.</w:t>
      </w:r>
    </w:p>
    <w:p w14:paraId="6F07D589" w14:textId="77777777" w:rsidR="00FC18AF" w:rsidRPr="003034F9" w:rsidRDefault="00FC18AF" w:rsidP="00C46733">
      <w:pPr>
        <w:pStyle w:val="Heading2"/>
        <w:numPr>
          <w:ilvl w:val="0"/>
          <w:numId w:val="17"/>
        </w:numPr>
        <w:ind w:left="360"/>
      </w:pPr>
      <w:r w:rsidRPr="003034F9">
        <w:rPr>
          <w:color w:val="231F20"/>
        </w:rPr>
        <w:t>Retention</w:t>
      </w:r>
    </w:p>
    <w:p w14:paraId="1A97DE09" w14:textId="77777777" w:rsidR="00FC18AF" w:rsidRPr="003034F9" w:rsidRDefault="00FC18AF" w:rsidP="00FC18AF">
      <w:pPr>
        <w:pStyle w:val="BodyText"/>
        <w:rPr>
          <w:b/>
        </w:rPr>
      </w:pPr>
    </w:p>
    <w:p w14:paraId="4F2DBD16" w14:textId="4DB34A45" w:rsidR="00FC18AF" w:rsidRPr="00E03336" w:rsidRDefault="00FC18AF" w:rsidP="00C46733">
      <w:pPr>
        <w:pStyle w:val="ListParagraph"/>
        <w:numPr>
          <w:ilvl w:val="1"/>
          <w:numId w:val="17"/>
        </w:numPr>
        <w:tabs>
          <w:tab w:val="left" w:pos="720"/>
        </w:tabs>
        <w:spacing w:before="0" w:line="278" w:lineRule="auto"/>
        <w:ind w:left="720" w:right="118"/>
        <w:jc w:val="both"/>
        <w:rPr>
          <w:sz w:val="20"/>
          <w:szCs w:val="20"/>
        </w:rPr>
      </w:pPr>
      <w:r w:rsidRPr="003034F9">
        <w:rPr>
          <w:color w:val="231F20"/>
          <w:sz w:val="20"/>
          <w:szCs w:val="20"/>
        </w:rPr>
        <w:t xml:space="preserve">The </w:t>
      </w:r>
      <w:r w:rsidRPr="003034F9">
        <w:rPr>
          <w:b/>
          <w:color w:val="231F20"/>
          <w:sz w:val="20"/>
          <w:szCs w:val="20"/>
        </w:rPr>
        <w:t xml:space="preserve">Insurer’s </w:t>
      </w:r>
      <w:r w:rsidRPr="003034F9">
        <w:rPr>
          <w:color w:val="231F20"/>
          <w:sz w:val="20"/>
          <w:szCs w:val="20"/>
        </w:rPr>
        <w:t xml:space="preserve">obligation to pay </w:t>
      </w:r>
      <w:r w:rsidRPr="003034F9">
        <w:rPr>
          <w:b/>
          <w:color w:val="231F20"/>
          <w:sz w:val="20"/>
          <w:szCs w:val="20"/>
        </w:rPr>
        <w:t xml:space="preserve">Loss </w:t>
      </w:r>
      <w:r w:rsidRPr="003034F9">
        <w:rPr>
          <w:color w:val="231F20"/>
          <w:sz w:val="20"/>
          <w:szCs w:val="20"/>
        </w:rPr>
        <w:t xml:space="preserve">or </w:t>
      </w:r>
      <w:r w:rsidRPr="003034F9">
        <w:rPr>
          <w:b/>
          <w:color w:val="231F20"/>
          <w:sz w:val="20"/>
          <w:szCs w:val="20"/>
        </w:rPr>
        <w:t xml:space="preserve">Defense Expenses </w:t>
      </w:r>
      <w:r w:rsidRPr="003034F9">
        <w:rPr>
          <w:color w:val="231F20"/>
          <w:sz w:val="20"/>
          <w:szCs w:val="20"/>
        </w:rPr>
        <w:t xml:space="preserve">with respect to any </w:t>
      </w:r>
      <w:r w:rsidR="006E6673" w:rsidRPr="003034F9">
        <w:rPr>
          <w:b/>
          <w:color w:val="231F20"/>
          <w:sz w:val="20"/>
          <w:szCs w:val="20"/>
        </w:rPr>
        <w:t>Matter</w:t>
      </w:r>
      <w:r w:rsidRPr="003034F9">
        <w:rPr>
          <w:b/>
          <w:color w:val="231F20"/>
          <w:sz w:val="20"/>
          <w:szCs w:val="20"/>
        </w:rPr>
        <w:t xml:space="preserve"> </w:t>
      </w:r>
      <w:r w:rsidRPr="003034F9">
        <w:rPr>
          <w:color w:val="231F20"/>
          <w:sz w:val="20"/>
          <w:szCs w:val="20"/>
        </w:rPr>
        <w:t xml:space="preserve">under this </w:t>
      </w:r>
      <w:r w:rsidRPr="003034F9">
        <w:rPr>
          <w:b/>
          <w:color w:val="231F20"/>
          <w:sz w:val="20"/>
          <w:szCs w:val="20"/>
        </w:rPr>
        <w:t xml:space="preserve">Policy </w:t>
      </w:r>
      <w:r w:rsidRPr="003034F9">
        <w:rPr>
          <w:color w:val="231F20"/>
          <w:sz w:val="20"/>
          <w:szCs w:val="20"/>
        </w:rPr>
        <w:t xml:space="preserve">shall only apply once the applicable Retention has been paid in full. The </w:t>
      </w:r>
      <w:r w:rsidRPr="003034F9">
        <w:rPr>
          <w:b/>
          <w:color w:val="231F20"/>
          <w:sz w:val="20"/>
          <w:szCs w:val="20"/>
        </w:rPr>
        <w:t xml:space="preserve">Insured </w:t>
      </w:r>
      <w:r w:rsidRPr="003034F9">
        <w:rPr>
          <w:color w:val="231F20"/>
          <w:sz w:val="20"/>
          <w:szCs w:val="20"/>
        </w:rPr>
        <w:t xml:space="preserve">will be liable for payment of the applicable Retention amount as stated in the Declarations with respect to any </w:t>
      </w:r>
      <w:r w:rsidR="006E6673" w:rsidRPr="003034F9">
        <w:rPr>
          <w:b/>
          <w:color w:val="231F20"/>
          <w:sz w:val="20"/>
          <w:szCs w:val="20"/>
        </w:rPr>
        <w:t>Matter</w:t>
      </w:r>
      <w:r w:rsidRPr="009E5505">
        <w:rPr>
          <w:b/>
          <w:color w:val="231F20"/>
          <w:sz w:val="20"/>
          <w:szCs w:val="20"/>
        </w:rPr>
        <w:t xml:space="preserve"> </w:t>
      </w:r>
      <w:r w:rsidRPr="009E5505">
        <w:rPr>
          <w:color w:val="231F20"/>
          <w:sz w:val="20"/>
          <w:szCs w:val="20"/>
        </w:rPr>
        <w:t xml:space="preserve">for which coverage is provided by this </w:t>
      </w:r>
      <w:r w:rsidRPr="009E5505">
        <w:rPr>
          <w:b/>
          <w:color w:val="231F20"/>
          <w:sz w:val="20"/>
          <w:szCs w:val="20"/>
        </w:rPr>
        <w:t>Policy</w:t>
      </w:r>
      <w:r w:rsidRPr="009E5505">
        <w:rPr>
          <w:color w:val="231F20"/>
          <w:sz w:val="20"/>
          <w:szCs w:val="20"/>
        </w:rPr>
        <w:t xml:space="preserve">. The </w:t>
      </w:r>
      <w:r w:rsidRPr="009E5505">
        <w:rPr>
          <w:b/>
          <w:color w:val="231F20"/>
          <w:sz w:val="20"/>
          <w:szCs w:val="20"/>
        </w:rPr>
        <w:t xml:space="preserve">Insured </w:t>
      </w:r>
      <w:r w:rsidRPr="009E5505">
        <w:rPr>
          <w:color w:val="231F20"/>
          <w:sz w:val="20"/>
          <w:szCs w:val="20"/>
        </w:rPr>
        <w:t>shall bear, uninsured at its own risk, the full amount of any applicable Retention.</w:t>
      </w:r>
    </w:p>
    <w:p w14:paraId="72350916" w14:textId="77777777" w:rsidR="00E03336" w:rsidRPr="009E5505" w:rsidRDefault="00E03336" w:rsidP="00E03336">
      <w:pPr>
        <w:pStyle w:val="ListParagraph"/>
        <w:tabs>
          <w:tab w:val="left" w:pos="720"/>
        </w:tabs>
        <w:spacing w:before="0" w:line="278" w:lineRule="auto"/>
        <w:ind w:left="720" w:right="118" w:firstLine="0"/>
        <w:jc w:val="both"/>
        <w:rPr>
          <w:sz w:val="20"/>
          <w:szCs w:val="20"/>
        </w:rPr>
      </w:pPr>
    </w:p>
    <w:p w14:paraId="28BBC937" w14:textId="1F8C0573" w:rsidR="00FC18AF" w:rsidRPr="009E5505" w:rsidRDefault="00FC18AF" w:rsidP="00E03336">
      <w:pPr>
        <w:pStyle w:val="ListParagraph"/>
        <w:numPr>
          <w:ilvl w:val="1"/>
          <w:numId w:val="17"/>
        </w:numPr>
        <w:tabs>
          <w:tab w:val="left" w:pos="720"/>
        </w:tabs>
        <w:spacing w:before="0" w:line="278" w:lineRule="auto"/>
        <w:ind w:left="720" w:right="118"/>
        <w:jc w:val="both"/>
        <w:rPr>
          <w:sz w:val="20"/>
          <w:szCs w:val="20"/>
        </w:rPr>
      </w:pPr>
      <w:r w:rsidRPr="009E5505">
        <w:rPr>
          <w:color w:val="231F20"/>
          <w:sz w:val="20"/>
          <w:szCs w:val="20"/>
        </w:rPr>
        <w:t xml:space="preserve">No Retention will apply to </w:t>
      </w:r>
      <w:r w:rsidR="00743062" w:rsidRPr="00091561">
        <w:rPr>
          <w:color w:val="231F20"/>
          <w:sz w:val="20"/>
          <w:szCs w:val="20"/>
        </w:rPr>
        <w:t>a</w:t>
      </w:r>
      <w:r w:rsidR="0048680C" w:rsidRPr="00091561">
        <w:rPr>
          <w:b/>
          <w:color w:val="231F20"/>
          <w:sz w:val="20"/>
          <w:szCs w:val="20"/>
        </w:rPr>
        <w:t xml:space="preserve"> WHIP Claim </w:t>
      </w:r>
      <w:r w:rsidR="00F95DC0">
        <w:rPr>
          <w:color w:val="231F20"/>
          <w:sz w:val="20"/>
          <w:szCs w:val="20"/>
        </w:rPr>
        <w:t>under Insuring Agreement A</w:t>
      </w:r>
      <w:r w:rsidRPr="009E5505">
        <w:rPr>
          <w:color w:val="231F20"/>
          <w:sz w:val="20"/>
          <w:szCs w:val="20"/>
        </w:rPr>
        <w:t>.</w:t>
      </w:r>
    </w:p>
    <w:p w14:paraId="59A22E8D" w14:textId="77777777" w:rsidR="00FC18AF" w:rsidRPr="009E5505" w:rsidRDefault="00FC18AF" w:rsidP="007C7257">
      <w:pPr>
        <w:pStyle w:val="BodyText"/>
        <w:tabs>
          <w:tab w:val="left" w:pos="810"/>
        </w:tabs>
        <w:ind w:hanging="300"/>
      </w:pPr>
    </w:p>
    <w:p w14:paraId="3DE0C4EB" w14:textId="6A6105EA" w:rsidR="00FC18AF" w:rsidRPr="009E5505" w:rsidRDefault="00FC18AF" w:rsidP="0099737D">
      <w:pPr>
        <w:pStyle w:val="ListParagraph"/>
        <w:numPr>
          <w:ilvl w:val="1"/>
          <w:numId w:val="17"/>
        </w:numPr>
        <w:spacing w:before="1" w:line="278" w:lineRule="auto"/>
        <w:ind w:left="720" w:right="118"/>
        <w:jc w:val="both"/>
        <w:rPr>
          <w:sz w:val="20"/>
          <w:szCs w:val="20"/>
        </w:rPr>
      </w:pPr>
      <w:r w:rsidRPr="009E5505">
        <w:rPr>
          <w:color w:val="231F20"/>
          <w:sz w:val="20"/>
          <w:szCs w:val="20"/>
        </w:rPr>
        <w:t xml:space="preserve">If any </w:t>
      </w:r>
      <w:r w:rsidR="006E6673">
        <w:rPr>
          <w:b/>
          <w:color w:val="231F20"/>
          <w:sz w:val="20"/>
          <w:szCs w:val="20"/>
        </w:rPr>
        <w:t>Matter</w:t>
      </w:r>
      <w:r w:rsidRPr="009E5505">
        <w:rPr>
          <w:b/>
          <w:color w:val="231F20"/>
          <w:sz w:val="20"/>
          <w:szCs w:val="20"/>
        </w:rPr>
        <w:t xml:space="preserve"> </w:t>
      </w:r>
      <w:r w:rsidRPr="009E5505">
        <w:rPr>
          <w:color w:val="231F20"/>
          <w:sz w:val="20"/>
          <w:szCs w:val="20"/>
        </w:rPr>
        <w:t xml:space="preserve">is subject to different Retentions, the applicable Retentions will be applied separately to each part of such </w:t>
      </w:r>
      <w:r w:rsidRPr="009E5505">
        <w:rPr>
          <w:b/>
          <w:color w:val="231F20"/>
          <w:sz w:val="20"/>
          <w:szCs w:val="20"/>
        </w:rPr>
        <w:t>Claim</w:t>
      </w:r>
      <w:r w:rsidRPr="009E5505">
        <w:rPr>
          <w:color w:val="231F20"/>
          <w:sz w:val="20"/>
          <w:szCs w:val="20"/>
        </w:rPr>
        <w:t xml:space="preserve">, but the sum of such Retentions will not exceed the largest applicable Retention. If any </w:t>
      </w:r>
      <w:r w:rsidR="006E6673">
        <w:rPr>
          <w:b/>
          <w:color w:val="231F20"/>
          <w:sz w:val="20"/>
          <w:szCs w:val="20"/>
        </w:rPr>
        <w:t>Matter</w:t>
      </w:r>
      <w:r w:rsidRPr="009E5505">
        <w:rPr>
          <w:b/>
          <w:color w:val="231F20"/>
          <w:sz w:val="20"/>
          <w:szCs w:val="20"/>
        </w:rPr>
        <w:t xml:space="preserve"> </w:t>
      </w:r>
      <w:r w:rsidRPr="009E5505">
        <w:rPr>
          <w:color w:val="231F20"/>
          <w:sz w:val="20"/>
          <w:szCs w:val="20"/>
        </w:rPr>
        <w:t>gives rise to coverage under two or more</w:t>
      </w:r>
      <w:r w:rsidR="005C18CC">
        <w:rPr>
          <w:color w:val="231F20"/>
          <w:sz w:val="20"/>
          <w:szCs w:val="20"/>
        </w:rPr>
        <w:t xml:space="preserve"> coverages</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have no obligation to pay </w:t>
      </w:r>
      <w:r w:rsidRPr="009E5505">
        <w:rPr>
          <w:b/>
          <w:color w:val="231F20"/>
          <w:sz w:val="20"/>
          <w:szCs w:val="20"/>
        </w:rPr>
        <w:t>Loss</w:t>
      </w:r>
      <w:r w:rsidRPr="009E5505">
        <w:rPr>
          <w:color w:val="231F20"/>
          <w:sz w:val="20"/>
          <w:szCs w:val="20"/>
        </w:rPr>
        <w:t xml:space="preserve">, including </w:t>
      </w:r>
      <w:r w:rsidRPr="009E5505">
        <w:rPr>
          <w:b/>
          <w:color w:val="231F20"/>
          <w:sz w:val="20"/>
          <w:szCs w:val="20"/>
        </w:rPr>
        <w:t>Defense Expenses</w:t>
      </w:r>
      <w:r w:rsidRPr="009E5505">
        <w:rPr>
          <w:color w:val="231F20"/>
          <w:sz w:val="20"/>
          <w:szCs w:val="20"/>
        </w:rPr>
        <w:t xml:space="preserve">, until the largest Retention that is applicable to such </w:t>
      </w:r>
      <w:r w:rsidR="006E6673">
        <w:rPr>
          <w:b/>
          <w:color w:val="231F20"/>
          <w:sz w:val="20"/>
          <w:szCs w:val="20"/>
        </w:rPr>
        <w:t>M</w:t>
      </w:r>
      <w:r w:rsidR="00664584">
        <w:rPr>
          <w:b/>
          <w:color w:val="231F20"/>
          <w:sz w:val="20"/>
          <w:szCs w:val="20"/>
        </w:rPr>
        <w:t>a</w:t>
      </w:r>
      <w:r w:rsidR="006E6673">
        <w:rPr>
          <w:b/>
          <w:color w:val="231F20"/>
          <w:sz w:val="20"/>
          <w:szCs w:val="20"/>
        </w:rPr>
        <w:t>tter</w:t>
      </w:r>
      <w:r w:rsidRPr="009E5505">
        <w:rPr>
          <w:b/>
          <w:color w:val="231F20"/>
          <w:sz w:val="20"/>
          <w:szCs w:val="20"/>
        </w:rPr>
        <w:t xml:space="preserve"> </w:t>
      </w:r>
      <w:r w:rsidRPr="009E5505">
        <w:rPr>
          <w:color w:val="231F20"/>
          <w:sz w:val="20"/>
          <w:szCs w:val="20"/>
        </w:rPr>
        <w:t xml:space="preserve">under </w:t>
      </w:r>
      <w:r w:rsidR="0048680C" w:rsidRPr="009E5505">
        <w:rPr>
          <w:color w:val="231F20"/>
          <w:sz w:val="20"/>
          <w:szCs w:val="20"/>
        </w:rPr>
        <w:t>this</w:t>
      </w:r>
      <w:r w:rsidR="0048680C" w:rsidRPr="009E5505">
        <w:rPr>
          <w:b/>
          <w:bCs/>
          <w:color w:val="231F20"/>
          <w:sz w:val="20"/>
          <w:szCs w:val="20"/>
        </w:rPr>
        <w:t xml:space="preserve"> Policy</w:t>
      </w:r>
      <w:r w:rsidR="0048680C" w:rsidRPr="009E5505">
        <w:rPr>
          <w:color w:val="231F20"/>
          <w:sz w:val="20"/>
          <w:szCs w:val="20"/>
        </w:rPr>
        <w:t xml:space="preserve"> </w:t>
      </w:r>
      <w:r w:rsidRPr="009E5505">
        <w:rPr>
          <w:color w:val="231F20"/>
          <w:sz w:val="20"/>
          <w:szCs w:val="20"/>
        </w:rPr>
        <w:t>has been paid in full.</w:t>
      </w:r>
    </w:p>
    <w:p w14:paraId="4190D51A" w14:textId="77777777" w:rsidR="00F87798" w:rsidRPr="009E5505" w:rsidRDefault="00F87798">
      <w:pPr>
        <w:pStyle w:val="BodyText"/>
        <w:spacing w:before="8"/>
      </w:pPr>
    </w:p>
    <w:p w14:paraId="6C4C1A36" w14:textId="2A5D3901" w:rsidR="00F87798" w:rsidRPr="009E5505" w:rsidRDefault="0069127B" w:rsidP="003A7D7E">
      <w:pPr>
        <w:pStyle w:val="Heading1"/>
        <w:numPr>
          <w:ilvl w:val="0"/>
          <w:numId w:val="8"/>
        </w:numPr>
        <w:ind w:left="360" w:hanging="360"/>
        <w:rPr>
          <w:color w:val="0070C0"/>
        </w:rPr>
      </w:pPr>
      <w:r w:rsidRPr="009E5505">
        <w:rPr>
          <w:noProof/>
          <w:color w:val="0070C0"/>
        </w:rPr>
        <mc:AlternateContent>
          <mc:Choice Requires="wps">
            <w:drawing>
              <wp:anchor distT="0" distB="0" distL="0" distR="0" simplePos="0" relativeHeight="487590400" behindDoc="1" locked="0" layoutInCell="1" allowOverlap="1" wp14:anchorId="320C5D98" wp14:editId="023A498B">
                <wp:simplePos x="0" y="0"/>
                <wp:positionH relativeFrom="page">
                  <wp:posOffset>457200</wp:posOffset>
                </wp:positionH>
                <wp:positionV relativeFrom="paragraph">
                  <wp:posOffset>200025</wp:posOffset>
                </wp:positionV>
                <wp:extent cx="6858000" cy="1270"/>
                <wp:effectExtent l="0" t="0" r="0" b="0"/>
                <wp:wrapTopAndBottom/>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F908" id="docshape17" o:spid="_x0000_s1026" style="position:absolute;margin-left:36pt;margin-top:15.75pt;width:54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5F0CF2" w:rsidRPr="009E5505">
        <w:rPr>
          <w:color w:val="0070C0"/>
        </w:rPr>
        <w:t>EXCLUSIONS</w:t>
      </w:r>
    </w:p>
    <w:p w14:paraId="3E968CAB" w14:textId="77777777" w:rsidR="00F87798" w:rsidRPr="009E5505" w:rsidRDefault="00040B18" w:rsidP="007C7257">
      <w:pPr>
        <w:pStyle w:val="Heading2"/>
        <w:numPr>
          <w:ilvl w:val="0"/>
          <w:numId w:val="2"/>
        </w:numPr>
        <w:spacing w:before="160"/>
      </w:pPr>
      <w:r w:rsidRPr="009E5505">
        <w:rPr>
          <w:color w:val="231F20"/>
        </w:rPr>
        <w:t>Exclusions Applicable to All Insuring Agreements and Additional Coverages</w:t>
      </w:r>
    </w:p>
    <w:p w14:paraId="309F4A1F" w14:textId="77777777" w:rsidR="00F87798" w:rsidRPr="009E5505" w:rsidRDefault="00F87798">
      <w:pPr>
        <w:pStyle w:val="BodyText"/>
        <w:rPr>
          <w:b/>
        </w:rPr>
      </w:pPr>
    </w:p>
    <w:p w14:paraId="69EB6478" w14:textId="6A8F975B" w:rsidR="00F87798" w:rsidRPr="009E5505" w:rsidRDefault="00040B18">
      <w:pPr>
        <w:ind w:left="460"/>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shall not pay </w:t>
      </w:r>
      <w:r w:rsidRPr="009E5505">
        <w:rPr>
          <w:b/>
          <w:color w:val="231F20"/>
          <w:sz w:val="20"/>
          <w:szCs w:val="20"/>
        </w:rPr>
        <w:t xml:space="preserve">Loss </w:t>
      </w:r>
      <w:r w:rsidRPr="009E5505">
        <w:rPr>
          <w:color w:val="231F20"/>
          <w:sz w:val="20"/>
          <w:szCs w:val="20"/>
        </w:rPr>
        <w:t xml:space="preserve">in connection with </w:t>
      </w:r>
      <w:r w:rsidRPr="00E8070D">
        <w:rPr>
          <w:color w:val="231F20"/>
          <w:sz w:val="20"/>
          <w:szCs w:val="20"/>
        </w:rPr>
        <w:t xml:space="preserve">any </w:t>
      </w:r>
      <w:r w:rsidR="001E2792" w:rsidRPr="00E8070D">
        <w:rPr>
          <w:b/>
          <w:color w:val="231F20"/>
          <w:sz w:val="20"/>
          <w:szCs w:val="20"/>
        </w:rPr>
        <w:t>Matter</w:t>
      </w:r>
      <w:r w:rsidR="001E2792" w:rsidRPr="00470F65">
        <w:rPr>
          <w:b/>
          <w:bCs/>
          <w:color w:val="231F20"/>
          <w:sz w:val="20"/>
          <w:szCs w:val="20"/>
        </w:rPr>
        <w:t>:</w:t>
      </w:r>
    </w:p>
    <w:p w14:paraId="067A4E4D" w14:textId="77777777" w:rsidR="00F87798" w:rsidRPr="009E5505" w:rsidRDefault="00F87798">
      <w:pPr>
        <w:pStyle w:val="BodyText"/>
      </w:pPr>
    </w:p>
    <w:p w14:paraId="1D1A995F" w14:textId="77777777" w:rsidR="00F87798" w:rsidRPr="009E5505" w:rsidRDefault="00040B18">
      <w:pPr>
        <w:pStyle w:val="Heading2"/>
        <w:numPr>
          <w:ilvl w:val="1"/>
          <w:numId w:val="2"/>
        </w:numPr>
        <w:tabs>
          <w:tab w:val="left" w:pos="820"/>
        </w:tabs>
        <w:spacing w:before="0"/>
      </w:pPr>
      <w:r w:rsidRPr="009E5505">
        <w:rPr>
          <w:color w:val="231F20"/>
        </w:rPr>
        <w:t>Prior Notice</w:t>
      </w:r>
    </w:p>
    <w:p w14:paraId="207A8A3C" w14:textId="77777777" w:rsidR="00F87798" w:rsidRPr="009E5505" w:rsidRDefault="00F87798">
      <w:pPr>
        <w:pStyle w:val="BodyText"/>
        <w:rPr>
          <w:b/>
        </w:rPr>
      </w:pPr>
    </w:p>
    <w:p w14:paraId="1815E688" w14:textId="0CB127D5" w:rsidR="00F87798" w:rsidRPr="009E5505" w:rsidRDefault="00040B18">
      <w:pPr>
        <w:pStyle w:val="BodyText"/>
        <w:spacing w:line="278" w:lineRule="auto"/>
        <w:ind w:left="820" w:right="120"/>
        <w:jc w:val="both"/>
      </w:pPr>
      <w:r w:rsidRPr="009E5505">
        <w:rPr>
          <w:color w:val="231F20"/>
        </w:rPr>
        <w:t xml:space="preserve">based upon, arising out of, or in any way related to, any actual or alleged </w:t>
      </w:r>
      <w:r w:rsidRPr="009E5505">
        <w:rPr>
          <w:b/>
          <w:color w:val="231F20"/>
        </w:rPr>
        <w:t>Wrongful Act</w:t>
      </w:r>
      <w:r w:rsidR="00371BE8" w:rsidRPr="009E5505">
        <w:rPr>
          <w:bCs/>
          <w:color w:val="231F20"/>
        </w:rPr>
        <w:t>,</w:t>
      </w:r>
      <w:r w:rsidR="0048680C" w:rsidRPr="009E5505">
        <w:rPr>
          <w:b/>
          <w:color w:val="231F20"/>
        </w:rPr>
        <w:t xml:space="preserve"> WHIP Wrongful Act</w:t>
      </w:r>
      <w:r w:rsidR="00371BE8" w:rsidRPr="00434392">
        <w:rPr>
          <w:bCs/>
          <w:color w:val="231F20"/>
        </w:rPr>
        <w:t>,</w:t>
      </w:r>
      <w:r w:rsidR="003034F9" w:rsidRPr="009E5505">
        <w:rPr>
          <w:b/>
          <w:color w:val="231F20"/>
        </w:rPr>
        <w:t xml:space="preserve"> </w:t>
      </w:r>
      <w:r w:rsidRPr="009E5505">
        <w:rPr>
          <w:color w:val="231F20"/>
        </w:rPr>
        <w:t xml:space="preserve">fact, circumstance, event, situation or incident for which notice was given and accepted under any other employment practices liability, management liability or similar insurance policy of which this policy is a renewal or </w:t>
      </w:r>
      <w:proofErr w:type="gramStart"/>
      <w:r w:rsidR="005F0CF2" w:rsidRPr="009E5505">
        <w:rPr>
          <w:color w:val="231F20"/>
        </w:rPr>
        <w:t>replacement</w:t>
      </w:r>
      <w:r w:rsidR="00CF166D" w:rsidRPr="009E5505">
        <w:rPr>
          <w:color w:val="231F20"/>
        </w:rPr>
        <w:t>;</w:t>
      </w:r>
      <w:proofErr w:type="gramEnd"/>
    </w:p>
    <w:p w14:paraId="0FDC6ABD" w14:textId="77777777" w:rsidR="00F87798" w:rsidRPr="009E5505" w:rsidRDefault="00040B18">
      <w:pPr>
        <w:pStyle w:val="Heading2"/>
        <w:numPr>
          <w:ilvl w:val="1"/>
          <w:numId w:val="2"/>
        </w:numPr>
        <w:tabs>
          <w:tab w:val="left" w:pos="820"/>
        </w:tabs>
        <w:spacing w:before="139"/>
      </w:pPr>
      <w:r w:rsidRPr="009E5505">
        <w:rPr>
          <w:color w:val="231F20"/>
        </w:rPr>
        <w:t>Prior and/or Pending Litigation</w:t>
      </w:r>
    </w:p>
    <w:p w14:paraId="15F79015" w14:textId="77777777" w:rsidR="00F87798" w:rsidRPr="009E5505" w:rsidRDefault="00F87798">
      <w:pPr>
        <w:pStyle w:val="BodyText"/>
        <w:rPr>
          <w:b/>
        </w:rPr>
      </w:pPr>
    </w:p>
    <w:p w14:paraId="555F2AAD" w14:textId="2A78D015" w:rsidR="00F87798" w:rsidRPr="009E5505" w:rsidRDefault="00040B18">
      <w:pPr>
        <w:pStyle w:val="BodyText"/>
        <w:spacing w:before="0" w:line="278" w:lineRule="auto"/>
        <w:ind w:left="820" w:right="118"/>
        <w:jc w:val="both"/>
      </w:pPr>
      <w:r w:rsidRPr="009E5505">
        <w:rPr>
          <w:color w:val="231F20"/>
        </w:rPr>
        <w:t xml:space="preserve">based upon, arising out of, or in any way related to, any demand, investigation, suit or proceeding made or </w:t>
      </w:r>
      <w:r w:rsidRPr="009E5505">
        <w:rPr>
          <w:color w:val="231F20"/>
        </w:rPr>
        <w:lastRenderedPageBreak/>
        <w:t xml:space="preserve">initiated against any </w:t>
      </w:r>
      <w:r w:rsidRPr="009E5505">
        <w:rPr>
          <w:b/>
          <w:color w:val="231F20"/>
        </w:rPr>
        <w:t xml:space="preserve">Insured </w:t>
      </w:r>
      <w:r w:rsidRPr="009E5505">
        <w:rPr>
          <w:color w:val="231F20"/>
        </w:rPr>
        <w:t xml:space="preserve">on or prior to the applicable Prior and/or Pending Litigation Date set forth in Item 4. of the </w:t>
      </w:r>
      <w:r w:rsidR="00684F30">
        <w:rPr>
          <w:color w:val="231F20"/>
        </w:rPr>
        <w:t>Declarations</w:t>
      </w:r>
      <w:r w:rsidR="005F0CF2" w:rsidRPr="009E5505">
        <w:rPr>
          <w:color w:val="231F20"/>
        </w:rPr>
        <w:t>,</w:t>
      </w:r>
      <w:r w:rsidRPr="009E5505">
        <w:rPr>
          <w:color w:val="231F20"/>
        </w:rPr>
        <w:t xml:space="preserve"> or any </w:t>
      </w:r>
      <w:r w:rsidRPr="009E5505">
        <w:rPr>
          <w:b/>
          <w:color w:val="231F20"/>
        </w:rPr>
        <w:t>Wrongful Act</w:t>
      </w:r>
      <w:r w:rsidR="00122483" w:rsidRPr="00434392">
        <w:rPr>
          <w:bCs/>
          <w:color w:val="231F20"/>
        </w:rPr>
        <w:t>,</w:t>
      </w:r>
      <w:r w:rsidR="00122483" w:rsidRPr="009E5505">
        <w:rPr>
          <w:b/>
          <w:color w:val="231F20"/>
        </w:rPr>
        <w:t xml:space="preserve"> </w:t>
      </w:r>
      <w:r w:rsidR="0048680C" w:rsidRPr="009E5505">
        <w:rPr>
          <w:b/>
          <w:color w:val="231F20"/>
        </w:rPr>
        <w:t>WHIP Wrongful Act</w:t>
      </w:r>
      <w:r w:rsidR="0066612E" w:rsidRPr="00434392">
        <w:rPr>
          <w:bCs/>
          <w:color w:val="231F20"/>
        </w:rPr>
        <w:t>,</w:t>
      </w:r>
      <w:r w:rsidRPr="009E5505">
        <w:rPr>
          <w:color w:val="231F20"/>
        </w:rPr>
        <w:t xml:space="preserve"> fact, circumstance, event, situation or incident underlying or alleged in any such prior demand, investigation, suit or </w:t>
      </w:r>
      <w:proofErr w:type="gramStart"/>
      <w:r w:rsidRPr="009E5505">
        <w:rPr>
          <w:color w:val="231F20"/>
        </w:rPr>
        <w:t>proceeding;</w:t>
      </w:r>
      <w:proofErr w:type="gramEnd"/>
    </w:p>
    <w:p w14:paraId="3EF51FC4" w14:textId="77777777" w:rsidR="00F87798" w:rsidRPr="009E5505" w:rsidRDefault="00040B18">
      <w:pPr>
        <w:pStyle w:val="Heading2"/>
        <w:numPr>
          <w:ilvl w:val="1"/>
          <w:numId w:val="2"/>
        </w:numPr>
        <w:tabs>
          <w:tab w:val="left" w:pos="820"/>
        </w:tabs>
      </w:pPr>
      <w:r w:rsidRPr="009E5505">
        <w:rPr>
          <w:color w:val="231F20"/>
        </w:rPr>
        <w:t>Bodily Injury/Property Damage</w:t>
      </w:r>
    </w:p>
    <w:p w14:paraId="5CD071C7" w14:textId="77777777" w:rsidR="00F87798" w:rsidRPr="009E5505" w:rsidRDefault="00F87798">
      <w:pPr>
        <w:pStyle w:val="BodyText"/>
        <w:rPr>
          <w:b/>
        </w:rPr>
      </w:pPr>
    </w:p>
    <w:p w14:paraId="43A9B563" w14:textId="77777777" w:rsidR="00F87798" w:rsidRPr="009E5505" w:rsidRDefault="00040B18">
      <w:pPr>
        <w:pStyle w:val="BodyText"/>
        <w:spacing w:before="0" w:line="278" w:lineRule="auto"/>
        <w:ind w:left="820" w:right="118"/>
        <w:jc w:val="both"/>
      </w:pPr>
      <w:r w:rsidRPr="009E5505">
        <w:rPr>
          <w:color w:val="231F20"/>
        </w:rPr>
        <w:t>for bodily injury, sickness, disease, or death of any person, or damage to or destruction of any tangible property, including loss of use thereof;</w:t>
      </w:r>
    </w:p>
    <w:p w14:paraId="60A0657D" w14:textId="7F3A51E8" w:rsidR="00F87798" w:rsidRPr="009E5505" w:rsidRDefault="00040B18">
      <w:pPr>
        <w:pStyle w:val="BodyText"/>
        <w:spacing w:before="180" w:line="278" w:lineRule="auto"/>
        <w:ind w:left="820" w:right="121"/>
        <w:jc w:val="both"/>
      </w:pPr>
      <w:r w:rsidRPr="009E5505">
        <w:rPr>
          <w:color w:val="231F20"/>
        </w:rPr>
        <w:t xml:space="preserve">provided however, that this exclusion shall not apply to any </w:t>
      </w:r>
      <w:r w:rsidRPr="009E5505">
        <w:rPr>
          <w:b/>
          <w:color w:val="231F20"/>
        </w:rPr>
        <w:t xml:space="preserve">Claim </w:t>
      </w:r>
      <w:r w:rsidRPr="009E5505">
        <w:rPr>
          <w:color w:val="231F20"/>
        </w:rPr>
        <w:t xml:space="preserve">for infliction of emotional distress or mental anguish as part of a </w:t>
      </w:r>
      <w:r w:rsidRPr="009E5505">
        <w:rPr>
          <w:b/>
          <w:color w:val="231F20"/>
        </w:rPr>
        <w:t>Wrongful Act</w:t>
      </w:r>
      <w:r w:rsidRPr="009E5505">
        <w:rPr>
          <w:color w:val="231F20"/>
        </w:rPr>
        <w:t>;</w:t>
      </w:r>
    </w:p>
    <w:p w14:paraId="0462540A" w14:textId="77777777" w:rsidR="00F87798" w:rsidRPr="009E5505" w:rsidRDefault="00040B18">
      <w:pPr>
        <w:pStyle w:val="Heading2"/>
        <w:numPr>
          <w:ilvl w:val="1"/>
          <w:numId w:val="2"/>
        </w:numPr>
        <w:tabs>
          <w:tab w:val="left" w:pos="820"/>
        </w:tabs>
      </w:pPr>
      <w:r w:rsidRPr="009E5505">
        <w:rPr>
          <w:color w:val="231F20"/>
        </w:rPr>
        <w:t>Workers’ Compensation, Unemployment, Social Security, Benefits</w:t>
      </w:r>
    </w:p>
    <w:p w14:paraId="4B3EBF20" w14:textId="77777777" w:rsidR="00F87798" w:rsidRPr="009E5505" w:rsidRDefault="00F87798">
      <w:pPr>
        <w:pStyle w:val="BodyText"/>
        <w:rPr>
          <w:b/>
        </w:rPr>
      </w:pPr>
    </w:p>
    <w:p w14:paraId="6A6E34D7" w14:textId="52C3CCF2" w:rsidR="00F87798" w:rsidRPr="009E5505" w:rsidRDefault="00040B18" w:rsidP="00E86894">
      <w:pPr>
        <w:pStyle w:val="BodyText"/>
        <w:spacing w:before="0" w:line="278" w:lineRule="auto"/>
        <w:ind w:left="820" w:right="118"/>
        <w:jc w:val="both"/>
      </w:pPr>
      <w:r w:rsidRPr="009E5505">
        <w:rPr>
          <w:color w:val="231F20"/>
        </w:rPr>
        <w:t>for any violation of: (</w:t>
      </w:r>
      <w:proofErr w:type="spellStart"/>
      <w:r w:rsidRPr="009E5505">
        <w:rPr>
          <w:color w:val="231F20"/>
        </w:rPr>
        <w:t>i</w:t>
      </w:r>
      <w:proofErr w:type="spellEnd"/>
      <w:r w:rsidRPr="009E5505">
        <w:rPr>
          <w:color w:val="231F20"/>
        </w:rPr>
        <w:t xml:space="preserve">) any law governing workers’ compensation, unemployment insurance, social security, disability or pension benefits laws; (ii) </w:t>
      </w:r>
      <w:r w:rsidRPr="009E5505">
        <w:rPr>
          <w:b/>
          <w:color w:val="231F20"/>
        </w:rPr>
        <w:t xml:space="preserve">ERISA </w:t>
      </w:r>
      <w:r w:rsidRPr="009E5505">
        <w:rPr>
          <w:color w:val="231F20"/>
        </w:rPr>
        <w:t>(except Section 510 thereof); (iii) the National Labor Relations Act; (iv) the Worker Adjustment and Retraining Notification Act; (v) the Consolidated Omnibus Budget Reconciliation Act of 1985;</w:t>
      </w:r>
      <w:r w:rsidR="00E86894">
        <w:t xml:space="preserve"> </w:t>
      </w:r>
      <w:r w:rsidRPr="009E5505">
        <w:rPr>
          <w:color w:val="231F20"/>
        </w:rPr>
        <w:t>(vi) the Occupational Safety and Health Act; or any federal, state, local or foreign laws similar to those mentioned in(</w:t>
      </w:r>
      <w:proofErr w:type="spellStart"/>
      <w:r w:rsidRPr="009E5505">
        <w:rPr>
          <w:color w:val="231F20"/>
        </w:rPr>
        <w:t>i</w:t>
      </w:r>
      <w:proofErr w:type="spellEnd"/>
      <w:r w:rsidRPr="009E5505">
        <w:rPr>
          <w:color w:val="231F20"/>
        </w:rPr>
        <w:t>) through (vi) above;</w:t>
      </w:r>
    </w:p>
    <w:p w14:paraId="20EE151E" w14:textId="77777777" w:rsidR="00F87798" w:rsidRPr="009E5505" w:rsidRDefault="00F87798">
      <w:pPr>
        <w:pStyle w:val="BodyText"/>
      </w:pPr>
    </w:p>
    <w:p w14:paraId="68ACE0C9" w14:textId="77777777" w:rsidR="00F87798" w:rsidRPr="009E5505" w:rsidRDefault="00040B18">
      <w:pPr>
        <w:ind w:left="820"/>
        <w:jc w:val="both"/>
        <w:rPr>
          <w:sz w:val="20"/>
          <w:szCs w:val="20"/>
        </w:rPr>
      </w:pPr>
      <w:r w:rsidRPr="009E5505">
        <w:rPr>
          <w:color w:val="231F20"/>
          <w:sz w:val="20"/>
          <w:szCs w:val="20"/>
        </w:rPr>
        <w:t xml:space="preserve">provided however, that this exclusion shall not apply to any </w:t>
      </w:r>
      <w:r w:rsidRPr="009E5505">
        <w:rPr>
          <w:b/>
          <w:color w:val="231F20"/>
          <w:sz w:val="20"/>
          <w:szCs w:val="20"/>
        </w:rPr>
        <w:t xml:space="preserve">Claim </w:t>
      </w:r>
      <w:r w:rsidRPr="009E5505">
        <w:rPr>
          <w:color w:val="231F20"/>
          <w:sz w:val="20"/>
          <w:szCs w:val="20"/>
        </w:rPr>
        <w:t xml:space="preserve">for </w:t>
      </w:r>
      <w:r w:rsidRPr="009E5505">
        <w:rPr>
          <w:b/>
          <w:color w:val="231F20"/>
          <w:sz w:val="20"/>
          <w:szCs w:val="20"/>
        </w:rPr>
        <w:t>Retaliation</w:t>
      </w:r>
      <w:r w:rsidRPr="009E5505">
        <w:rPr>
          <w:color w:val="231F20"/>
          <w:sz w:val="20"/>
          <w:szCs w:val="20"/>
        </w:rPr>
        <w:t>;</w:t>
      </w:r>
    </w:p>
    <w:p w14:paraId="4B386466" w14:textId="77777777" w:rsidR="00F87798" w:rsidRPr="009E5505" w:rsidRDefault="00F87798">
      <w:pPr>
        <w:pStyle w:val="BodyText"/>
      </w:pPr>
    </w:p>
    <w:p w14:paraId="4D706DAD" w14:textId="77777777" w:rsidR="00F87798" w:rsidRPr="009E5505" w:rsidRDefault="00040B18">
      <w:pPr>
        <w:pStyle w:val="Heading2"/>
        <w:numPr>
          <w:ilvl w:val="1"/>
          <w:numId w:val="2"/>
        </w:numPr>
        <w:tabs>
          <w:tab w:val="left" w:pos="820"/>
        </w:tabs>
        <w:spacing w:before="0"/>
      </w:pPr>
      <w:r w:rsidRPr="009E5505">
        <w:rPr>
          <w:color w:val="231F20"/>
        </w:rPr>
        <w:t>Wage and Hour/FLSA</w:t>
      </w:r>
    </w:p>
    <w:p w14:paraId="6D2C70C5" w14:textId="77777777" w:rsidR="00F87798" w:rsidRPr="009E5505" w:rsidRDefault="00F87798">
      <w:pPr>
        <w:pStyle w:val="BodyText"/>
        <w:spacing w:before="2"/>
        <w:rPr>
          <w:b/>
        </w:rPr>
      </w:pPr>
    </w:p>
    <w:p w14:paraId="5CEF171F" w14:textId="77777777" w:rsidR="00F87798" w:rsidRPr="009E5505" w:rsidRDefault="00040B18">
      <w:pPr>
        <w:pStyle w:val="BodyText"/>
        <w:spacing w:before="0" w:line="278" w:lineRule="auto"/>
        <w:ind w:left="820" w:right="117"/>
        <w:jc w:val="both"/>
      </w:pPr>
      <w:r w:rsidRPr="009E5505">
        <w:rPr>
          <w:color w:val="231F20"/>
        </w:rPr>
        <w:t>for any actual or alleged violation of the Fair Labor Standards Act, other than the Equal Pay Act, or any other federal, state, local or foreign law or statute concerning wage, hour and payroll practices, or amendments to or regulations promulgated under any such law, including but not limited to unpaid wages, improper payroll deductions, improper employee classification, failure to maintain accurate time records, or failure to grant meal and rest periods;</w:t>
      </w:r>
    </w:p>
    <w:p w14:paraId="5B56ED48" w14:textId="0CD065CD" w:rsidR="00F87798" w:rsidRPr="0069121F" w:rsidRDefault="00040B18">
      <w:pPr>
        <w:pStyle w:val="BodyText"/>
        <w:spacing w:before="180" w:line="278" w:lineRule="auto"/>
        <w:ind w:left="820" w:right="118"/>
        <w:jc w:val="both"/>
        <w:rPr>
          <w:color w:val="231F20"/>
        </w:rPr>
      </w:pPr>
      <w:r w:rsidRPr="0069121F">
        <w:rPr>
          <w:color w:val="231F20"/>
        </w:rPr>
        <w:t>provided however, that this exclusion shall not apply to: (</w:t>
      </w:r>
      <w:proofErr w:type="spellStart"/>
      <w:r w:rsidRPr="0069121F">
        <w:rPr>
          <w:color w:val="231F20"/>
        </w:rPr>
        <w:t>i</w:t>
      </w:r>
      <w:proofErr w:type="spellEnd"/>
      <w:r w:rsidRPr="0069121F">
        <w:rPr>
          <w:color w:val="231F20"/>
        </w:rPr>
        <w:t xml:space="preserve">) </w:t>
      </w:r>
      <w:r w:rsidRPr="0069121F">
        <w:rPr>
          <w:b/>
          <w:color w:val="231F20"/>
        </w:rPr>
        <w:t xml:space="preserve">Loss </w:t>
      </w:r>
      <w:r w:rsidRPr="0069121F">
        <w:rPr>
          <w:color w:val="231F20"/>
        </w:rPr>
        <w:t xml:space="preserve">on account of any </w:t>
      </w:r>
      <w:r w:rsidRPr="0069121F">
        <w:rPr>
          <w:b/>
          <w:color w:val="231F20"/>
        </w:rPr>
        <w:t xml:space="preserve">Claim </w:t>
      </w:r>
      <w:r w:rsidRPr="0069121F">
        <w:rPr>
          <w:color w:val="231F20"/>
        </w:rPr>
        <w:t xml:space="preserve">for </w:t>
      </w:r>
      <w:r w:rsidRPr="0069121F">
        <w:rPr>
          <w:b/>
          <w:color w:val="231F20"/>
        </w:rPr>
        <w:t>Retaliation</w:t>
      </w:r>
      <w:r w:rsidRPr="0069121F">
        <w:rPr>
          <w:color w:val="231F20"/>
        </w:rPr>
        <w:t xml:space="preserve">; (ii) </w:t>
      </w:r>
      <w:r w:rsidR="0083441F" w:rsidRPr="0069121F">
        <w:rPr>
          <w:bCs/>
          <w:color w:val="231F20"/>
        </w:rPr>
        <w:t>Insuring Agreement A</w:t>
      </w:r>
      <w:r w:rsidR="006A1631" w:rsidRPr="0069121F">
        <w:rPr>
          <w:bCs/>
          <w:color w:val="231F20"/>
        </w:rPr>
        <w:t>.</w:t>
      </w:r>
      <w:r w:rsidR="00652A44" w:rsidRPr="0069121F">
        <w:rPr>
          <w:bCs/>
          <w:color w:val="231F20"/>
        </w:rPr>
        <w:t>;</w:t>
      </w:r>
      <w:r w:rsidR="003204FE">
        <w:rPr>
          <w:bCs/>
          <w:color w:val="231F20"/>
        </w:rPr>
        <w:t xml:space="preserve"> </w:t>
      </w:r>
      <w:r w:rsidR="00652A44" w:rsidRPr="0069121F">
        <w:rPr>
          <w:bCs/>
          <w:color w:val="231F20"/>
        </w:rPr>
        <w:t>or</w:t>
      </w:r>
      <w:r w:rsidR="0049458A" w:rsidRPr="0069121F">
        <w:rPr>
          <w:bCs/>
          <w:color w:val="231F20"/>
        </w:rPr>
        <w:t xml:space="preserve"> </w:t>
      </w:r>
      <w:r w:rsidR="003204FE">
        <w:rPr>
          <w:bCs/>
          <w:color w:val="231F20"/>
        </w:rPr>
        <w:t>(iii)</w:t>
      </w:r>
      <w:r w:rsidR="003204FE" w:rsidRPr="0069121F">
        <w:rPr>
          <w:bCs/>
          <w:color w:val="231F20"/>
        </w:rPr>
        <w:t xml:space="preserve"> </w:t>
      </w:r>
      <w:r w:rsidR="0049458A" w:rsidRPr="0069121F">
        <w:rPr>
          <w:b/>
          <w:color w:val="231F20"/>
        </w:rPr>
        <w:t xml:space="preserve">Defense Expenses </w:t>
      </w:r>
      <w:r w:rsidR="0049458A" w:rsidRPr="0069121F">
        <w:rPr>
          <w:bCs/>
          <w:color w:val="231F20"/>
        </w:rPr>
        <w:t>under</w:t>
      </w:r>
      <w:r w:rsidR="00E96F62" w:rsidRPr="0069121F">
        <w:rPr>
          <w:color w:val="231F20"/>
        </w:rPr>
        <w:t xml:space="preserve"> Insuring Agreement B.</w:t>
      </w:r>
    </w:p>
    <w:p w14:paraId="30D9C803" w14:textId="77777777" w:rsidR="00F87798" w:rsidRPr="009E5505" w:rsidRDefault="00040B18" w:rsidP="007C7257">
      <w:pPr>
        <w:pStyle w:val="Heading2"/>
        <w:numPr>
          <w:ilvl w:val="1"/>
          <w:numId w:val="2"/>
        </w:numPr>
        <w:tabs>
          <w:tab w:val="left" w:pos="820"/>
        </w:tabs>
        <w:ind w:hanging="370"/>
      </w:pPr>
      <w:r w:rsidRPr="009E5505">
        <w:rPr>
          <w:color w:val="231F20"/>
        </w:rPr>
        <w:t>Contract</w:t>
      </w:r>
    </w:p>
    <w:p w14:paraId="2DDAE14D" w14:textId="77777777" w:rsidR="00F87798" w:rsidRPr="009E5505" w:rsidRDefault="00F87798" w:rsidP="007C7257">
      <w:pPr>
        <w:pStyle w:val="BodyText"/>
        <w:tabs>
          <w:tab w:val="left" w:pos="820"/>
        </w:tabs>
        <w:ind w:hanging="370"/>
        <w:rPr>
          <w:b/>
        </w:rPr>
      </w:pPr>
    </w:p>
    <w:p w14:paraId="41020204" w14:textId="77777777" w:rsidR="00F87798" w:rsidRPr="009E5505" w:rsidRDefault="00040B18" w:rsidP="007C7257">
      <w:pPr>
        <w:pStyle w:val="BodyText"/>
        <w:tabs>
          <w:tab w:val="left" w:pos="820"/>
        </w:tabs>
        <w:spacing w:before="0"/>
        <w:ind w:left="820" w:hanging="10"/>
        <w:jc w:val="both"/>
      </w:pPr>
      <w:r w:rsidRPr="009E5505">
        <w:rPr>
          <w:color w:val="231F20"/>
        </w:rPr>
        <w:t xml:space="preserve">for any liability of others assumed by any </w:t>
      </w:r>
      <w:r w:rsidRPr="009E5505">
        <w:rPr>
          <w:b/>
          <w:color w:val="231F20"/>
        </w:rPr>
        <w:t xml:space="preserve">Insured </w:t>
      </w:r>
      <w:r w:rsidRPr="009E5505">
        <w:rPr>
          <w:color w:val="231F20"/>
        </w:rPr>
        <w:t>under any contract or agreement;</w:t>
      </w:r>
    </w:p>
    <w:p w14:paraId="05143264" w14:textId="77777777" w:rsidR="00F87798" w:rsidRPr="009E5505" w:rsidRDefault="00F87798" w:rsidP="007C7257">
      <w:pPr>
        <w:pStyle w:val="BodyText"/>
        <w:tabs>
          <w:tab w:val="left" w:pos="820"/>
        </w:tabs>
        <w:ind w:hanging="10"/>
      </w:pPr>
    </w:p>
    <w:p w14:paraId="72DDDF1F" w14:textId="77777777" w:rsidR="00F87798" w:rsidRPr="009E5505" w:rsidRDefault="00040B18" w:rsidP="007C7257">
      <w:pPr>
        <w:pStyle w:val="BodyText"/>
        <w:tabs>
          <w:tab w:val="left" w:pos="820"/>
        </w:tabs>
        <w:spacing w:before="0" w:line="278" w:lineRule="auto"/>
        <w:ind w:left="820" w:right="123" w:hanging="10"/>
        <w:jc w:val="both"/>
      </w:pPr>
      <w:r w:rsidRPr="009E5505">
        <w:rPr>
          <w:color w:val="231F20"/>
        </w:rPr>
        <w:t>provided however, that this exclusion shall not apply to the extent that liability would have been incurred in the absence of such contract or agreement; or</w:t>
      </w:r>
    </w:p>
    <w:p w14:paraId="44C59C53" w14:textId="77777777" w:rsidR="00F87798" w:rsidRPr="006F5C61" w:rsidRDefault="00040B18" w:rsidP="007C7257">
      <w:pPr>
        <w:pStyle w:val="Heading2"/>
        <w:numPr>
          <w:ilvl w:val="1"/>
          <w:numId w:val="2"/>
        </w:numPr>
        <w:ind w:hanging="370"/>
      </w:pPr>
      <w:r w:rsidRPr="002C47A0">
        <w:rPr>
          <w:color w:val="231F20"/>
        </w:rPr>
        <w:t>Breach of Independent Contractor Agreement</w:t>
      </w:r>
    </w:p>
    <w:p w14:paraId="6C0B03ED" w14:textId="77777777" w:rsidR="00F87798" w:rsidRPr="00720EE8" w:rsidRDefault="00F87798" w:rsidP="007C7257">
      <w:pPr>
        <w:pStyle w:val="BodyText"/>
        <w:tabs>
          <w:tab w:val="left" w:pos="820"/>
        </w:tabs>
        <w:ind w:hanging="370"/>
        <w:rPr>
          <w:b/>
        </w:rPr>
      </w:pPr>
    </w:p>
    <w:p w14:paraId="7DA28AE3" w14:textId="77777777" w:rsidR="00F87798" w:rsidRPr="009E5505" w:rsidRDefault="00040B18" w:rsidP="00B32745">
      <w:pPr>
        <w:pStyle w:val="BodyText"/>
        <w:tabs>
          <w:tab w:val="left" w:pos="820"/>
        </w:tabs>
        <w:spacing w:before="0" w:line="278" w:lineRule="auto"/>
        <w:ind w:left="820" w:hanging="10"/>
        <w:jc w:val="both"/>
      </w:pPr>
      <w:r w:rsidRPr="00661A68">
        <w:rPr>
          <w:color w:val="231F20"/>
        </w:rPr>
        <w:t xml:space="preserve">based upon, arising out of, or in any way related to, any actual or alleged breach of or liability assumed under any contract or agreement between an </w:t>
      </w:r>
      <w:r w:rsidRPr="00661A68">
        <w:rPr>
          <w:b/>
          <w:color w:val="231F20"/>
        </w:rPr>
        <w:t xml:space="preserve">Insured Entity </w:t>
      </w:r>
      <w:r w:rsidRPr="001D46A9">
        <w:rPr>
          <w:color w:val="231F20"/>
        </w:rPr>
        <w:t xml:space="preserve">and an </w:t>
      </w:r>
      <w:r w:rsidRPr="00C62C14">
        <w:rPr>
          <w:b/>
          <w:color w:val="231F20"/>
        </w:rPr>
        <w:t>Independent Contractor</w:t>
      </w:r>
      <w:r w:rsidRPr="00C62C14">
        <w:rPr>
          <w:color w:val="231F20"/>
        </w:rPr>
        <w:t>.</w:t>
      </w:r>
    </w:p>
    <w:p w14:paraId="5FB726F7" w14:textId="7E7FF2D6" w:rsidR="00F87798" w:rsidRPr="009E5505" w:rsidRDefault="0034256C" w:rsidP="00B32745">
      <w:pPr>
        <w:pStyle w:val="ListParagraph"/>
        <w:ind w:left="450" w:hanging="370"/>
        <w:jc w:val="both"/>
        <w:rPr>
          <w:sz w:val="20"/>
          <w:szCs w:val="20"/>
        </w:rPr>
      </w:pPr>
      <w:r w:rsidRPr="009E5505">
        <w:rPr>
          <w:color w:val="231F20"/>
          <w:sz w:val="20"/>
          <w:szCs w:val="20"/>
        </w:rPr>
        <w:t>B.</w:t>
      </w:r>
      <w:r w:rsidRPr="009E5505">
        <w:rPr>
          <w:color w:val="231F20"/>
          <w:sz w:val="20"/>
          <w:szCs w:val="20"/>
        </w:rPr>
        <w:tab/>
      </w:r>
      <w:r w:rsidR="00040B18" w:rsidRPr="009E5505">
        <w:rPr>
          <w:color w:val="231F20"/>
          <w:sz w:val="20"/>
          <w:szCs w:val="20"/>
        </w:rPr>
        <w:t xml:space="preserve">Other than </w:t>
      </w:r>
      <w:r w:rsidR="00040B18" w:rsidRPr="009E5505">
        <w:rPr>
          <w:b/>
          <w:color w:val="231F20"/>
          <w:sz w:val="20"/>
          <w:szCs w:val="20"/>
        </w:rPr>
        <w:t>Defense Expenses</w:t>
      </w:r>
      <w:r w:rsidR="00040B18" w:rsidRPr="009E5505">
        <w:rPr>
          <w:color w:val="231F20"/>
          <w:sz w:val="20"/>
          <w:szCs w:val="20"/>
        </w:rPr>
        <w:t xml:space="preserve">, the </w:t>
      </w:r>
      <w:r w:rsidR="00040B18" w:rsidRPr="009E5505">
        <w:rPr>
          <w:b/>
          <w:color w:val="231F20"/>
          <w:sz w:val="20"/>
          <w:szCs w:val="20"/>
        </w:rPr>
        <w:t xml:space="preserve">Insurer </w:t>
      </w:r>
      <w:r w:rsidR="00040B18" w:rsidRPr="009E5505">
        <w:rPr>
          <w:color w:val="231F20"/>
          <w:sz w:val="20"/>
          <w:szCs w:val="20"/>
        </w:rPr>
        <w:t xml:space="preserve">shall not pay </w:t>
      </w:r>
      <w:r w:rsidR="00040B18" w:rsidRPr="009E5505">
        <w:rPr>
          <w:b/>
          <w:color w:val="231F20"/>
          <w:sz w:val="20"/>
          <w:szCs w:val="20"/>
        </w:rPr>
        <w:t xml:space="preserve">Loss </w:t>
      </w:r>
      <w:r w:rsidR="00040B18" w:rsidRPr="009E5505">
        <w:rPr>
          <w:color w:val="231F20"/>
          <w:sz w:val="20"/>
          <w:szCs w:val="20"/>
        </w:rPr>
        <w:t xml:space="preserve">for any </w:t>
      </w:r>
      <w:r w:rsidR="00DF64C0">
        <w:rPr>
          <w:b/>
          <w:color w:val="231F20"/>
          <w:sz w:val="20"/>
          <w:szCs w:val="20"/>
        </w:rPr>
        <w:t>Matter</w:t>
      </w:r>
      <w:r w:rsidR="00040B18" w:rsidRPr="009E5505">
        <w:rPr>
          <w:b/>
          <w:color w:val="231F20"/>
          <w:sz w:val="20"/>
          <w:szCs w:val="20"/>
        </w:rPr>
        <w:t xml:space="preserve"> </w:t>
      </w:r>
      <w:r w:rsidR="00040B18" w:rsidRPr="009E5505">
        <w:rPr>
          <w:color w:val="231F20"/>
          <w:sz w:val="20"/>
          <w:szCs w:val="20"/>
        </w:rPr>
        <w:t xml:space="preserve">against an </w:t>
      </w:r>
      <w:r w:rsidR="00040B18" w:rsidRPr="009E5505">
        <w:rPr>
          <w:b/>
          <w:color w:val="231F20"/>
          <w:sz w:val="20"/>
          <w:szCs w:val="20"/>
        </w:rPr>
        <w:t>Insured</w:t>
      </w:r>
      <w:r w:rsidR="00040B18" w:rsidRPr="009E5505">
        <w:rPr>
          <w:color w:val="231F20"/>
          <w:sz w:val="20"/>
          <w:szCs w:val="20"/>
        </w:rPr>
        <w:t>:</w:t>
      </w:r>
    </w:p>
    <w:p w14:paraId="105EBF5B" w14:textId="77777777" w:rsidR="00F87798" w:rsidRPr="009E5505" w:rsidRDefault="00F87798" w:rsidP="00B32745">
      <w:pPr>
        <w:pStyle w:val="BodyText"/>
        <w:spacing w:before="2"/>
        <w:jc w:val="both"/>
      </w:pPr>
    </w:p>
    <w:p w14:paraId="1DDFAF92" w14:textId="35FEEC55" w:rsidR="00F87798" w:rsidRPr="009E5505" w:rsidRDefault="00341ADE" w:rsidP="00B32745">
      <w:pPr>
        <w:tabs>
          <w:tab w:val="left" w:pos="360"/>
        </w:tabs>
        <w:ind w:left="810" w:hanging="360"/>
        <w:jc w:val="both"/>
        <w:rPr>
          <w:sz w:val="20"/>
          <w:szCs w:val="20"/>
        </w:rPr>
      </w:pPr>
      <w:r w:rsidRPr="009E5505">
        <w:rPr>
          <w:color w:val="231F20"/>
          <w:sz w:val="20"/>
          <w:szCs w:val="20"/>
        </w:rPr>
        <w:t>1</w:t>
      </w:r>
      <w:r w:rsidR="0003663C" w:rsidRPr="009E5505">
        <w:rPr>
          <w:color w:val="231F20"/>
          <w:sz w:val="20"/>
          <w:szCs w:val="20"/>
        </w:rPr>
        <w:t>.</w:t>
      </w:r>
      <w:r w:rsidR="0003663C" w:rsidRPr="009E5505">
        <w:rPr>
          <w:color w:val="231F20"/>
          <w:sz w:val="20"/>
          <w:szCs w:val="20"/>
        </w:rPr>
        <w:tab/>
      </w:r>
      <w:r w:rsidR="00040B18" w:rsidRPr="009E5505">
        <w:rPr>
          <w:color w:val="231F20"/>
          <w:sz w:val="20"/>
          <w:szCs w:val="20"/>
        </w:rPr>
        <w:t xml:space="preserve">for costs </w:t>
      </w:r>
      <w:r w:rsidR="00DF5A1E">
        <w:rPr>
          <w:color w:val="231F20"/>
          <w:sz w:val="20"/>
          <w:szCs w:val="20"/>
        </w:rPr>
        <w:t xml:space="preserve">to comply with non-monetary relief including </w:t>
      </w:r>
      <w:r w:rsidR="00040B18" w:rsidRPr="009E5505">
        <w:rPr>
          <w:color w:val="231F20"/>
          <w:sz w:val="20"/>
          <w:szCs w:val="20"/>
        </w:rPr>
        <w:t>any accommodation required by the Americans with Disabilities Act or any similar law;</w:t>
      </w:r>
    </w:p>
    <w:p w14:paraId="295F3FA5" w14:textId="77777777" w:rsidR="00F87798" w:rsidRPr="009E5505" w:rsidRDefault="00F87798" w:rsidP="00B32745">
      <w:pPr>
        <w:pStyle w:val="BodyText"/>
        <w:ind w:left="810" w:hanging="360"/>
        <w:jc w:val="both"/>
      </w:pPr>
    </w:p>
    <w:p w14:paraId="4687F1C8" w14:textId="7BCA46D4" w:rsidR="00341ADE" w:rsidRDefault="0003663C" w:rsidP="00B32745">
      <w:pPr>
        <w:ind w:left="810" w:hanging="360"/>
        <w:jc w:val="both"/>
        <w:rPr>
          <w:color w:val="231F20"/>
          <w:sz w:val="20"/>
          <w:szCs w:val="20"/>
        </w:rPr>
      </w:pPr>
      <w:r w:rsidRPr="009E5505">
        <w:rPr>
          <w:color w:val="231F20"/>
          <w:sz w:val="20"/>
          <w:szCs w:val="20"/>
        </w:rPr>
        <w:t>2.</w:t>
      </w:r>
      <w:r w:rsidRPr="009E5505">
        <w:rPr>
          <w:color w:val="231F20"/>
          <w:sz w:val="20"/>
          <w:szCs w:val="20"/>
        </w:rPr>
        <w:tab/>
      </w:r>
      <w:r w:rsidR="00040B18" w:rsidRPr="009E5505">
        <w:rPr>
          <w:color w:val="231F20"/>
          <w:sz w:val="20"/>
          <w:szCs w:val="20"/>
        </w:rPr>
        <w:t xml:space="preserve">for employment termination severance payments; provided however, that this exclusion shall not apply to any payments negotiated with and consented to by the </w:t>
      </w:r>
      <w:r w:rsidR="00040B18" w:rsidRPr="009E5505">
        <w:rPr>
          <w:b/>
          <w:color w:val="231F20"/>
          <w:sz w:val="20"/>
          <w:szCs w:val="20"/>
        </w:rPr>
        <w:t xml:space="preserve">Insurer </w:t>
      </w:r>
      <w:r w:rsidR="00040B18" w:rsidRPr="009E5505">
        <w:rPr>
          <w:color w:val="231F20"/>
          <w:sz w:val="20"/>
          <w:szCs w:val="20"/>
        </w:rPr>
        <w:t>as part of a settlement;</w:t>
      </w:r>
    </w:p>
    <w:p w14:paraId="1A0C3039" w14:textId="77777777" w:rsidR="002C3BEC" w:rsidRPr="009E5505" w:rsidRDefault="002C3BEC" w:rsidP="00B32745">
      <w:pPr>
        <w:ind w:left="810" w:hanging="360"/>
        <w:jc w:val="both"/>
        <w:rPr>
          <w:sz w:val="20"/>
          <w:szCs w:val="20"/>
        </w:rPr>
      </w:pPr>
    </w:p>
    <w:p w14:paraId="63B10278" w14:textId="49B50797" w:rsidR="00F87798" w:rsidRPr="009E5505" w:rsidRDefault="00BD50F8" w:rsidP="00B32745">
      <w:pPr>
        <w:tabs>
          <w:tab w:val="left" w:pos="7880"/>
        </w:tabs>
        <w:ind w:left="810" w:hanging="360"/>
        <w:jc w:val="both"/>
        <w:rPr>
          <w:sz w:val="20"/>
          <w:szCs w:val="20"/>
        </w:rPr>
      </w:pPr>
      <w:r w:rsidRPr="009E5505">
        <w:rPr>
          <w:color w:val="231F20"/>
          <w:sz w:val="20"/>
          <w:szCs w:val="20"/>
        </w:rPr>
        <w:t>3.</w:t>
      </w:r>
      <w:r w:rsidR="0003663C" w:rsidRPr="009E5505">
        <w:rPr>
          <w:color w:val="231F20"/>
          <w:sz w:val="20"/>
          <w:szCs w:val="20"/>
        </w:rPr>
        <w:tab/>
      </w:r>
      <w:r w:rsidRPr="009E5505">
        <w:rPr>
          <w:color w:val="231F20"/>
          <w:sz w:val="20"/>
          <w:szCs w:val="20"/>
        </w:rPr>
        <w:t>for</w:t>
      </w:r>
      <w:r w:rsidR="00040B18" w:rsidRPr="009E5505">
        <w:rPr>
          <w:color w:val="231F20"/>
          <w:sz w:val="20"/>
          <w:szCs w:val="20"/>
        </w:rPr>
        <w:t xml:space="preserve"> </w:t>
      </w:r>
      <w:r w:rsidR="00040B18" w:rsidRPr="00027342">
        <w:rPr>
          <w:b/>
          <w:color w:val="231F20"/>
          <w:sz w:val="20"/>
          <w:szCs w:val="20"/>
        </w:rPr>
        <w:t xml:space="preserve">Benefits </w:t>
      </w:r>
      <w:r w:rsidR="00040B18" w:rsidRPr="00027342">
        <w:rPr>
          <w:color w:val="231F20"/>
          <w:sz w:val="20"/>
          <w:szCs w:val="20"/>
        </w:rPr>
        <w:t xml:space="preserve">or their equivalent value; provided however, that this exclusion shall not apply to any </w:t>
      </w:r>
      <w:r w:rsidR="00040B18" w:rsidRPr="00027342">
        <w:rPr>
          <w:b/>
          <w:color w:val="231F20"/>
          <w:sz w:val="20"/>
          <w:szCs w:val="20"/>
        </w:rPr>
        <w:t xml:space="preserve">Claim </w:t>
      </w:r>
      <w:r w:rsidR="00040B18" w:rsidRPr="00027342">
        <w:rPr>
          <w:color w:val="231F20"/>
          <w:sz w:val="20"/>
          <w:szCs w:val="20"/>
        </w:rPr>
        <w:t xml:space="preserve">for wrongful dismissal, </w:t>
      </w:r>
      <w:proofErr w:type="gramStart"/>
      <w:r w:rsidR="00040B18" w:rsidRPr="00027342">
        <w:rPr>
          <w:color w:val="231F20"/>
          <w:sz w:val="20"/>
          <w:szCs w:val="20"/>
        </w:rPr>
        <w:t>discharge</w:t>
      </w:r>
      <w:proofErr w:type="gramEnd"/>
      <w:r w:rsidR="00040B18" w:rsidRPr="00027342">
        <w:rPr>
          <w:color w:val="231F20"/>
          <w:sz w:val="20"/>
          <w:szCs w:val="20"/>
        </w:rPr>
        <w:t xml:space="preserve"> or termination of employment</w:t>
      </w:r>
      <w:r w:rsidR="00040B18" w:rsidRPr="009E5505">
        <w:rPr>
          <w:color w:val="231F20"/>
          <w:sz w:val="20"/>
          <w:szCs w:val="20"/>
        </w:rPr>
        <w:t>; or</w:t>
      </w:r>
    </w:p>
    <w:p w14:paraId="18B89248" w14:textId="70E96F17" w:rsidR="00F87798" w:rsidRPr="009E5505" w:rsidRDefault="00341ADE" w:rsidP="00B32745">
      <w:pPr>
        <w:pStyle w:val="ListParagraph"/>
        <w:tabs>
          <w:tab w:val="left" w:pos="820"/>
        </w:tabs>
        <w:spacing w:before="179" w:line="278" w:lineRule="auto"/>
        <w:ind w:left="810"/>
        <w:jc w:val="both"/>
        <w:rPr>
          <w:sz w:val="20"/>
          <w:szCs w:val="20"/>
        </w:rPr>
      </w:pPr>
      <w:r w:rsidRPr="009E5505">
        <w:rPr>
          <w:color w:val="231F20"/>
          <w:sz w:val="20"/>
          <w:szCs w:val="20"/>
        </w:rPr>
        <w:t>4.</w:t>
      </w:r>
      <w:r w:rsidR="0003663C" w:rsidRPr="009E5505">
        <w:rPr>
          <w:color w:val="231F20"/>
          <w:sz w:val="20"/>
          <w:szCs w:val="20"/>
        </w:rPr>
        <w:tab/>
      </w:r>
      <w:r w:rsidR="00040B18" w:rsidRPr="009E5505">
        <w:rPr>
          <w:color w:val="231F20"/>
          <w:sz w:val="20"/>
          <w:szCs w:val="20"/>
        </w:rPr>
        <w:t xml:space="preserve">for any breach of any written employment contract or agreement; provided however, that this exclusion shall </w:t>
      </w:r>
      <w:r w:rsidR="00040B18" w:rsidRPr="009E5505">
        <w:rPr>
          <w:color w:val="231F20"/>
          <w:sz w:val="20"/>
          <w:szCs w:val="20"/>
        </w:rPr>
        <w:lastRenderedPageBreak/>
        <w:t>not apply to any liability that would have been incurred in the absence of such written employment contract or agreement.</w:t>
      </w:r>
    </w:p>
    <w:p w14:paraId="7BD0A214" w14:textId="4B7BA6C5" w:rsidR="00F87798" w:rsidRPr="009E5505" w:rsidRDefault="0003663C" w:rsidP="007C7257">
      <w:pPr>
        <w:pStyle w:val="Heading2"/>
        <w:tabs>
          <w:tab w:val="left" w:pos="460"/>
        </w:tabs>
        <w:ind w:left="450"/>
      </w:pPr>
      <w:r w:rsidRPr="009E5505">
        <w:rPr>
          <w:b w:val="0"/>
          <w:bCs w:val="0"/>
          <w:color w:val="231F20"/>
        </w:rPr>
        <w:t>C.</w:t>
      </w:r>
      <w:r w:rsidRPr="009E5505">
        <w:rPr>
          <w:color w:val="231F20"/>
        </w:rPr>
        <w:tab/>
      </w:r>
      <w:r w:rsidR="00040B18" w:rsidRPr="009E5505">
        <w:rPr>
          <w:color w:val="231F20"/>
        </w:rPr>
        <w:t>Antitrust/Unfair Trade Practices</w:t>
      </w:r>
    </w:p>
    <w:p w14:paraId="0DE6D5E0" w14:textId="77777777" w:rsidR="00F87798" w:rsidRPr="009E5505" w:rsidRDefault="00F87798" w:rsidP="007C7257">
      <w:pPr>
        <w:pStyle w:val="BodyText"/>
        <w:spacing w:before="2"/>
        <w:ind w:left="450" w:hanging="360"/>
        <w:rPr>
          <w:b/>
        </w:rPr>
      </w:pPr>
    </w:p>
    <w:p w14:paraId="7C9B5DB2" w14:textId="7C9389F4" w:rsidR="005F0CF2" w:rsidRPr="009E5505" w:rsidRDefault="00040B18" w:rsidP="007C7257">
      <w:pPr>
        <w:pStyle w:val="BodyText"/>
        <w:spacing w:before="0" w:line="278" w:lineRule="auto"/>
        <w:ind w:left="450" w:right="119"/>
        <w:jc w:val="both"/>
        <w:rPr>
          <w:color w:val="231F20"/>
        </w:rPr>
      </w:pPr>
      <w:r w:rsidRPr="009E5505">
        <w:rPr>
          <w:color w:val="231F20"/>
        </w:rPr>
        <w:t xml:space="preserve">With respect to </w:t>
      </w:r>
      <w:r w:rsidR="00FE78A5">
        <w:rPr>
          <w:color w:val="231F20"/>
        </w:rPr>
        <w:t xml:space="preserve">Additional Coverage </w:t>
      </w:r>
      <w:r w:rsidR="00664584">
        <w:rPr>
          <w:color w:val="231F20"/>
        </w:rPr>
        <w:t>D</w:t>
      </w:r>
      <w:r w:rsidRPr="00664584">
        <w:rPr>
          <w:color w:val="231F20"/>
        </w:rPr>
        <w:t>.,</w:t>
      </w:r>
      <w:r w:rsidRPr="009E5505">
        <w:rPr>
          <w:color w:val="231F20"/>
        </w:rPr>
        <w:t xml:space="preserve"> the coverage provided under this Coverage Section will not apply to any </w:t>
      </w:r>
      <w:r w:rsidRPr="009E5505">
        <w:rPr>
          <w:b/>
          <w:color w:val="231F20"/>
        </w:rPr>
        <w:t xml:space="preserve">Claim </w:t>
      </w:r>
      <w:r w:rsidRPr="009E5505">
        <w:rPr>
          <w:color w:val="231F20"/>
        </w:rPr>
        <w:t>based upon, arising out of, or in any way related to, any actual or alleged price discrimination or violation of any anti-trust or other law designed to protect competition or prevent unfair trade practices.</w:t>
      </w:r>
    </w:p>
    <w:p w14:paraId="2AF2AC26" w14:textId="40FF7A27" w:rsidR="005F0CF2" w:rsidRPr="009E5505" w:rsidRDefault="005F0CF2">
      <w:pPr>
        <w:pStyle w:val="BodyText"/>
        <w:spacing w:before="0" w:line="278" w:lineRule="auto"/>
        <w:ind w:left="460" w:right="119"/>
        <w:jc w:val="both"/>
        <w:rPr>
          <w:color w:val="231F20"/>
        </w:rPr>
      </w:pPr>
    </w:p>
    <w:p w14:paraId="463DA3C6" w14:textId="407255A1" w:rsidR="005F0CF2" w:rsidRPr="009E5505" w:rsidRDefault="005F0CF2" w:rsidP="00804FAF">
      <w:pPr>
        <w:pStyle w:val="Heading1"/>
        <w:ind w:left="720" w:hanging="720"/>
        <w:rPr>
          <w:color w:val="0070C0"/>
          <w:sz w:val="20"/>
          <w:szCs w:val="20"/>
        </w:rPr>
      </w:pPr>
      <w:r w:rsidRPr="009E5505">
        <w:rPr>
          <w:noProof/>
          <w:color w:val="0070C0"/>
          <w:sz w:val="20"/>
          <w:szCs w:val="20"/>
        </w:rPr>
        <mc:AlternateContent>
          <mc:Choice Requires="wps">
            <w:drawing>
              <wp:anchor distT="0" distB="0" distL="0" distR="0" simplePos="0" relativeHeight="251641856" behindDoc="1" locked="0" layoutInCell="1" allowOverlap="1" wp14:anchorId="0D53E91A" wp14:editId="7A836966">
                <wp:simplePos x="0" y="0"/>
                <wp:positionH relativeFrom="page">
                  <wp:posOffset>457200</wp:posOffset>
                </wp:positionH>
                <wp:positionV relativeFrom="paragraph">
                  <wp:posOffset>200660</wp:posOffset>
                </wp:positionV>
                <wp:extent cx="6858000" cy="1270"/>
                <wp:effectExtent l="9525" t="10795" r="9525" b="6985"/>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1B28" id="Freeform: Shape 51" o:spid="_x0000_s1026" style="position:absolute;margin-left:36pt;margin-top:15.8pt;width:540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HjgEtn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727428">
        <w:rPr>
          <w:color w:val="0070C0"/>
          <w:sz w:val="20"/>
          <w:szCs w:val="20"/>
        </w:rPr>
        <w:t xml:space="preserve">V. </w:t>
      </w:r>
      <w:r w:rsidRPr="009E5505">
        <w:rPr>
          <w:color w:val="0070C0"/>
          <w:sz w:val="20"/>
          <w:szCs w:val="20"/>
        </w:rPr>
        <w:t xml:space="preserve">REPORTING OF </w:t>
      </w:r>
      <w:r w:rsidR="006E6673">
        <w:rPr>
          <w:color w:val="0070C0"/>
          <w:sz w:val="20"/>
          <w:szCs w:val="20"/>
        </w:rPr>
        <w:t>MATTERS</w:t>
      </w:r>
      <w:r w:rsidRPr="009E5505">
        <w:rPr>
          <w:color w:val="0070C0"/>
          <w:sz w:val="20"/>
          <w:szCs w:val="20"/>
        </w:rPr>
        <w:t xml:space="preserve"> AND POTENTIAL </w:t>
      </w:r>
      <w:r w:rsidR="00342FB1">
        <w:rPr>
          <w:color w:val="0070C0"/>
          <w:sz w:val="20"/>
          <w:szCs w:val="20"/>
        </w:rPr>
        <w:t>MATTER</w:t>
      </w:r>
      <w:r w:rsidRPr="009E5505">
        <w:rPr>
          <w:color w:val="0070C0"/>
          <w:sz w:val="20"/>
          <w:szCs w:val="20"/>
        </w:rPr>
        <w:t>S</w:t>
      </w:r>
    </w:p>
    <w:p w14:paraId="0EC5FB5A" w14:textId="77777777" w:rsidR="005F0CF2" w:rsidRPr="009E5505" w:rsidRDefault="005F0CF2" w:rsidP="005F0CF2">
      <w:pPr>
        <w:pStyle w:val="BodyText"/>
      </w:pPr>
    </w:p>
    <w:p w14:paraId="5C486FE1" w14:textId="0F371B50" w:rsidR="005F0CF2" w:rsidRPr="009E5505" w:rsidRDefault="005F0CF2" w:rsidP="00EF71C6">
      <w:pPr>
        <w:pStyle w:val="Heading2"/>
        <w:numPr>
          <w:ilvl w:val="0"/>
          <w:numId w:val="28"/>
        </w:numPr>
        <w:tabs>
          <w:tab w:val="left" w:pos="360"/>
        </w:tabs>
        <w:spacing w:before="0"/>
        <w:ind w:left="360"/>
      </w:pPr>
      <w:r w:rsidRPr="009E5505">
        <w:rPr>
          <w:color w:val="231F20"/>
        </w:rPr>
        <w:t xml:space="preserve">Notice of </w:t>
      </w:r>
      <w:r w:rsidR="006E6673">
        <w:rPr>
          <w:color w:val="231F20"/>
        </w:rPr>
        <w:t>Matters</w:t>
      </w:r>
    </w:p>
    <w:p w14:paraId="61F8EFD1" w14:textId="77777777" w:rsidR="005F0CF2" w:rsidRPr="009E5505" w:rsidRDefault="005F0CF2" w:rsidP="007C7257">
      <w:pPr>
        <w:pStyle w:val="BodyText"/>
        <w:ind w:left="450" w:hanging="360"/>
        <w:rPr>
          <w:b/>
        </w:rPr>
      </w:pPr>
    </w:p>
    <w:p w14:paraId="2615000A" w14:textId="530835C5" w:rsidR="005F0CF2" w:rsidRPr="009E5505" w:rsidRDefault="005F0CF2" w:rsidP="00EF71C6">
      <w:pPr>
        <w:pStyle w:val="ListParagraph"/>
        <w:numPr>
          <w:ilvl w:val="1"/>
          <w:numId w:val="28"/>
        </w:numPr>
        <w:tabs>
          <w:tab w:val="left" w:pos="720"/>
        </w:tabs>
        <w:spacing w:before="0" w:line="278" w:lineRule="auto"/>
        <w:ind w:left="720" w:right="118"/>
        <w:jc w:val="both"/>
        <w:rPr>
          <w:sz w:val="20"/>
          <w:szCs w:val="20"/>
        </w:rPr>
      </w:pPr>
      <w:r w:rsidRPr="009E5505">
        <w:rPr>
          <w:color w:val="231F20"/>
          <w:sz w:val="20"/>
          <w:szCs w:val="20"/>
        </w:rPr>
        <w:t xml:space="preserve">As a condition precedent to coverage for any </w:t>
      </w:r>
      <w:r w:rsidR="006E6673">
        <w:rPr>
          <w:b/>
          <w:color w:val="231F20"/>
          <w:sz w:val="20"/>
          <w:szCs w:val="20"/>
        </w:rPr>
        <w:t>Matter</w:t>
      </w:r>
      <w:r w:rsidRPr="009E5505">
        <w:rPr>
          <w:b/>
          <w:color w:val="231F20"/>
          <w:sz w:val="20"/>
          <w:szCs w:val="20"/>
        </w:rPr>
        <w:t xml:space="preserve"> </w:t>
      </w:r>
      <w:r w:rsidRPr="009E5505">
        <w:rPr>
          <w:color w:val="231F20"/>
          <w:sz w:val="20"/>
          <w:szCs w:val="20"/>
        </w:rPr>
        <w:t xml:space="preserve">first made during the </w:t>
      </w:r>
      <w:r w:rsidRPr="009E5505">
        <w:rPr>
          <w:b/>
          <w:color w:val="231F20"/>
          <w:sz w:val="20"/>
          <w:szCs w:val="20"/>
        </w:rPr>
        <w:t>Policy Period</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must receive written notice from the </w:t>
      </w:r>
      <w:r w:rsidRPr="009E5505">
        <w:rPr>
          <w:b/>
          <w:color w:val="231F20"/>
          <w:sz w:val="20"/>
          <w:szCs w:val="20"/>
        </w:rPr>
        <w:t xml:space="preserve">Insured </w:t>
      </w:r>
      <w:r w:rsidRPr="009E5505">
        <w:rPr>
          <w:color w:val="231F20"/>
          <w:sz w:val="20"/>
          <w:szCs w:val="20"/>
        </w:rPr>
        <w:t xml:space="preserve">at the address stated in Item </w:t>
      </w:r>
      <w:proofErr w:type="spellStart"/>
      <w:r w:rsidR="0048680C" w:rsidRPr="009E5505">
        <w:rPr>
          <w:color w:val="231F20"/>
          <w:sz w:val="20"/>
          <w:szCs w:val="20"/>
        </w:rPr>
        <w:t>ppp</w:t>
      </w:r>
      <w:proofErr w:type="spellEnd"/>
      <w:r w:rsidRPr="009E5505">
        <w:rPr>
          <w:color w:val="231F20"/>
          <w:sz w:val="20"/>
          <w:szCs w:val="20"/>
        </w:rPr>
        <w:t xml:space="preserve">. of the Declarations of any </w:t>
      </w:r>
      <w:r w:rsidR="006E6673">
        <w:rPr>
          <w:b/>
          <w:color w:val="231F20"/>
          <w:sz w:val="20"/>
          <w:szCs w:val="20"/>
        </w:rPr>
        <w:t>Matter</w:t>
      </w:r>
      <w:r w:rsidRPr="009E5505">
        <w:rPr>
          <w:color w:val="231F20"/>
          <w:sz w:val="20"/>
          <w:szCs w:val="20"/>
        </w:rPr>
        <w:t xml:space="preserve">, as soon as practicable after the Chief Executive Officer, Chief Financial Officer, In-House General Counsel, Risk Manager of the </w:t>
      </w:r>
      <w:r w:rsidRPr="009E5505">
        <w:rPr>
          <w:b/>
          <w:color w:val="231F20"/>
          <w:sz w:val="20"/>
          <w:szCs w:val="20"/>
        </w:rPr>
        <w:t>Insured Entity</w:t>
      </w:r>
      <w:r w:rsidRPr="009E5505">
        <w:rPr>
          <w:color w:val="231F20"/>
          <w:sz w:val="20"/>
          <w:szCs w:val="20"/>
        </w:rPr>
        <w:t xml:space="preserve">, or any individual in a functionally equivalent position, becomes aware of such </w:t>
      </w:r>
      <w:r w:rsidR="00A37D6E">
        <w:rPr>
          <w:b/>
          <w:color w:val="231F20"/>
          <w:sz w:val="20"/>
          <w:szCs w:val="20"/>
        </w:rPr>
        <w:t>Matter</w:t>
      </w:r>
      <w:r w:rsidRPr="009E5505">
        <w:rPr>
          <w:color w:val="231F20"/>
          <w:sz w:val="20"/>
          <w:szCs w:val="20"/>
        </w:rPr>
        <w:t xml:space="preserve">, but in no event later than sixty (60) days after the end of the </w:t>
      </w:r>
      <w:r w:rsidRPr="009E5505">
        <w:rPr>
          <w:b/>
          <w:color w:val="231F20"/>
          <w:sz w:val="20"/>
          <w:szCs w:val="20"/>
        </w:rPr>
        <w:t>Policy Period</w:t>
      </w:r>
      <w:r w:rsidRPr="009E5505">
        <w:rPr>
          <w:color w:val="231F20"/>
          <w:sz w:val="20"/>
          <w:szCs w:val="20"/>
        </w:rPr>
        <w:t>; or if an Extended Reporting Period applies, no later than the expiration of the applicable Extended Reporting Period.</w:t>
      </w:r>
    </w:p>
    <w:p w14:paraId="0EAF54AE" w14:textId="41C60115" w:rsidR="005F0CF2" w:rsidRPr="009E5505" w:rsidRDefault="005F0CF2" w:rsidP="00EF71C6">
      <w:pPr>
        <w:pStyle w:val="ListParagraph"/>
        <w:numPr>
          <w:ilvl w:val="1"/>
          <w:numId w:val="28"/>
        </w:numPr>
        <w:tabs>
          <w:tab w:val="left" w:pos="720"/>
        </w:tabs>
        <w:spacing w:line="278" w:lineRule="auto"/>
        <w:ind w:left="720" w:right="119"/>
        <w:jc w:val="both"/>
        <w:rPr>
          <w:sz w:val="20"/>
          <w:szCs w:val="20"/>
        </w:rPr>
      </w:pPr>
      <w:r w:rsidRPr="009E5505">
        <w:rPr>
          <w:color w:val="231F20"/>
          <w:sz w:val="20"/>
          <w:szCs w:val="20"/>
        </w:rPr>
        <w:t xml:space="preserve">Solely with respect to </w:t>
      </w:r>
      <w:proofErr w:type="gramStart"/>
      <w:r w:rsidR="003B7307">
        <w:rPr>
          <w:color w:val="231F20"/>
          <w:sz w:val="20"/>
          <w:szCs w:val="20"/>
        </w:rPr>
        <w:t>Insuring</w:t>
      </w:r>
      <w:proofErr w:type="gramEnd"/>
      <w:r w:rsidR="003B7307">
        <w:rPr>
          <w:color w:val="231F20"/>
          <w:sz w:val="20"/>
          <w:szCs w:val="20"/>
        </w:rPr>
        <w:t xml:space="preserve"> Agreement C.</w:t>
      </w:r>
      <w:r w:rsidRPr="009E5505">
        <w:rPr>
          <w:color w:val="231F20"/>
          <w:sz w:val="20"/>
          <w:szCs w:val="20"/>
        </w:rPr>
        <w:t xml:space="preserve">, it is a condition precedent to coverage thereunder for any </w:t>
      </w:r>
      <w:r w:rsidR="00A37D6E">
        <w:rPr>
          <w:b/>
          <w:color w:val="231F20"/>
          <w:sz w:val="20"/>
          <w:szCs w:val="20"/>
        </w:rPr>
        <w:t>Claim</w:t>
      </w:r>
      <w:r w:rsidRPr="009E5505">
        <w:rPr>
          <w:b/>
          <w:color w:val="231F20"/>
          <w:sz w:val="20"/>
          <w:szCs w:val="20"/>
        </w:rPr>
        <w:t xml:space="preserve"> </w:t>
      </w:r>
      <w:r w:rsidRPr="009E5505">
        <w:rPr>
          <w:color w:val="231F20"/>
          <w:sz w:val="20"/>
          <w:szCs w:val="20"/>
        </w:rPr>
        <w:t xml:space="preserve">brought in the form of an administrative investigation or proceeding, that, in the event that this </w:t>
      </w:r>
      <w:r w:rsidRPr="009E5505">
        <w:rPr>
          <w:b/>
          <w:color w:val="231F20"/>
          <w:sz w:val="20"/>
          <w:szCs w:val="20"/>
        </w:rPr>
        <w:t xml:space="preserve">Policy </w:t>
      </w:r>
      <w:r w:rsidRPr="009E5505">
        <w:rPr>
          <w:color w:val="231F20"/>
          <w:sz w:val="20"/>
          <w:szCs w:val="20"/>
        </w:rPr>
        <w:t xml:space="preserve">renews with the </w:t>
      </w:r>
      <w:r w:rsidRPr="009E5505">
        <w:rPr>
          <w:b/>
          <w:color w:val="231F20"/>
          <w:sz w:val="20"/>
          <w:szCs w:val="20"/>
        </w:rPr>
        <w:t>Insurer</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receives written notice of such </w:t>
      </w:r>
      <w:r w:rsidRPr="009E5505">
        <w:rPr>
          <w:b/>
          <w:color w:val="231F20"/>
          <w:sz w:val="20"/>
          <w:szCs w:val="20"/>
        </w:rPr>
        <w:t xml:space="preserve">Claim </w:t>
      </w:r>
      <w:r w:rsidRPr="009E5505">
        <w:rPr>
          <w:color w:val="231F20"/>
          <w:sz w:val="20"/>
          <w:szCs w:val="20"/>
        </w:rPr>
        <w:t xml:space="preserve">from the </w:t>
      </w:r>
      <w:r w:rsidRPr="009E5505">
        <w:rPr>
          <w:b/>
          <w:color w:val="231F20"/>
          <w:sz w:val="20"/>
          <w:szCs w:val="20"/>
        </w:rPr>
        <w:t xml:space="preserve">Insured </w:t>
      </w:r>
      <w:r w:rsidRPr="009E5505">
        <w:rPr>
          <w:color w:val="231F20"/>
          <w:sz w:val="20"/>
          <w:szCs w:val="20"/>
        </w:rPr>
        <w:t>at the address stated in Item 9. of the Declarations, (</w:t>
      </w:r>
      <w:proofErr w:type="spellStart"/>
      <w:r w:rsidRPr="009E5505">
        <w:rPr>
          <w:color w:val="231F20"/>
          <w:sz w:val="20"/>
          <w:szCs w:val="20"/>
        </w:rPr>
        <w:t>i</w:t>
      </w:r>
      <w:proofErr w:type="spellEnd"/>
      <w:r w:rsidRPr="009E5505">
        <w:rPr>
          <w:color w:val="231F20"/>
          <w:sz w:val="20"/>
          <w:szCs w:val="20"/>
        </w:rPr>
        <w:t xml:space="preserve">) within one year from the effective date of the renewal policy, or (ii) before the termination of that renewal policy’s policy period, whichever is earlier. If this </w:t>
      </w:r>
      <w:r w:rsidRPr="009E5505">
        <w:rPr>
          <w:b/>
          <w:color w:val="231F20"/>
          <w:sz w:val="20"/>
          <w:szCs w:val="20"/>
        </w:rPr>
        <w:t xml:space="preserve">Policy </w:t>
      </w:r>
      <w:r w:rsidRPr="009E5505">
        <w:rPr>
          <w:color w:val="231F20"/>
          <w:sz w:val="20"/>
          <w:szCs w:val="20"/>
        </w:rPr>
        <w:t xml:space="preserve">does not renew, then paragraph A.1. above applies to such </w:t>
      </w:r>
      <w:r w:rsidRPr="009E5505">
        <w:rPr>
          <w:b/>
          <w:color w:val="231F20"/>
          <w:sz w:val="20"/>
          <w:szCs w:val="20"/>
        </w:rPr>
        <w:t>Claim</w:t>
      </w:r>
      <w:r w:rsidRPr="009E5505">
        <w:rPr>
          <w:color w:val="231F20"/>
          <w:sz w:val="20"/>
          <w:szCs w:val="20"/>
        </w:rPr>
        <w:t>.</w:t>
      </w:r>
    </w:p>
    <w:p w14:paraId="60B8BF84" w14:textId="27FB9294" w:rsidR="006C1FBD" w:rsidRPr="009E5505" w:rsidRDefault="00D34A0E" w:rsidP="0036707C">
      <w:pPr>
        <w:pStyle w:val="ListParagraph"/>
        <w:numPr>
          <w:ilvl w:val="1"/>
          <w:numId w:val="28"/>
        </w:numPr>
        <w:tabs>
          <w:tab w:val="left" w:pos="720"/>
        </w:tabs>
        <w:spacing w:line="278" w:lineRule="auto"/>
        <w:ind w:left="720" w:right="119"/>
        <w:jc w:val="both"/>
        <w:rPr>
          <w:sz w:val="20"/>
          <w:szCs w:val="20"/>
        </w:rPr>
      </w:pPr>
      <w:r w:rsidRPr="009E5505">
        <w:rPr>
          <w:color w:val="231F20"/>
          <w:sz w:val="20"/>
          <w:szCs w:val="20"/>
        </w:rPr>
        <w:t xml:space="preserve">The noticed required by paragraphs 1. and 2. </w:t>
      </w:r>
      <w:r w:rsidR="00BC53A0" w:rsidRPr="009E5505">
        <w:rPr>
          <w:color w:val="231F20"/>
          <w:sz w:val="20"/>
          <w:szCs w:val="20"/>
        </w:rPr>
        <w:t>a</w:t>
      </w:r>
      <w:r w:rsidRPr="009E5505">
        <w:rPr>
          <w:color w:val="231F20"/>
          <w:sz w:val="20"/>
          <w:szCs w:val="20"/>
        </w:rPr>
        <w:t>bove, must include:</w:t>
      </w:r>
    </w:p>
    <w:p w14:paraId="00959056" w14:textId="564E907C" w:rsidR="00D34A0E" w:rsidRPr="009E5505" w:rsidRDefault="00D34A0E" w:rsidP="0036707C">
      <w:pPr>
        <w:pStyle w:val="ListParagraph"/>
        <w:tabs>
          <w:tab w:val="left" w:pos="1080"/>
        </w:tabs>
        <w:spacing w:line="278" w:lineRule="auto"/>
        <w:ind w:left="1080"/>
        <w:jc w:val="both"/>
        <w:rPr>
          <w:sz w:val="20"/>
          <w:szCs w:val="20"/>
        </w:rPr>
      </w:pPr>
      <w:r w:rsidRPr="009E5505">
        <w:rPr>
          <w:color w:val="231F20"/>
          <w:sz w:val="20"/>
          <w:szCs w:val="20"/>
        </w:rPr>
        <w:t>(a)</w:t>
      </w:r>
      <w:r w:rsidRPr="009E5505">
        <w:rPr>
          <w:color w:val="231F20"/>
          <w:sz w:val="20"/>
          <w:szCs w:val="20"/>
        </w:rPr>
        <w:tab/>
        <w:t xml:space="preserve">a copy of the actual complaint; written demand or other documentation evidencing </w:t>
      </w:r>
      <w:r w:rsidR="00346259" w:rsidRPr="009E5505">
        <w:rPr>
          <w:color w:val="231F20"/>
          <w:sz w:val="20"/>
          <w:szCs w:val="20"/>
        </w:rPr>
        <w:t xml:space="preserve">the </w:t>
      </w:r>
      <w:r w:rsidR="003041CA">
        <w:rPr>
          <w:b/>
          <w:bCs/>
          <w:color w:val="231F20"/>
          <w:sz w:val="20"/>
          <w:szCs w:val="20"/>
        </w:rPr>
        <w:t>Matter</w:t>
      </w:r>
      <w:r w:rsidR="00346259" w:rsidRPr="009E5505">
        <w:rPr>
          <w:color w:val="231F20"/>
          <w:sz w:val="20"/>
          <w:szCs w:val="20"/>
        </w:rPr>
        <w:t>;</w:t>
      </w:r>
    </w:p>
    <w:p w14:paraId="7A6510DD" w14:textId="0FDD537E" w:rsidR="008135A7" w:rsidRPr="009E5505" w:rsidRDefault="00346259" w:rsidP="0036707C">
      <w:pPr>
        <w:pStyle w:val="ListParagraph"/>
        <w:tabs>
          <w:tab w:val="left" w:pos="1080"/>
          <w:tab w:val="left" w:pos="1200"/>
        </w:tabs>
        <w:spacing w:before="100"/>
        <w:ind w:left="1080"/>
        <w:rPr>
          <w:sz w:val="20"/>
          <w:szCs w:val="20"/>
        </w:rPr>
      </w:pPr>
      <w:r w:rsidRPr="009E5505">
        <w:rPr>
          <w:color w:val="231F20"/>
          <w:sz w:val="20"/>
          <w:szCs w:val="20"/>
        </w:rPr>
        <w:t>(b)</w:t>
      </w:r>
      <w:r w:rsidRPr="009E5505">
        <w:rPr>
          <w:color w:val="231F20"/>
          <w:sz w:val="20"/>
          <w:szCs w:val="20"/>
        </w:rPr>
        <w:tab/>
      </w:r>
      <w:r w:rsidR="008135A7" w:rsidRPr="009E5505">
        <w:rPr>
          <w:color w:val="231F20"/>
          <w:sz w:val="20"/>
          <w:szCs w:val="20"/>
        </w:rPr>
        <w:t xml:space="preserve">a description of the </w:t>
      </w:r>
      <w:r w:rsidR="008135A7" w:rsidRPr="009E5505">
        <w:rPr>
          <w:b/>
          <w:color w:val="231F20"/>
          <w:sz w:val="20"/>
          <w:szCs w:val="20"/>
        </w:rPr>
        <w:t xml:space="preserve">Wrongful Act </w:t>
      </w:r>
      <w:r w:rsidR="008135A7" w:rsidRPr="009E5505">
        <w:rPr>
          <w:color w:val="231F20"/>
          <w:sz w:val="20"/>
          <w:szCs w:val="20"/>
        </w:rPr>
        <w:t xml:space="preserve">underlying the </w:t>
      </w:r>
      <w:r w:rsidR="003041CA">
        <w:rPr>
          <w:b/>
          <w:color w:val="231F20"/>
          <w:sz w:val="20"/>
          <w:szCs w:val="20"/>
        </w:rPr>
        <w:t>Matter</w:t>
      </w:r>
      <w:r w:rsidR="008135A7" w:rsidRPr="009E5505">
        <w:rPr>
          <w:color w:val="231F20"/>
          <w:sz w:val="20"/>
          <w:szCs w:val="20"/>
        </w:rPr>
        <w:t>, including the date and where it took place; and</w:t>
      </w:r>
    </w:p>
    <w:p w14:paraId="1244D923" w14:textId="77777777" w:rsidR="008135A7" w:rsidRPr="009E5505" w:rsidRDefault="008135A7" w:rsidP="0036707C">
      <w:pPr>
        <w:pStyle w:val="BodyText"/>
        <w:tabs>
          <w:tab w:val="left" w:pos="1080"/>
        </w:tabs>
        <w:ind w:left="1080" w:hanging="360"/>
      </w:pPr>
    </w:p>
    <w:p w14:paraId="214DB1EC" w14:textId="603E119F" w:rsidR="008135A7" w:rsidRPr="009E5505" w:rsidRDefault="00346259" w:rsidP="0036707C">
      <w:pPr>
        <w:tabs>
          <w:tab w:val="left" w:pos="1080"/>
          <w:tab w:val="left" w:pos="1200"/>
        </w:tabs>
        <w:spacing w:before="1"/>
        <w:ind w:left="1080" w:hanging="360"/>
        <w:rPr>
          <w:sz w:val="20"/>
          <w:szCs w:val="20"/>
        </w:rPr>
      </w:pPr>
      <w:r w:rsidRPr="009E5505">
        <w:rPr>
          <w:color w:val="231F20"/>
          <w:sz w:val="20"/>
          <w:szCs w:val="20"/>
        </w:rPr>
        <w:t>(c)</w:t>
      </w:r>
      <w:r w:rsidRPr="009E5505">
        <w:rPr>
          <w:color w:val="231F20"/>
          <w:sz w:val="20"/>
          <w:szCs w:val="20"/>
        </w:rPr>
        <w:tab/>
      </w:r>
      <w:r w:rsidR="008135A7" w:rsidRPr="009E5505">
        <w:rPr>
          <w:color w:val="231F20"/>
          <w:sz w:val="20"/>
          <w:szCs w:val="20"/>
        </w:rPr>
        <w:t>the identity of any parties which may be involved.</w:t>
      </w:r>
    </w:p>
    <w:p w14:paraId="2962600F" w14:textId="77777777" w:rsidR="00BC53A0" w:rsidRPr="009E5505" w:rsidRDefault="00BC53A0" w:rsidP="005F0CF2">
      <w:pPr>
        <w:pStyle w:val="BodyText"/>
      </w:pPr>
    </w:p>
    <w:p w14:paraId="718E44FE" w14:textId="6377687B" w:rsidR="005F0CF2" w:rsidRPr="009E5505" w:rsidRDefault="005F0CF2" w:rsidP="00EF71C6">
      <w:pPr>
        <w:pStyle w:val="Heading2"/>
        <w:numPr>
          <w:ilvl w:val="0"/>
          <w:numId w:val="28"/>
        </w:numPr>
        <w:tabs>
          <w:tab w:val="left" w:pos="360"/>
        </w:tabs>
        <w:spacing w:before="0"/>
        <w:ind w:left="360"/>
      </w:pPr>
      <w:r w:rsidRPr="009E5505">
        <w:rPr>
          <w:color w:val="231F20"/>
        </w:rPr>
        <w:t xml:space="preserve">Notice of Potential </w:t>
      </w:r>
      <w:r w:rsidR="00CA4B75">
        <w:rPr>
          <w:color w:val="231F20"/>
        </w:rPr>
        <w:t>Matters</w:t>
      </w:r>
    </w:p>
    <w:p w14:paraId="79F9BE54" w14:textId="77777777" w:rsidR="005F0CF2" w:rsidRPr="009E5505" w:rsidRDefault="005F0CF2" w:rsidP="005F0CF2">
      <w:pPr>
        <w:pStyle w:val="BodyText"/>
        <w:rPr>
          <w:b/>
        </w:rPr>
      </w:pPr>
    </w:p>
    <w:p w14:paraId="7D0798AB" w14:textId="75D09B0D" w:rsidR="005F0CF2" w:rsidRPr="009E5505" w:rsidRDefault="00F25C13" w:rsidP="0036707C">
      <w:pPr>
        <w:pStyle w:val="ListParagraph"/>
        <w:numPr>
          <w:ilvl w:val="1"/>
          <w:numId w:val="28"/>
        </w:numPr>
        <w:tabs>
          <w:tab w:val="left" w:pos="720"/>
        </w:tabs>
        <w:spacing w:before="0" w:line="278" w:lineRule="auto"/>
        <w:ind w:left="720" w:right="118"/>
        <w:jc w:val="both"/>
        <w:rPr>
          <w:sz w:val="20"/>
          <w:szCs w:val="20"/>
        </w:rPr>
      </w:pPr>
      <w:r>
        <w:rPr>
          <w:color w:val="231F20"/>
          <w:sz w:val="20"/>
          <w:szCs w:val="20"/>
        </w:rPr>
        <w:t xml:space="preserve">Solely for Insuring Agreements </w:t>
      </w:r>
      <w:r w:rsidR="00452813">
        <w:rPr>
          <w:color w:val="231F20"/>
          <w:sz w:val="20"/>
          <w:szCs w:val="20"/>
        </w:rPr>
        <w:t>C</w:t>
      </w:r>
      <w:r>
        <w:rPr>
          <w:color w:val="231F20"/>
          <w:sz w:val="20"/>
          <w:szCs w:val="20"/>
        </w:rPr>
        <w:t xml:space="preserve">. and </w:t>
      </w:r>
      <w:r w:rsidR="00452813">
        <w:rPr>
          <w:color w:val="231F20"/>
          <w:sz w:val="20"/>
          <w:szCs w:val="20"/>
        </w:rPr>
        <w:t>D</w:t>
      </w:r>
      <w:r>
        <w:rPr>
          <w:color w:val="231F20"/>
          <w:sz w:val="20"/>
          <w:szCs w:val="20"/>
        </w:rPr>
        <w:t>.</w:t>
      </w:r>
      <w:r w:rsidR="009F4461">
        <w:rPr>
          <w:color w:val="231F20"/>
          <w:sz w:val="20"/>
          <w:szCs w:val="20"/>
        </w:rPr>
        <w:t>, i</w:t>
      </w:r>
      <w:r w:rsidR="005F0CF2" w:rsidRPr="009E5505">
        <w:rPr>
          <w:color w:val="231F20"/>
          <w:sz w:val="20"/>
          <w:szCs w:val="20"/>
        </w:rPr>
        <w:t xml:space="preserve">f during the </w:t>
      </w:r>
      <w:r w:rsidR="005F0CF2" w:rsidRPr="009E5505">
        <w:rPr>
          <w:b/>
          <w:color w:val="231F20"/>
          <w:sz w:val="20"/>
          <w:szCs w:val="20"/>
        </w:rPr>
        <w:t>Policy Period</w:t>
      </w:r>
      <w:r w:rsidR="005F0CF2" w:rsidRPr="009E5505">
        <w:rPr>
          <w:color w:val="231F20"/>
          <w:sz w:val="20"/>
          <w:szCs w:val="20"/>
        </w:rPr>
        <w:t xml:space="preserve">, the </w:t>
      </w:r>
      <w:r w:rsidR="005F0CF2" w:rsidRPr="009E5505">
        <w:rPr>
          <w:b/>
          <w:color w:val="231F20"/>
          <w:sz w:val="20"/>
          <w:szCs w:val="20"/>
        </w:rPr>
        <w:t xml:space="preserve">Insured </w:t>
      </w:r>
      <w:r w:rsidR="005F0CF2" w:rsidRPr="009E5505">
        <w:rPr>
          <w:color w:val="231F20"/>
          <w:sz w:val="20"/>
          <w:szCs w:val="20"/>
        </w:rPr>
        <w:t xml:space="preserve">first becomes aware of a </w:t>
      </w:r>
      <w:r w:rsidR="005F0CF2" w:rsidRPr="009E5505">
        <w:rPr>
          <w:b/>
          <w:color w:val="231F20"/>
          <w:sz w:val="20"/>
          <w:szCs w:val="20"/>
        </w:rPr>
        <w:t xml:space="preserve">Wrongful Act </w:t>
      </w:r>
      <w:r w:rsidR="005F0CF2" w:rsidRPr="009E5505">
        <w:rPr>
          <w:color w:val="231F20"/>
          <w:sz w:val="20"/>
          <w:szCs w:val="20"/>
        </w:rPr>
        <w:t xml:space="preserve">which the </w:t>
      </w:r>
      <w:r w:rsidR="005F0CF2" w:rsidRPr="009E5505">
        <w:rPr>
          <w:b/>
          <w:color w:val="231F20"/>
          <w:sz w:val="20"/>
          <w:szCs w:val="20"/>
        </w:rPr>
        <w:t xml:space="preserve">Insured </w:t>
      </w:r>
      <w:r w:rsidR="005F0CF2" w:rsidRPr="009E5505">
        <w:rPr>
          <w:color w:val="231F20"/>
          <w:sz w:val="20"/>
          <w:szCs w:val="20"/>
        </w:rPr>
        <w:t xml:space="preserve">reasonably believes may result in a </w:t>
      </w:r>
      <w:r w:rsidR="00CA4B75">
        <w:rPr>
          <w:b/>
          <w:color w:val="231F20"/>
          <w:sz w:val="20"/>
          <w:szCs w:val="20"/>
        </w:rPr>
        <w:t>Matter</w:t>
      </w:r>
      <w:r w:rsidR="005F0CF2" w:rsidRPr="009E5505">
        <w:rPr>
          <w:b/>
          <w:color w:val="231F20"/>
          <w:sz w:val="20"/>
          <w:szCs w:val="20"/>
        </w:rPr>
        <w:t xml:space="preserve"> </w:t>
      </w:r>
      <w:r w:rsidR="005F0CF2" w:rsidRPr="009E5505">
        <w:rPr>
          <w:color w:val="231F20"/>
          <w:sz w:val="20"/>
          <w:szCs w:val="20"/>
        </w:rPr>
        <w:t xml:space="preserve">against an </w:t>
      </w:r>
      <w:r w:rsidR="005F0CF2" w:rsidRPr="009E5505">
        <w:rPr>
          <w:b/>
          <w:color w:val="231F20"/>
          <w:sz w:val="20"/>
          <w:szCs w:val="20"/>
        </w:rPr>
        <w:t xml:space="preserve">Insured </w:t>
      </w:r>
      <w:r w:rsidR="005F0CF2" w:rsidRPr="009E5505">
        <w:rPr>
          <w:color w:val="231F20"/>
          <w:sz w:val="20"/>
          <w:szCs w:val="20"/>
        </w:rPr>
        <w:t xml:space="preserve">for which coverage may be provided under this </w:t>
      </w:r>
      <w:r w:rsidR="005F0CF2" w:rsidRPr="009E5505">
        <w:rPr>
          <w:b/>
          <w:color w:val="231F20"/>
          <w:sz w:val="20"/>
          <w:szCs w:val="20"/>
        </w:rPr>
        <w:t>Policy</w:t>
      </w:r>
      <w:r w:rsidR="005F0CF2" w:rsidRPr="009E5505">
        <w:rPr>
          <w:color w:val="231F20"/>
          <w:sz w:val="20"/>
          <w:szCs w:val="20"/>
        </w:rPr>
        <w:t xml:space="preserve">, the </w:t>
      </w:r>
      <w:r w:rsidR="005F0CF2" w:rsidRPr="009E5505">
        <w:rPr>
          <w:b/>
          <w:color w:val="231F20"/>
          <w:sz w:val="20"/>
          <w:szCs w:val="20"/>
        </w:rPr>
        <w:t xml:space="preserve">Insured </w:t>
      </w:r>
      <w:r w:rsidR="005F0CF2" w:rsidRPr="009E5505">
        <w:rPr>
          <w:color w:val="231F20"/>
          <w:sz w:val="20"/>
          <w:szCs w:val="20"/>
        </w:rPr>
        <w:t xml:space="preserve">may provide written notice of such </w:t>
      </w:r>
      <w:r w:rsidR="005F0CF2" w:rsidRPr="009E5505">
        <w:rPr>
          <w:b/>
          <w:color w:val="231F20"/>
          <w:sz w:val="20"/>
          <w:szCs w:val="20"/>
        </w:rPr>
        <w:t xml:space="preserve">Wrongful Act </w:t>
      </w:r>
      <w:r w:rsidR="005F0CF2" w:rsidRPr="009E5505">
        <w:rPr>
          <w:color w:val="231F20"/>
          <w:sz w:val="20"/>
          <w:szCs w:val="20"/>
        </w:rPr>
        <w:t xml:space="preserve">to the </w:t>
      </w:r>
      <w:r w:rsidR="005F0CF2" w:rsidRPr="009E5505">
        <w:rPr>
          <w:b/>
          <w:color w:val="231F20"/>
          <w:sz w:val="20"/>
          <w:szCs w:val="20"/>
        </w:rPr>
        <w:t xml:space="preserve">Insurer </w:t>
      </w:r>
      <w:r w:rsidR="005F0CF2" w:rsidRPr="009E5505">
        <w:rPr>
          <w:color w:val="231F20"/>
          <w:sz w:val="20"/>
          <w:szCs w:val="20"/>
        </w:rPr>
        <w:t xml:space="preserve">at the address stated in Item 9. of the Declarations. If the </w:t>
      </w:r>
      <w:r w:rsidR="005F0CF2" w:rsidRPr="009E5505">
        <w:rPr>
          <w:b/>
          <w:color w:val="231F20"/>
          <w:sz w:val="20"/>
          <w:szCs w:val="20"/>
        </w:rPr>
        <w:t xml:space="preserve">Insurer </w:t>
      </w:r>
      <w:r w:rsidR="005F0CF2" w:rsidRPr="009E5505">
        <w:rPr>
          <w:color w:val="231F20"/>
          <w:sz w:val="20"/>
          <w:szCs w:val="20"/>
        </w:rPr>
        <w:t xml:space="preserve">receives such written notice complying with the terms of this Section V.B. during the </w:t>
      </w:r>
      <w:r w:rsidR="005F0CF2" w:rsidRPr="009E5505">
        <w:rPr>
          <w:b/>
          <w:color w:val="231F20"/>
          <w:sz w:val="20"/>
          <w:szCs w:val="20"/>
        </w:rPr>
        <w:t>Policy Period</w:t>
      </w:r>
      <w:r w:rsidR="005F0CF2" w:rsidRPr="009E5505">
        <w:rPr>
          <w:color w:val="231F20"/>
          <w:sz w:val="20"/>
          <w:szCs w:val="20"/>
        </w:rPr>
        <w:t>, then any subsequent</w:t>
      </w:r>
      <w:r w:rsidR="003041CA">
        <w:rPr>
          <w:color w:val="231F20"/>
          <w:sz w:val="20"/>
          <w:szCs w:val="20"/>
        </w:rPr>
        <w:t xml:space="preserve"> </w:t>
      </w:r>
      <w:r w:rsidR="003041CA" w:rsidRPr="003041CA">
        <w:rPr>
          <w:b/>
          <w:bCs/>
          <w:color w:val="231F20"/>
          <w:sz w:val="20"/>
          <w:szCs w:val="20"/>
        </w:rPr>
        <w:t>Matter</w:t>
      </w:r>
      <w:r w:rsidR="005F0CF2" w:rsidRPr="009E5505">
        <w:rPr>
          <w:b/>
          <w:color w:val="231F20"/>
          <w:sz w:val="20"/>
          <w:szCs w:val="20"/>
        </w:rPr>
        <w:t xml:space="preserve"> </w:t>
      </w:r>
      <w:r w:rsidR="005F0CF2" w:rsidRPr="009E5505">
        <w:rPr>
          <w:color w:val="231F20"/>
          <w:sz w:val="20"/>
          <w:szCs w:val="20"/>
        </w:rPr>
        <w:t xml:space="preserve">against the </w:t>
      </w:r>
      <w:r w:rsidR="005F0CF2" w:rsidRPr="009E5505">
        <w:rPr>
          <w:b/>
          <w:color w:val="231F20"/>
          <w:sz w:val="20"/>
          <w:szCs w:val="20"/>
        </w:rPr>
        <w:t xml:space="preserve">Insured </w:t>
      </w:r>
      <w:r w:rsidR="005F0CF2" w:rsidRPr="009E5505">
        <w:rPr>
          <w:color w:val="231F20"/>
          <w:sz w:val="20"/>
          <w:szCs w:val="20"/>
        </w:rPr>
        <w:t xml:space="preserve">arising out of such </w:t>
      </w:r>
      <w:r w:rsidR="005F0CF2" w:rsidRPr="009E5505">
        <w:rPr>
          <w:b/>
          <w:color w:val="231F20"/>
          <w:sz w:val="20"/>
          <w:szCs w:val="20"/>
        </w:rPr>
        <w:t xml:space="preserve">Wrongful Act </w:t>
      </w:r>
      <w:r w:rsidR="005F0CF2" w:rsidRPr="009E5505">
        <w:rPr>
          <w:color w:val="231F20"/>
          <w:sz w:val="20"/>
          <w:szCs w:val="20"/>
        </w:rPr>
        <w:t xml:space="preserve">will be deemed to have been first made on the date that such notice was received by the </w:t>
      </w:r>
      <w:r w:rsidR="005F0CF2" w:rsidRPr="009E5505">
        <w:rPr>
          <w:b/>
          <w:color w:val="231F20"/>
          <w:sz w:val="20"/>
          <w:szCs w:val="20"/>
        </w:rPr>
        <w:t>Insurer</w:t>
      </w:r>
      <w:r w:rsidR="005F0CF2" w:rsidRPr="009E5505">
        <w:rPr>
          <w:color w:val="231F20"/>
          <w:sz w:val="20"/>
          <w:szCs w:val="20"/>
        </w:rPr>
        <w:t>, and all terms and conditions in effect at that time shall apply.</w:t>
      </w:r>
    </w:p>
    <w:p w14:paraId="2778D793" w14:textId="77777777" w:rsidR="005F0CF2" w:rsidRPr="009E5505" w:rsidRDefault="005F0CF2" w:rsidP="0036707C">
      <w:pPr>
        <w:pStyle w:val="ListParagraph"/>
        <w:numPr>
          <w:ilvl w:val="1"/>
          <w:numId w:val="28"/>
        </w:numPr>
        <w:tabs>
          <w:tab w:val="left" w:pos="720"/>
        </w:tabs>
        <w:ind w:left="720"/>
        <w:rPr>
          <w:sz w:val="20"/>
          <w:szCs w:val="20"/>
        </w:rPr>
      </w:pPr>
      <w:r w:rsidRPr="009E5505">
        <w:rPr>
          <w:color w:val="231F20"/>
          <w:sz w:val="20"/>
          <w:szCs w:val="20"/>
        </w:rPr>
        <w:t>The notice required by paragraph 1. above must include:</w:t>
      </w:r>
    </w:p>
    <w:p w14:paraId="61F2FB31" w14:textId="77777777" w:rsidR="005F0CF2" w:rsidRPr="009E5505" w:rsidRDefault="005F0CF2" w:rsidP="007C7257">
      <w:pPr>
        <w:pStyle w:val="BodyText"/>
        <w:tabs>
          <w:tab w:val="left" w:pos="840"/>
        </w:tabs>
        <w:ind w:hanging="360"/>
      </w:pPr>
    </w:p>
    <w:p w14:paraId="419B6A02" w14:textId="77777777" w:rsidR="005F0CF2" w:rsidRPr="009E5505" w:rsidRDefault="005F0CF2" w:rsidP="00452813">
      <w:pPr>
        <w:pStyle w:val="ListParagraph"/>
        <w:numPr>
          <w:ilvl w:val="2"/>
          <w:numId w:val="28"/>
        </w:numPr>
        <w:tabs>
          <w:tab w:val="left" w:pos="840"/>
          <w:tab w:val="left" w:pos="1080"/>
        </w:tabs>
        <w:spacing w:before="0"/>
        <w:ind w:left="1080"/>
        <w:rPr>
          <w:sz w:val="20"/>
          <w:szCs w:val="20"/>
        </w:rPr>
      </w:pPr>
      <w:r w:rsidRPr="009E5505">
        <w:rPr>
          <w:color w:val="231F20"/>
          <w:sz w:val="20"/>
          <w:szCs w:val="20"/>
        </w:rPr>
        <w:t xml:space="preserve">a description of the </w:t>
      </w:r>
      <w:r w:rsidRPr="009E5505">
        <w:rPr>
          <w:b/>
          <w:color w:val="231F20"/>
          <w:sz w:val="20"/>
          <w:szCs w:val="20"/>
        </w:rPr>
        <w:t>Wrongful Act</w:t>
      </w:r>
      <w:r w:rsidRPr="009E5505">
        <w:rPr>
          <w:color w:val="231F20"/>
          <w:sz w:val="20"/>
          <w:szCs w:val="20"/>
        </w:rPr>
        <w:t>, including the date and where it took place;</w:t>
      </w:r>
    </w:p>
    <w:p w14:paraId="023E9517" w14:textId="77777777" w:rsidR="005F0CF2" w:rsidRPr="009E5505" w:rsidRDefault="005F0CF2" w:rsidP="00452813">
      <w:pPr>
        <w:pStyle w:val="BodyText"/>
        <w:tabs>
          <w:tab w:val="left" w:pos="840"/>
          <w:tab w:val="left" w:pos="1080"/>
        </w:tabs>
        <w:spacing w:before="2"/>
        <w:ind w:left="1080" w:hanging="360"/>
      </w:pPr>
    </w:p>
    <w:p w14:paraId="35EA35F9" w14:textId="77777777" w:rsidR="005F0CF2" w:rsidRPr="009E5505" w:rsidRDefault="005F0CF2" w:rsidP="00452813">
      <w:pPr>
        <w:pStyle w:val="ListParagraph"/>
        <w:numPr>
          <w:ilvl w:val="2"/>
          <w:numId w:val="28"/>
        </w:numPr>
        <w:tabs>
          <w:tab w:val="left" w:pos="840"/>
          <w:tab w:val="left" w:pos="1080"/>
        </w:tabs>
        <w:spacing w:before="0"/>
        <w:ind w:left="1080"/>
        <w:rPr>
          <w:sz w:val="20"/>
          <w:szCs w:val="20"/>
        </w:rPr>
      </w:pPr>
      <w:r w:rsidRPr="009E5505">
        <w:rPr>
          <w:color w:val="231F20"/>
          <w:sz w:val="20"/>
          <w:szCs w:val="20"/>
        </w:rPr>
        <w:t>the identity of any parties which may be involved, including any potential claimant;</w:t>
      </w:r>
    </w:p>
    <w:p w14:paraId="75256826" w14:textId="77777777" w:rsidR="005F0CF2" w:rsidRPr="009E5505" w:rsidRDefault="005F0CF2" w:rsidP="00452813">
      <w:pPr>
        <w:pStyle w:val="BodyText"/>
        <w:tabs>
          <w:tab w:val="left" w:pos="840"/>
          <w:tab w:val="left" w:pos="1080"/>
        </w:tabs>
        <w:ind w:left="1080" w:hanging="360"/>
      </w:pPr>
    </w:p>
    <w:p w14:paraId="371970B7" w14:textId="77777777" w:rsidR="005F0CF2" w:rsidRPr="009E5505" w:rsidRDefault="005F0CF2" w:rsidP="00452813">
      <w:pPr>
        <w:pStyle w:val="ListParagraph"/>
        <w:numPr>
          <w:ilvl w:val="2"/>
          <w:numId w:val="28"/>
        </w:numPr>
        <w:tabs>
          <w:tab w:val="left" w:pos="840"/>
          <w:tab w:val="left" w:pos="1080"/>
        </w:tabs>
        <w:spacing w:before="0"/>
        <w:ind w:left="1080"/>
        <w:rPr>
          <w:sz w:val="20"/>
          <w:szCs w:val="20"/>
        </w:rPr>
      </w:pPr>
      <w:r w:rsidRPr="009E5505">
        <w:rPr>
          <w:color w:val="231F20"/>
          <w:sz w:val="20"/>
          <w:szCs w:val="20"/>
        </w:rPr>
        <w:t>the nature of the injury or loss;</w:t>
      </w:r>
    </w:p>
    <w:p w14:paraId="66060082" w14:textId="77777777" w:rsidR="005F0CF2" w:rsidRPr="009E5505" w:rsidRDefault="005F0CF2" w:rsidP="00452813">
      <w:pPr>
        <w:pStyle w:val="BodyText"/>
        <w:tabs>
          <w:tab w:val="left" w:pos="840"/>
          <w:tab w:val="left" w:pos="1080"/>
        </w:tabs>
        <w:ind w:left="1080" w:hanging="360"/>
      </w:pPr>
    </w:p>
    <w:p w14:paraId="0F4E67E0" w14:textId="77777777" w:rsidR="005F0CF2" w:rsidRPr="009E5505" w:rsidRDefault="005F0CF2" w:rsidP="00452813">
      <w:pPr>
        <w:pStyle w:val="ListParagraph"/>
        <w:numPr>
          <w:ilvl w:val="2"/>
          <w:numId w:val="28"/>
        </w:numPr>
        <w:tabs>
          <w:tab w:val="left" w:pos="840"/>
          <w:tab w:val="left" w:pos="1080"/>
        </w:tabs>
        <w:spacing w:before="0"/>
        <w:ind w:left="1080"/>
        <w:rPr>
          <w:sz w:val="20"/>
          <w:szCs w:val="20"/>
        </w:rPr>
      </w:pPr>
      <w:r w:rsidRPr="009E5505">
        <w:rPr>
          <w:color w:val="231F20"/>
          <w:sz w:val="20"/>
          <w:szCs w:val="20"/>
        </w:rPr>
        <w:t xml:space="preserve">the </w:t>
      </w:r>
      <w:proofErr w:type="gramStart"/>
      <w:r w:rsidRPr="009E5505">
        <w:rPr>
          <w:color w:val="231F20"/>
          <w:sz w:val="20"/>
          <w:szCs w:val="20"/>
        </w:rPr>
        <w:t>manner in which</w:t>
      </w:r>
      <w:proofErr w:type="gramEnd"/>
      <w:r w:rsidRPr="009E5505">
        <w:rPr>
          <w:color w:val="231F20"/>
          <w:sz w:val="20"/>
          <w:szCs w:val="20"/>
        </w:rPr>
        <w:t xml:space="preserve"> the </w:t>
      </w:r>
      <w:r w:rsidRPr="009E5505">
        <w:rPr>
          <w:b/>
          <w:color w:val="231F20"/>
          <w:sz w:val="20"/>
          <w:szCs w:val="20"/>
        </w:rPr>
        <w:t xml:space="preserve">Insured </w:t>
      </w:r>
      <w:r w:rsidRPr="009E5505">
        <w:rPr>
          <w:color w:val="231F20"/>
          <w:sz w:val="20"/>
          <w:szCs w:val="20"/>
        </w:rPr>
        <w:t xml:space="preserve">first became aware of the </w:t>
      </w:r>
      <w:r w:rsidRPr="009E5505">
        <w:rPr>
          <w:b/>
          <w:color w:val="231F20"/>
          <w:sz w:val="20"/>
          <w:szCs w:val="20"/>
        </w:rPr>
        <w:t>Wrongful Act</w:t>
      </w:r>
      <w:r w:rsidRPr="009E5505">
        <w:rPr>
          <w:color w:val="231F20"/>
          <w:sz w:val="20"/>
          <w:szCs w:val="20"/>
        </w:rPr>
        <w:t>; and</w:t>
      </w:r>
    </w:p>
    <w:p w14:paraId="4DF3BE63" w14:textId="77777777" w:rsidR="005F0CF2" w:rsidRPr="009E5505" w:rsidRDefault="005F0CF2" w:rsidP="00452813">
      <w:pPr>
        <w:pStyle w:val="BodyText"/>
        <w:tabs>
          <w:tab w:val="left" w:pos="840"/>
          <w:tab w:val="left" w:pos="1080"/>
        </w:tabs>
        <w:spacing w:before="2"/>
        <w:ind w:left="1080" w:hanging="360"/>
      </w:pPr>
    </w:p>
    <w:p w14:paraId="1ADBB6C8" w14:textId="735C2987" w:rsidR="005F0CF2" w:rsidRPr="009E5505" w:rsidRDefault="005F0CF2" w:rsidP="00452813">
      <w:pPr>
        <w:pStyle w:val="ListParagraph"/>
        <w:numPr>
          <w:ilvl w:val="2"/>
          <w:numId w:val="28"/>
        </w:numPr>
        <w:tabs>
          <w:tab w:val="left" w:pos="840"/>
          <w:tab w:val="left" w:pos="1080"/>
        </w:tabs>
        <w:spacing w:before="0"/>
        <w:ind w:left="1080"/>
        <w:rPr>
          <w:sz w:val="20"/>
          <w:szCs w:val="20"/>
        </w:rPr>
      </w:pPr>
      <w:r w:rsidRPr="009E5505">
        <w:rPr>
          <w:color w:val="231F20"/>
          <w:sz w:val="20"/>
          <w:szCs w:val="20"/>
        </w:rPr>
        <w:t xml:space="preserve">the reasons the </w:t>
      </w:r>
      <w:r w:rsidRPr="009E5505">
        <w:rPr>
          <w:b/>
          <w:color w:val="231F20"/>
          <w:sz w:val="20"/>
          <w:szCs w:val="20"/>
        </w:rPr>
        <w:t xml:space="preserve">Insured </w:t>
      </w:r>
      <w:r w:rsidRPr="009E5505">
        <w:rPr>
          <w:color w:val="231F20"/>
          <w:sz w:val="20"/>
          <w:szCs w:val="20"/>
        </w:rPr>
        <w:t xml:space="preserve">believes the </w:t>
      </w:r>
      <w:r w:rsidRPr="009E5505">
        <w:rPr>
          <w:b/>
          <w:color w:val="231F20"/>
          <w:sz w:val="20"/>
          <w:szCs w:val="20"/>
        </w:rPr>
        <w:t xml:space="preserve">Wrongful Act </w:t>
      </w:r>
      <w:r w:rsidRPr="009E5505">
        <w:rPr>
          <w:color w:val="231F20"/>
          <w:sz w:val="20"/>
          <w:szCs w:val="20"/>
        </w:rPr>
        <w:t xml:space="preserve">is likely to result in a </w:t>
      </w:r>
      <w:r w:rsidR="003041CA">
        <w:rPr>
          <w:b/>
          <w:color w:val="231F20"/>
          <w:sz w:val="20"/>
          <w:szCs w:val="20"/>
        </w:rPr>
        <w:t>Matter</w:t>
      </w:r>
      <w:r w:rsidRPr="009E5505">
        <w:rPr>
          <w:color w:val="231F20"/>
          <w:sz w:val="20"/>
          <w:szCs w:val="20"/>
        </w:rPr>
        <w:t>.</w:t>
      </w:r>
    </w:p>
    <w:p w14:paraId="79FFCFD3" w14:textId="77777777" w:rsidR="005F0CF2" w:rsidRPr="009E5505" w:rsidRDefault="005F0CF2" w:rsidP="007C7257">
      <w:pPr>
        <w:pStyle w:val="BodyText"/>
        <w:tabs>
          <w:tab w:val="left" w:pos="840"/>
        </w:tabs>
        <w:ind w:hanging="360"/>
      </w:pPr>
    </w:p>
    <w:p w14:paraId="56F7A879" w14:textId="09ADFBF1" w:rsidR="00BB259B" w:rsidRPr="009F4461" w:rsidRDefault="005F0CF2" w:rsidP="0036707C">
      <w:pPr>
        <w:pStyle w:val="ListParagraph"/>
        <w:numPr>
          <w:ilvl w:val="1"/>
          <w:numId w:val="28"/>
        </w:numPr>
        <w:tabs>
          <w:tab w:val="left" w:pos="720"/>
        </w:tabs>
        <w:spacing w:before="0" w:line="278" w:lineRule="auto"/>
        <w:ind w:left="720"/>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may, at the </w:t>
      </w:r>
      <w:r w:rsidRPr="009E5505">
        <w:rPr>
          <w:b/>
          <w:color w:val="231F20"/>
          <w:sz w:val="20"/>
          <w:szCs w:val="20"/>
        </w:rPr>
        <w:t xml:space="preserve">Insurer’s </w:t>
      </w:r>
      <w:r w:rsidRPr="009E5505">
        <w:rPr>
          <w:color w:val="231F20"/>
          <w:sz w:val="20"/>
          <w:szCs w:val="20"/>
        </w:rPr>
        <w:t xml:space="preserve">option, investigate any such </w:t>
      </w:r>
      <w:r w:rsidRPr="009E5505">
        <w:rPr>
          <w:b/>
          <w:color w:val="231F20"/>
          <w:sz w:val="20"/>
          <w:szCs w:val="20"/>
        </w:rPr>
        <w:t xml:space="preserve">Wrongful Act </w:t>
      </w:r>
      <w:r w:rsidRPr="009E5505">
        <w:rPr>
          <w:color w:val="231F20"/>
          <w:sz w:val="20"/>
          <w:szCs w:val="20"/>
        </w:rPr>
        <w:t xml:space="preserve">and, if in its sole discretion the </w:t>
      </w:r>
      <w:r w:rsidRPr="009E5505">
        <w:rPr>
          <w:b/>
          <w:color w:val="231F20"/>
          <w:sz w:val="20"/>
          <w:szCs w:val="20"/>
        </w:rPr>
        <w:t xml:space="preserve">Insurer </w:t>
      </w:r>
      <w:r w:rsidRPr="009E5505">
        <w:rPr>
          <w:color w:val="231F20"/>
          <w:sz w:val="20"/>
          <w:szCs w:val="20"/>
        </w:rPr>
        <w:t xml:space="preserve">deems it appropriate, assign counsel for the </w:t>
      </w:r>
      <w:r w:rsidRPr="009E5505">
        <w:rPr>
          <w:b/>
          <w:color w:val="231F20"/>
          <w:sz w:val="20"/>
          <w:szCs w:val="20"/>
        </w:rPr>
        <w:t xml:space="preserve">Insured </w:t>
      </w:r>
      <w:r w:rsidRPr="009E5505">
        <w:rPr>
          <w:color w:val="231F20"/>
          <w:sz w:val="20"/>
          <w:szCs w:val="20"/>
        </w:rPr>
        <w:t xml:space="preserve">to investigate, resolve or settle any potential </w:t>
      </w:r>
      <w:r w:rsidR="003041CA">
        <w:rPr>
          <w:b/>
          <w:color w:val="231F20"/>
          <w:sz w:val="20"/>
          <w:szCs w:val="20"/>
        </w:rPr>
        <w:t>M</w:t>
      </w:r>
      <w:r w:rsidR="008F1C9A">
        <w:rPr>
          <w:b/>
          <w:color w:val="231F20"/>
          <w:sz w:val="20"/>
          <w:szCs w:val="20"/>
        </w:rPr>
        <w:t>a</w:t>
      </w:r>
      <w:r w:rsidR="003041CA">
        <w:rPr>
          <w:b/>
          <w:color w:val="231F20"/>
          <w:sz w:val="20"/>
          <w:szCs w:val="20"/>
        </w:rPr>
        <w:t>tter</w:t>
      </w:r>
      <w:r w:rsidRPr="009E5505">
        <w:rPr>
          <w:b/>
          <w:color w:val="231F20"/>
          <w:sz w:val="20"/>
          <w:szCs w:val="20"/>
        </w:rPr>
        <w:t xml:space="preserve"> </w:t>
      </w:r>
      <w:r w:rsidRPr="009E5505">
        <w:rPr>
          <w:color w:val="231F20"/>
          <w:sz w:val="20"/>
          <w:szCs w:val="20"/>
        </w:rPr>
        <w:t xml:space="preserve">in connection with the </w:t>
      </w:r>
      <w:r w:rsidRPr="009E5505">
        <w:rPr>
          <w:b/>
          <w:color w:val="231F20"/>
          <w:sz w:val="20"/>
          <w:szCs w:val="20"/>
        </w:rPr>
        <w:t>Wrongful Act</w:t>
      </w:r>
      <w:r w:rsidRPr="009E5505">
        <w:rPr>
          <w:color w:val="231F20"/>
          <w:sz w:val="20"/>
          <w:szCs w:val="20"/>
        </w:rPr>
        <w:t xml:space="preserve">. If the </w:t>
      </w:r>
      <w:r w:rsidRPr="009E5505">
        <w:rPr>
          <w:b/>
          <w:color w:val="231F20"/>
          <w:sz w:val="20"/>
          <w:szCs w:val="20"/>
        </w:rPr>
        <w:t xml:space="preserve">Insurer </w:t>
      </w:r>
      <w:r w:rsidRPr="009E5505">
        <w:rPr>
          <w:color w:val="231F20"/>
          <w:sz w:val="20"/>
          <w:szCs w:val="20"/>
        </w:rPr>
        <w:t xml:space="preserve">decides to investigate, </w:t>
      </w:r>
      <w:proofErr w:type="gramStart"/>
      <w:r w:rsidRPr="009E5505">
        <w:rPr>
          <w:color w:val="231F20"/>
          <w:sz w:val="20"/>
          <w:szCs w:val="20"/>
        </w:rPr>
        <w:t>resolve</w:t>
      </w:r>
      <w:proofErr w:type="gramEnd"/>
      <w:r w:rsidRPr="009E5505">
        <w:rPr>
          <w:color w:val="231F20"/>
          <w:sz w:val="20"/>
          <w:szCs w:val="20"/>
        </w:rPr>
        <w:t xml:space="preserve"> or settle any potential </w:t>
      </w:r>
      <w:r w:rsidR="003041CA">
        <w:rPr>
          <w:b/>
          <w:color w:val="231F20"/>
          <w:sz w:val="20"/>
          <w:szCs w:val="20"/>
        </w:rPr>
        <w:t>Matter</w:t>
      </w:r>
      <w:r w:rsidRPr="009E5505">
        <w:rPr>
          <w:color w:val="231F20"/>
          <w:sz w:val="20"/>
          <w:szCs w:val="20"/>
        </w:rPr>
        <w:t xml:space="preserve">, the applicable </w:t>
      </w:r>
      <w:r w:rsidRPr="009E5505">
        <w:rPr>
          <w:b/>
          <w:color w:val="231F20"/>
          <w:sz w:val="20"/>
          <w:szCs w:val="20"/>
        </w:rPr>
        <w:t xml:space="preserve">Retention </w:t>
      </w:r>
      <w:r w:rsidRPr="009E5505">
        <w:rPr>
          <w:color w:val="231F20"/>
          <w:sz w:val="20"/>
          <w:szCs w:val="20"/>
        </w:rPr>
        <w:t xml:space="preserve">must be paid by the </w:t>
      </w:r>
      <w:r w:rsidRPr="009E5505">
        <w:rPr>
          <w:b/>
          <w:color w:val="231F20"/>
          <w:sz w:val="20"/>
          <w:szCs w:val="20"/>
        </w:rPr>
        <w:t>Insured</w:t>
      </w:r>
      <w:r w:rsidRPr="009E5505">
        <w:rPr>
          <w:color w:val="231F20"/>
          <w:sz w:val="20"/>
          <w:szCs w:val="20"/>
        </w:rPr>
        <w:t xml:space="preserve">, and any </w:t>
      </w:r>
      <w:r w:rsidRPr="009E5505">
        <w:rPr>
          <w:b/>
          <w:color w:val="231F20"/>
          <w:sz w:val="20"/>
          <w:szCs w:val="20"/>
        </w:rPr>
        <w:t xml:space="preserve">Defense Expenses </w:t>
      </w:r>
      <w:r w:rsidRPr="009E5505">
        <w:rPr>
          <w:color w:val="231F20"/>
          <w:sz w:val="20"/>
          <w:szCs w:val="20"/>
        </w:rPr>
        <w:t xml:space="preserve">or settlement amount paid by the </w:t>
      </w:r>
      <w:r w:rsidRPr="009E5505">
        <w:rPr>
          <w:b/>
          <w:color w:val="231F20"/>
          <w:sz w:val="20"/>
          <w:szCs w:val="20"/>
        </w:rPr>
        <w:t xml:space="preserve">Insurer </w:t>
      </w:r>
      <w:r w:rsidRPr="009E5505">
        <w:rPr>
          <w:color w:val="231F20"/>
          <w:sz w:val="20"/>
          <w:szCs w:val="20"/>
        </w:rPr>
        <w:t>will reduce the applicable Limit of Liability.</w:t>
      </w:r>
    </w:p>
    <w:p w14:paraId="732034B7" w14:textId="77777777" w:rsidR="00D87D6D" w:rsidRPr="009E5505" w:rsidRDefault="00D87D6D" w:rsidP="00BB259B">
      <w:pPr>
        <w:pStyle w:val="ListParagraph"/>
        <w:tabs>
          <w:tab w:val="left" w:pos="840"/>
        </w:tabs>
        <w:spacing w:before="0" w:line="278" w:lineRule="auto"/>
        <w:ind w:left="840" w:firstLine="0"/>
        <w:jc w:val="both"/>
        <w:rPr>
          <w:sz w:val="20"/>
          <w:szCs w:val="20"/>
        </w:rPr>
      </w:pPr>
    </w:p>
    <w:p w14:paraId="2E2ACB69" w14:textId="77777777" w:rsidR="005F0CF2" w:rsidRPr="009E5505" w:rsidRDefault="005F0CF2" w:rsidP="005F0CF2">
      <w:pPr>
        <w:pStyle w:val="BodyText"/>
        <w:spacing w:before="6"/>
      </w:pPr>
    </w:p>
    <w:p w14:paraId="3ACA4D6B" w14:textId="174BE9BE" w:rsidR="005F0CF2" w:rsidRPr="009E5505" w:rsidRDefault="005F0CF2" w:rsidP="00804FAF">
      <w:pPr>
        <w:pStyle w:val="Heading1"/>
        <w:ind w:left="720" w:hanging="720"/>
        <w:rPr>
          <w:color w:val="0070C0"/>
          <w:sz w:val="20"/>
          <w:szCs w:val="20"/>
        </w:rPr>
      </w:pPr>
      <w:r w:rsidRPr="009E5505">
        <w:rPr>
          <w:noProof/>
          <w:color w:val="0070C0"/>
          <w:sz w:val="20"/>
          <w:szCs w:val="20"/>
        </w:rPr>
        <mc:AlternateContent>
          <mc:Choice Requires="wps">
            <w:drawing>
              <wp:anchor distT="0" distB="0" distL="0" distR="0" simplePos="0" relativeHeight="251642880" behindDoc="1" locked="0" layoutInCell="1" allowOverlap="1" wp14:anchorId="67223FA4" wp14:editId="0A741D9F">
                <wp:simplePos x="0" y="0"/>
                <wp:positionH relativeFrom="page">
                  <wp:posOffset>457200</wp:posOffset>
                </wp:positionH>
                <wp:positionV relativeFrom="paragraph">
                  <wp:posOffset>200025</wp:posOffset>
                </wp:positionV>
                <wp:extent cx="6858000" cy="1270"/>
                <wp:effectExtent l="9525" t="8255" r="9525" b="9525"/>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8F6B" id="Freeform: Shape 50" o:spid="_x0000_s1026" style="position:absolute;margin-left:36pt;margin-top:15.75pt;width:540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514EBE" w:rsidRPr="009E5505">
        <w:rPr>
          <w:color w:val="0070C0"/>
          <w:sz w:val="20"/>
          <w:szCs w:val="20"/>
        </w:rPr>
        <w:t>VI.</w:t>
      </w:r>
      <w:r w:rsidR="00514EBE" w:rsidRPr="009E5505">
        <w:rPr>
          <w:color w:val="0070C0"/>
          <w:sz w:val="20"/>
          <w:szCs w:val="20"/>
        </w:rPr>
        <w:tab/>
      </w:r>
      <w:r w:rsidRPr="009E5505">
        <w:rPr>
          <w:color w:val="0070C0"/>
          <w:sz w:val="20"/>
          <w:szCs w:val="20"/>
        </w:rPr>
        <w:t xml:space="preserve">RELATED </w:t>
      </w:r>
      <w:r w:rsidR="003041CA">
        <w:rPr>
          <w:color w:val="0070C0"/>
          <w:sz w:val="20"/>
          <w:szCs w:val="20"/>
        </w:rPr>
        <w:t>MATTERS</w:t>
      </w:r>
    </w:p>
    <w:p w14:paraId="7E08C647" w14:textId="4CC02669" w:rsidR="005F0CF2" w:rsidRPr="009E5505" w:rsidRDefault="005F0CF2" w:rsidP="00CF47B5">
      <w:pPr>
        <w:pStyle w:val="BodyText"/>
        <w:spacing w:before="160" w:line="278" w:lineRule="auto"/>
        <w:ind w:left="120"/>
        <w:jc w:val="both"/>
        <w:rPr>
          <w:color w:val="231F20"/>
        </w:rPr>
      </w:pPr>
      <w:r w:rsidRPr="003B7307">
        <w:rPr>
          <w:color w:val="231F20"/>
        </w:rPr>
        <w:t xml:space="preserve">All </w:t>
      </w:r>
      <w:r w:rsidRPr="003B7307">
        <w:rPr>
          <w:b/>
          <w:color w:val="231F20"/>
        </w:rPr>
        <w:t xml:space="preserve">Related </w:t>
      </w:r>
      <w:r w:rsidR="003041CA" w:rsidRPr="003B7307">
        <w:rPr>
          <w:b/>
          <w:color w:val="231F20"/>
        </w:rPr>
        <w:t>Matters</w:t>
      </w:r>
      <w:r w:rsidRPr="003B7307">
        <w:rPr>
          <w:b/>
          <w:color w:val="231F20"/>
        </w:rPr>
        <w:t xml:space="preserve"> </w:t>
      </w:r>
      <w:r w:rsidRPr="003B7307">
        <w:rPr>
          <w:color w:val="231F20"/>
        </w:rPr>
        <w:t xml:space="preserve">will be considered a single </w:t>
      </w:r>
      <w:r w:rsidR="003041CA" w:rsidRPr="003B7307">
        <w:rPr>
          <w:b/>
          <w:color w:val="231F20"/>
        </w:rPr>
        <w:t>Matter</w:t>
      </w:r>
      <w:r w:rsidRPr="003B7307">
        <w:rPr>
          <w:color w:val="231F20"/>
        </w:rPr>
        <w:t>, which shall be deemed first made on the earliest of: (</w:t>
      </w:r>
      <w:proofErr w:type="spellStart"/>
      <w:r w:rsidRPr="003B7307">
        <w:rPr>
          <w:color w:val="231F20"/>
        </w:rPr>
        <w:t>i</w:t>
      </w:r>
      <w:proofErr w:type="spellEnd"/>
      <w:r w:rsidRPr="003B7307">
        <w:rPr>
          <w:color w:val="231F20"/>
        </w:rPr>
        <w:t xml:space="preserve">) the date the first of such </w:t>
      </w:r>
      <w:r w:rsidR="003041CA" w:rsidRPr="003B7307">
        <w:rPr>
          <w:b/>
          <w:color w:val="231F20"/>
        </w:rPr>
        <w:t>Matter</w:t>
      </w:r>
      <w:r w:rsidRPr="003B7307">
        <w:rPr>
          <w:b/>
          <w:color w:val="231F20"/>
        </w:rPr>
        <w:t xml:space="preserve"> </w:t>
      </w:r>
      <w:r w:rsidRPr="003B7307">
        <w:rPr>
          <w:color w:val="231F20"/>
        </w:rPr>
        <w:t xml:space="preserve">was made; or (ii) the date that any </w:t>
      </w:r>
      <w:r w:rsidRPr="003B7307">
        <w:rPr>
          <w:b/>
          <w:color w:val="231F20"/>
        </w:rPr>
        <w:t xml:space="preserve">Insured </w:t>
      </w:r>
      <w:r w:rsidRPr="003B7307">
        <w:rPr>
          <w:color w:val="231F20"/>
        </w:rPr>
        <w:t xml:space="preserve">first provided notice of a potential </w:t>
      </w:r>
      <w:r w:rsidR="00342FB1" w:rsidRPr="003B7307">
        <w:rPr>
          <w:color w:val="231F20"/>
        </w:rPr>
        <w:t>matter</w:t>
      </w:r>
      <w:r w:rsidRPr="003B7307">
        <w:rPr>
          <w:color w:val="231F20"/>
        </w:rPr>
        <w:t xml:space="preserve"> under any insurance policy; whether prior to or during the </w:t>
      </w:r>
      <w:r w:rsidRPr="003B7307">
        <w:rPr>
          <w:b/>
          <w:color w:val="231F20"/>
        </w:rPr>
        <w:t>Policy Period</w:t>
      </w:r>
      <w:r w:rsidRPr="003B7307">
        <w:rPr>
          <w:color w:val="231F20"/>
        </w:rPr>
        <w:t xml:space="preserve">, or during any extended reporting period or run-off period. The Retention and Limits of Liability applicable at the time such </w:t>
      </w:r>
      <w:r w:rsidR="00342FB1" w:rsidRPr="003B7307">
        <w:rPr>
          <w:b/>
          <w:color w:val="231F20"/>
        </w:rPr>
        <w:t>Matter</w:t>
      </w:r>
      <w:r w:rsidRPr="003B7307">
        <w:rPr>
          <w:b/>
          <w:color w:val="231F20"/>
        </w:rPr>
        <w:t xml:space="preserve"> </w:t>
      </w:r>
      <w:r w:rsidRPr="003B7307">
        <w:rPr>
          <w:color w:val="231F20"/>
        </w:rPr>
        <w:t>is deemed first made shall apply.</w:t>
      </w:r>
    </w:p>
    <w:p w14:paraId="31AB8BC7" w14:textId="60C93D28" w:rsidR="005F0CF2" w:rsidRDefault="005F0CF2" w:rsidP="005F0CF2">
      <w:pPr>
        <w:pStyle w:val="BodyText"/>
        <w:spacing w:before="5"/>
      </w:pPr>
    </w:p>
    <w:p w14:paraId="233C018F" w14:textId="634D25B4" w:rsidR="00434392" w:rsidRDefault="00434392" w:rsidP="005F0CF2">
      <w:pPr>
        <w:pStyle w:val="BodyText"/>
        <w:spacing w:before="5"/>
      </w:pPr>
    </w:p>
    <w:p w14:paraId="21AC4F3F" w14:textId="77777777" w:rsidR="00434392" w:rsidRPr="009E5505" w:rsidRDefault="00434392" w:rsidP="005F0CF2">
      <w:pPr>
        <w:pStyle w:val="BodyText"/>
        <w:spacing w:before="5"/>
      </w:pPr>
    </w:p>
    <w:p w14:paraId="1D1E200C" w14:textId="4D36C96A" w:rsidR="005F0CF2" w:rsidRPr="009E5505" w:rsidRDefault="005F0CF2" w:rsidP="00804FAF">
      <w:pPr>
        <w:pStyle w:val="Heading1"/>
        <w:ind w:left="360" w:hanging="360"/>
        <w:rPr>
          <w:color w:val="0070C0"/>
          <w:sz w:val="20"/>
          <w:szCs w:val="20"/>
        </w:rPr>
      </w:pPr>
      <w:r w:rsidRPr="009E5505">
        <w:rPr>
          <w:noProof/>
          <w:color w:val="0070C0"/>
          <w:sz w:val="20"/>
          <w:szCs w:val="20"/>
        </w:rPr>
        <mc:AlternateContent>
          <mc:Choice Requires="wps">
            <w:drawing>
              <wp:anchor distT="0" distB="0" distL="0" distR="0" simplePos="0" relativeHeight="251643904" behindDoc="1" locked="0" layoutInCell="1" allowOverlap="1" wp14:anchorId="27F0756F" wp14:editId="391DE9B7">
                <wp:simplePos x="0" y="0"/>
                <wp:positionH relativeFrom="page">
                  <wp:posOffset>457200</wp:posOffset>
                </wp:positionH>
                <wp:positionV relativeFrom="paragraph">
                  <wp:posOffset>200660</wp:posOffset>
                </wp:positionV>
                <wp:extent cx="6858000" cy="1270"/>
                <wp:effectExtent l="9525" t="5080" r="9525" b="1270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AF1F" id="Freeform: Shape 49" o:spid="_x0000_s1026" style="position:absolute;margin-left:36pt;margin-top:15.8pt;width:540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HjgEtn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727428">
        <w:rPr>
          <w:color w:val="0070C0"/>
          <w:sz w:val="20"/>
          <w:szCs w:val="20"/>
        </w:rPr>
        <w:t>VIII</w:t>
      </w:r>
      <w:r w:rsidR="00FA444A" w:rsidRPr="009E5505">
        <w:rPr>
          <w:color w:val="0070C0"/>
          <w:sz w:val="20"/>
          <w:szCs w:val="20"/>
        </w:rPr>
        <w:t>.</w:t>
      </w:r>
      <w:r w:rsidR="00FA444A" w:rsidRPr="009E5505">
        <w:rPr>
          <w:color w:val="0070C0"/>
          <w:sz w:val="20"/>
          <w:szCs w:val="20"/>
        </w:rPr>
        <w:tab/>
      </w:r>
      <w:r w:rsidRPr="009E5505">
        <w:rPr>
          <w:color w:val="0070C0"/>
          <w:sz w:val="20"/>
          <w:szCs w:val="20"/>
        </w:rPr>
        <w:t xml:space="preserve">DEFENSE AND SETTLEMENT OF </w:t>
      </w:r>
      <w:r w:rsidR="00342FB1">
        <w:rPr>
          <w:color w:val="0070C0"/>
          <w:sz w:val="20"/>
          <w:szCs w:val="20"/>
        </w:rPr>
        <w:t>MATTERS</w:t>
      </w:r>
    </w:p>
    <w:p w14:paraId="365E4541" w14:textId="58F023F0" w:rsidR="005F0CF2" w:rsidRPr="00BF3805" w:rsidRDefault="005F0CF2" w:rsidP="00CF47B5">
      <w:pPr>
        <w:pStyle w:val="Heading2"/>
        <w:numPr>
          <w:ilvl w:val="0"/>
          <w:numId w:val="27"/>
        </w:numPr>
        <w:tabs>
          <w:tab w:val="left" w:pos="480"/>
        </w:tabs>
        <w:ind w:left="450"/>
      </w:pPr>
      <w:r w:rsidRPr="009E5505">
        <w:rPr>
          <w:color w:val="231F20"/>
        </w:rPr>
        <w:t>Duty to Defend/Settlement</w:t>
      </w:r>
    </w:p>
    <w:p w14:paraId="5993B0D8" w14:textId="07FEDD0D" w:rsidR="005F0CF2" w:rsidRPr="00350B16" w:rsidRDefault="005F0CF2" w:rsidP="00CF47B5">
      <w:pPr>
        <w:pStyle w:val="ListParagraph"/>
        <w:numPr>
          <w:ilvl w:val="1"/>
          <w:numId w:val="27"/>
        </w:numPr>
        <w:tabs>
          <w:tab w:val="left" w:pos="840"/>
        </w:tabs>
        <w:spacing w:line="278" w:lineRule="auto"/>
        <w:ind w:left="810"/>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will have the right and duty to defend, with counsel selected by the </w:t>
      </w:r>
      <w:r w:rsidRPr="009E5505">
        <w:rPr>
          <w:b/>
          <w:color w:val="231F20"/>
          <w:sz w:val="20"/>
          <w:szCs w:val="20"/>
        </w:rPr>
        <w:t>Insurer</w:t>
      </w:r>
      <w:r w:rsidRPr="009E5505">
        <w:rPr>
          <w:color w:val="231F20"/>
          <w:sz w:val="20"/>
          <w:szCs w:val="20"/>
        </w:rPr>
        <w:t xml:space="preserve">, any </w:t>
      </w:r>
      <w:r w:rsidRPr="00CF47B5">
        <w:rPr>
          <w:color w:val="231F20"/>
          <w:sz w:val="20"/>
          <w:szCs w:val="20"/>
        </w:rPr>
        <w:t>Insured</w:t>
      </w:r>
      <w:r w:rsidRPr="009E5505">
        <w:rPr>
          <w:b/>
          <w:color w:val="231F20"/>
          <w:sz w:val="20"/>
          <w:szCs w:val="20"/>
        </w:rPr>
        <w:t xml:space="preserve"> </w:t>
      </w:r>
      <w:r w:rsidRPr="009E5505">
        <w:rPr>
          <w:color w:val="231F20"/>
          <w:sz w:val="20"/>
          <w:szCs w:val="20"/>
        </w:rPr>
        <w:t xml:space="preserve">in connection with any </w:t>
      </w:r>
      <w:r w:rsidR="00DA0473">
        <w:rPr>
          <w:b/>
          <w:color w:val="231F20"/>
          <w:sz w:val="20"/>
          <w:szCs w:val="20"/>
        </w:rPr>
        <w:t xml:space="preserve">Matter </w:t>
      </w:r>
      <w:r w:rsidR="00DA0473" w:rsidRPr="00DA0473">
        <w:rPr>
          <w:bCs/>
          <w:color w:val="231F20"/>
          <w:sz w:val="20"/>
          <w:szCs w:val="20"/>
        </w:rPr>
        <w:t>under</w:t>
      </w:r>
      <w:r w:rsidR="0050712A">
        <w:rPr>
          <w:bCs/>
          <w:color w:val="231F20"/>
          <w:sz w:val="20"/>
          <w:szCs w:val="20"/>
        </w:rPr>
        <w:t xml:space="preserve"> all</w:t>
      </w:r>
      <w:r w:rsidR="00DA0473" w:rsidRPr="00DA0473">
        <w:rPr>
          <w:bCs/>
          <w:color w:val="231F20"/>
          <w:sz w:val="20"/>
          <w:szCs w:val="20"/>
        </w:rPr>
        <w:t xml:space="preserve"> Insuring Agreements </w:t>
      </w:r>
      <w:r w:rsidRPr="009E5505">
        <w:rPr>
          <w:color w:val="231F20"/>
          <w:sz w:val="20"/>
          <w:szCs w:val="20"/>
        </w:rPr>
        <w:t xml:space="preserve">to which this </w:t>
      </w:r>
      <w:r w:rsidRPr="009E5505">
        <w:rPr>
          <w:b/>
          <w:color w:val="231F20"/>
          <w:sz w:val="20"/>
          <w:szCs w:val="20"/>
        </w:rPr>
        <w:t xml:space="preserve">Policy </w:t>
      </w:r>
      <w:r w:rsidRPr="009E5505">
        <w:rPr>
          <w:color w:val="231F20"/>
          <w:sz w:val="20"/>
          <w:szCs w:val="20"/>
        </w:rPr>
        <w:t>applies</w:t>
      </w:r>
      <w:r w:rsidR="0050712A">
        <w:rPr>
          <w:color w:val="231F20"/>
          <w:sz w:val="20"/>
          <w:szCs w:val="20"/>
        </w:rPr>
        <w:t xml:space="preserve">. </w:t>
      </w: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will have the right and duty to defend even if the allegations in a </w:t>
      </w:r>
      <w:r w:rsidR="0050712A">
        <w:rPr>
          <w:b/>
          <w:color w:val="231F20"/>
          <w:sz w:val="20"/>
          <w:szCs w:val="20"/>
        </w:rPr>
        <w:t>Matter</w:t>
      </w:r>
      <w:r w:rsidRPr="009E5505">
        <w:rPr>
          <w:b/>
          <w:color w:val="231F20"/>
          <w:sz w:val="20"/>
          <w:szCs w:val="20"/>
        </w:rPr>
        <w:t xml:space="preserve"> </w:t>
      </w:r>
      <w:r w:rsidRPr="009E5505">
        <w:rPr>
          <w:color w:val="231F20"/>
          <w:sz w:val="20"/>
          <w:szCs w:val="20"/>
        </w:rPr>
        <w:t xml:space="preserve">are false, </w:t>
      </w:r>
      <w:proofErr w:type="gramStart"/>
      <w:r w:rsidRPr="009E5505">
        <w:rPr>
          <w:color w:val="231F20"/>
          <w:sz w:val="20"/>
          <w:szCs w:val="20"/>
        </w:rPr>
        <w:t>groundless</w:t>
      </w:r>
      <w:proofErr w:type="gramEnd"/>
      <w:r w:rsidRPr="009E5505">
        <w:rPr>
          <w:color w:val="231F20"/>
          <w:sz w:val="20"/>
          <w:szCs w:val="20"/>
        </w:rPr>
        <w:t xml:space="preserve"> or fraudulent.</w:t>
      </w:r>
    </w:p>
    <w:p w14:paraId="5772DF50" w14:textId="24122EA1" w:rsidR="00350B16" w:rsidRPr="009E5505" w:rsidRDefault="00350B16" w:rsidP="00CF47B5">
      <w:pPr>
        <w:pStyle w:val="ListParagraph"/>
        <w:numPr>
          <w:ilvl w:val="1"/>
          <w:numId w:val="27"/>
        </w:numPr>
        <w:tabs>
          <w:tab w:val="left" w:pos="840"/>
        </w:tabs>
        <w:spacing w:line="278" w:lineRule="auto"/>
        <w:ind w:left="810"/>
        <w:jc w:val="both"/>
        <w:rPr>
          <w:sz w:val="20"/>
          <w:szCs w:val="20"/>
        </w:rPr>
      </w:pPr>
      <w:r>
        <w:rPr>
          <w:color w:val="231F20"/>
          <w:sz w:val="20"/>
          <w:szCs w:val="20"/>
        </w:rPr>
        <w:t xml:space="preserve">It shall be the duty of the </w:t>
      </w:r>
      <w:r>
        <w:rPr>
          <w:b/>
          <w:bCs/>
          <w:color w:val="231F20"/>
          <w:sz w:val="20"/>
          <w:szCs w:val="20"/>
        </w:rPr>
        <w:t>Insured</w:t>
      </w:r>
      <w:r>
        <w:rPr>
          <w:color w:val="231F20"/>
          <w:sz w:val="20"/>
          <w:szCs w:val="20"/>
        </w:rPr>
        <w:t xml:space="preserve"> to defend any </w:t>
      </w:r>
      <w:r>
        <w:rPr>
          <w:b/>
          <w:bCs/>
          <w:color w:val="231F20"/>
          <w:sz w:val="20"/>
          <w:szCs w:val="20"/>
        </w:rPr>
        <w:t xml:space="preserve">Matter </w:t>
      </w:r>
      <w:r w:rsidR="00260DE4" w:rsidRPr="00260DE4">
        <w:rPr>
          <w:color w:val="231F20"/>
          <w:sz w:val="20"/>
          <w:szCs w:val="20"/>
        </w:rPr>
        <w:t xml:space="preserve">for which coverage is provided </w:t>
      </w:r>
      <w:r w:rsidR="00260DE4">
        <w:rPr>
          <w:color w:val="231F20"/>
          <w:sz w:val="20"/>
          <w:szCs w:val="20"/>
        </w:rPr>
        <w:t xml:space="preserve">under any Additional Coverage listed in Section II. Of this </w:t>
      </w:r>
      <w:r w:rsidR="00260DE4">
        <w:rPr>
          <w:b/>
          <w:bCs/>
          <w:color w:val="231F20"/>
          <w:sz w:val="20"/>
          <w:szCs w:val="20"/>
        </w:rPr>
        <w:t>Policy</w:t>
      </w:r>
      <w:r w:rsidR="00260DE4" w:rsidRPr="00260DE4">
        <w:rPr>
          <w:color w:val="231F20"/>
          <w:sz w:val="20"/>
          <w:szCs w:val="20"/>
        </w:rPr>
        <w:t>.</w:t>
      </w:r>
    </w:p>
    <w:p w14:paraId="2AA93C94" w14:textId="09E468CB" w:rsidR="005F0CF2" w:rsidRPr="009E5505" w:rsidRDefault="005F0CF2" w:rsidP="00CF47B5">
      <w:pPr>
        <w:pStyle w:val="ListParagraph"/>
        <w:numPr>
          <w:ilvl w:val="1"/>
          <w:numId w:val="27"/>
        </w:numPr>
        <w:tabs>
          <w:tab w:val="left" w:pos="840"/>
        </w:tabs>
        <w:spacing w:line="278" w:lineRule="auto"/>
        <w:ind w:left="810"/>
        <w:jc w:val="both"/>
      </w:pPr>
      <w:r w:rsidRPr="009E5505">
        <w:rPr>
          <w:color w:val="231F20"/>
          <w:sz w:val="20"/>
          <w:szCs w:val="20"/>
        </w:rPr>
        <w:t xml:space="preserve">Subject to Section </w:t>
      </w:r>
      <w:r w:rsidR="0050712A">
        <w:rPr>
          <w:color w:val="231F20"/>
          <w:sz w:val="20"/>
          <w:szCs w:val="20"/>
        </w:rPr>
        <w:t>____</w:t>
      </w:r>
      <w:r w:rsidRPr="009E5505">
        <w:rPr>
          <w:color w:val="231F20"/>
          <w:sz w:val="20"/>
          <w:szCs w:val="20"/>
        </w:rPr>
        <w:t xml:space="preserve">., </w:t>
      </w:r>
      <w:r w:rsidRPr="009E5505">
        <w:rPr>
          <w:b/>
          <w:color w:val="231F20"/>
          <w:sz w:val="20"/>
          <w:szCs w:val="20"/>
        </w:rPr>
        <w:t xml:space="preserve">Defense Expenses </w:t>
      </w:r>
      <w:r w:rsidRPr="009E5505">
        <w:rPr>
          <w:color w:val="231F20"/>
          <w:sz w:val="20"/>
          <w:szCs w:val="20"/>
        </w:rPr>
        <w:t xml:space="preserve">incurred in the defense of such </w:t>
      </w:r>
      <w:r w:rsidRPr="009E5505">
        <w:rPr>
          <w:b/>
          <w:color w:val="231F20"/>
          <w:sz w:val="20"/>
          <w:szCs w:val="20"/>
        </w:rPr>
        <w:t xml:space="preserve">Claims </w:t>
      </w:r>
      <w:r w:rsidRPr="009E5505">
        <w:rPr>
          <w:color w:val="231F20"/>
          <w:sz w:val="20"/>
          <w:szCs w:val="20"/>
        </w:rPr>
        <w:t xml:space="preserve">will be part of, and not in addition to, the applicable Limit of Liability. </w:t>
      </w:r>
      <w:r w:rsidRPr="009E5505">
        <w:rPr>
          <w:b/>
          <w:color w:val="231F20"/>
          <w:sz w:val="20"/>
          <w:szCs w:val="20"/>
        </w:rPr>
        <w:t xml:space="preserve">Defense Expenses </w:t>
      </w:r>
      <w:r w:rsidRPr="009E5505">
        <w:rPr>
          <w:color w:val="231F20"/>
          <w:sz w:val="20"/>
          <w:szCs w:val="20"/>
        </w:rPr>
        <w:t>will erode and may exhaust the applicable Limit of Liability.</w:t>
      </w:r>
    </w:p>
    <w:p w14:paraId="3985BABB" w14:textId="792586C9" w:rsidR="005F0CF2" w:rsidRPr="009E5505" w:rsidRDefault="005F0CF2" w:rsidP="00CF47B5">
      <w:pPr>
        <w:pStyle w:val="ListParagraph"/>
        <w:numPr>
          <w:ilvl w:val="1"/>
          <w:numId w:val="27"/>
        </w:numPr>
        <w:tabs>
          <w:tab w:val="left" w:pos="840"/>
        </w:tabs>
        <w:spacing w:line="278" w:lineRule="auto"/>
        <w:ind w:left="810"/>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will have no duty to defend or continue to defend any </w:t>
      </w:r>
      <w:r w:rsidR="00B90319">
        <w:rPr>
          <w:b/>
          <w:color w:val="231F20"/>
          <w:sz w:val="20"/>
          <w:szCs w:val="20"/>
        </w:rPr>
        <w:t>Matter</w:t>
      </w:r>
      <w:r w:rsidRPr="009E5505">
        <w:rPr>
          <w:b/>
          <w:color w:val="231F20"/>
          <w:sz w:val="20"/>
          <w:szCs w:val="20"/>
        </w:rPr>
        <w:t xml:space="preserve"> </w:t>
      </w:r>
      <w:r w:rsidRPr="009E5505">
        <w:rPr>
          <w:color w:val="231F20"/>
          <w:sz w:val="20"/>
          <w:szCs w:val="20"/>
        </w:rPr>
        <w:t xml:space="preserve">after the applicable Limit of Liability has been exhausted by the payment of </w:t>
      </w:r>
      <w:r w:rsidRPr="009E5505">
        <w:rPr>
          <w:b/>
          <w:color w:val="231F20"/>
          <w:sz w:val="20"/>
          <w:szCs w:val="20"/>
        </w:rPr>
        <w:t>Loss</w:t>
      </w:r>
      <w:r w:rsidRPr="009E5505">
        <w:rPr>
          <w:color w:val="231F20"/>
          <w:sz w:val="20"/>
          <w:szCs w:val="20"/>
        </w:rPr>
        <w:t xml:space="preserve">, </w:t>
      </w:r>
      <w:r w:rsidRPr="009E5505">
        <w:rPr>
          <w:b/>
          <w:color w:val="231F20"/>
          <w:sz w:val="20"/>
          <w:szCs w:val="20"/>
        </w:rPr>
        <w:t xml:space="preserve">Defense Expenses </w:t>
      </w:r>
      <w:r w:rsidRPr="009E5505">
        <w:rPr>
          <w:color w:val="231F20"/>
          <w:sz w:val="20"/>
          <w:szCs w:val="20"/>
        </w:rPr>
        <w:t xml:space="preserve">or other amounts for which coverage is provided under this </w:t>
      </w:r>
      <w:r w:rsidRPr="009E5505">
        <w:rPr>
          <w:b/>
          <w:color w:val="231F20"/>
          <w:sz w:val="20"/>
          <w:szCs w:val="20"/>
        </w:rPr>
        <w:t>Policy</w:t>
      </w:r>
      <w:r w:rsidRPr="009E5505">
        <w:rPr>
          <w:color w:val="231F20"/>
          <w:sz w:val="20"/>
          <w:szCs w:val="20"/>
        </w:rPr>
        <w:t>.</w:t>
      </w:r>
    </w:p>
    <w:p w14:paraId="0BC5037E" w14:textId="7CD96DFA" w:rsidR="0047542F" w:rsidRPr="00C83C7A" w:rsidRDefault="005F0CF2" w:rsidP="0047542F">
      <w:pPr>
        <w:pStyle w:val="ListParagraph"/>
        <w:numPr>
          <w:ilvl w:val="1"/>
          <w:numId w:val="27"/>
        </w:numPr>
        <w:tabs>
          <w:tab w:val="left" w:pos="840"/>
        </w:tabs>
        <w:spacing w:line="278" w:lineRule="auto"/>
        <w:ind w:left="810"/>
        <w:jc w:val="both"/>
        <w:rPr>
          <w:color w:val="231F20"/>
          <w:sz w:val="20"/>
          <w:szCs w:val="20"/>
        </w:rPr>
      </w:pPr>
      <w:r w:rsidRPr="00C83C7A">
        <w:rPr>
          <w:color w:val="231F20"/>
          <w:sz w:val="20"/>
          <w:szCs w:val="20"/>
        </w:rPr>
        <w:t xml:space="preserve">The </w:t>
      </w:r>
      <w:r w:rsidRPr="00C83C7A">
        <w:rPr>
          <w:b/>
          <w:color w:val="231F20"/>
          <w:sz w:val="20"/>
          <w:szCs w:val="20"/>
        </w:rPr>
        <w:t xml:space="preserve">Insurer </w:t>
      </w:r>
      <w:r w:rsidRPr="00C83C7A">
        <w:rPr>
          <w:color w:val="231F20"/>
          <w:sz w:val="20"/>
          <w:szCs w:val="20"/>
        </w:rPr>
        <w:t xml:space="preserve">may not settle any </w:t>
      </w:r>
      <w:r w:rsidR="00B90319" w:rsidRPr="00C83C7A">
        <w:rPr>
          <w:b/>
          <w:color w:val="231F20"/>
          <w:sz w:val="20"/>
          <w:szCs w:val="20"/>
        </w:rPr>
        <w:t>Matter</w:t>
      </w:r>
      <w:r w:rsidRPr="00C83C7A">
        <w:rPr>
          <w:b/>
          <w:color w:val="231F20"/>
          <w:sz w:val="20"/>
          <w:szCs w:val="20"/>
        </w:rPr>
        <w:t xml:space="preserve"> </w:t>
      </w:r>
      <w:r w:rsidRPr="00C83C7A">
        <w:rPr>
          <w:color w:val="231F20"/>
          <w:sz w:val="20"/>
          <w:szCs w:val="20"/>
        </w:rPr>
        <w:t xml:space="preserve">without the </w:t>
      </w:r>
      <w:r w:rsidRPr="00C83C7A">
        <w:rPr>
          <w:b/>
          <w:color w:val="231F20"/>
          <w:sz w:val="20"/>
          <w:szCs w:val="20"/>
        </w:rPr>
        <w:t xml:space="preserve">Named Insured’s </w:t>
      </w:r>
      <w:r w:rsidRPr="00C83C7A">
        <w:rPr>
          <w:color w:val="231F20"/>
          <w:sz w:val="20"/>
          <w:szCs w:val="20"/>
        </w:rPr>
        <w:t xml:space="preserve">prior written consent, which the </w:t>
      </w:r>
      <w:r w:rsidRPr="00C83C7A">
        <w:rPr>
          <w:b/>
          <w:color w:val="231F20"/>
          <w:sz w:val="20"/>
          <w:szCs w:val="20"/>
        </w:rPr>
        <w:t xml:space="preserve">Named Insured </w:t>
      </w:r>
      <w:r w:rsidRPr="00C83C7A">
        <w:rPr>
          <w:color w:val="231F20"/>
          <w:sz w:val="20"/>
          <w:szCs w:val="20"/>
        </w:rPr>
        <w:t>shall not unreasonably withhold.</w:t>
      </w:r>
      <w:r w:rsidR="007F0CEC" w:rsidRPr="00C83C7A">
        <w:rPr>
          <w:color w:val="231F20"/>
          <w:sz w:val="20"/>
          <w:szCs w:val="20"/>
        </w:rPr>
        <w:t xml:space="preserve"> Provided however, that</w:t>
      </w:r>
      <w:r w:rsidR="00C83C7A">
        <w:rPr>
          <w:color w:val="231F20"/>
          <w:sz w:val="20"/>
          <w:szCs w:val="20"/>
        </w:rPr>
        <w:t xml:space="preserve"> t</w:t>
      </w:r>
      <w:r w:rsidR="0047542F" w:rsidRPr="00C83C7A">
        <w:rPr>
          <w:color w:val="231F20"/>
          <w:sz w:val="20"/>
          <w:szCs w:val="20"/>
        </w:rPr>
        <w:t xml:space="preserve">he </w:t>
      </w:r>
      <w:r w:rsidR="0047542F" w:rsidRPr="00C83C7A">
        <w:rPr>
          <w:b/>
          <w:bCs/>
          <w:color w:val="231F20"/>
          <w:sz w:val="20"/>
          <w:szCs w:val="20"/>
        </w:rPr>
        <w:t>Insurer</w:t>
      </w:r>
      <w:r w:rsidR="0047542F" w:rsidRPr="00C83C7A">
        <w:rPr>
          <w:color w:val="231F20"/>
          <w:sz w:val="20"/>
          <w:szCs w:val="20"/>
        </w:rPr>
        <w:t xml:space="preserve"> may settle any</w:t>
      </w:r>
      <w:r w:rsidR="00F02A62" w:rsidRPr="00C83C7A">
        <w:rPr>
          <w:color w:val="231F20"/>
          <w:sz w:val="20"/>
          <w:szCs w:val="20"/>
        </w:rPr>
        <w:t xml:space="preserve"> </w:t>
      </w:r>
      <w:r w:rsidR="005F5E6C" w:rsidRPr="00C83C7A">
        <w:rPr>
          <w:b/>
          <w:bCs/>
          <w:color w:val="231F20"/>
          <w:sz w:val="20"/>
          <w:szCs w:val="20"/>
        </w:rPr>
        <w:t>WHIP</w:t>
      </w:r>
      <w:r w:rsidR="005F5E6C" w:rsidRPr="00C83C7A">
        <w:rPr>
          <w:color w:val="231F20"/>
          <w:sz w:val="20"/>
          <w:szCs w:val="20"/>
        </w:rPr>
        <w:t xml:space="preserve"> </w:t>
      </w:r>
      <w:r w:rsidR="0047542F" w:rsidRPr="00C83C7A">
        <w:rPr>
          <w:b/>
          <w:bCs/>
          <w:color w:val="231F20"/>
          <w:sz w:val="20"/>
          <w:szCs w:val="20"/>
        </w:rPr>
        <w:t>Claim</w:t>
      </w:r>
      <w:r w:rsidR="0047542F" w:rsidRPr="00C83C7A">
        <w:rPr>
          <w:color w:val="231F20"/>
          <w:sz w:val="20"/>
          <w:szCs w:val="20"/>
        </w:rPr>
        <w:t xml:space="preserve"> </w:t>
      </w:r>
      <w:r w:rsidR="005538CA" w:rsidRPr="00C83C7A">
        <w:rPr>
          <w:color w:val="231F20"/>
          <w:sz w:val="20"/>
          <w:szCs w:val="20"/>
        </w:rPr>
        <w:t xml:space="preserve">covered under Insuring Agreement A. </w:t>
      </w:r>
      <w:r w:rsidR="0047542F" w:rsidRPr="00C83C7A">
        <w:rPr>
          <w:color w:val="231F20"/>
          <w:sz w:val="20"/>
          <w:szCs w:val="20"/>
        </w:rPr>
        <w:t xml:space="preserve">with the </w:t>
      </w:r>
      <w:r w:rsidR="00434392">
        <w:rPr>
          <w:b/>
          <w:bCs/>
          <w:color w:val="231F20"/>
          <w:sz w:val="20"/>
          <w:szCs w:val="20"/>
        </w:rPr>
        <w:t>Executive’s</w:t>
      </w:r>
      <w:r w:rsidR="0047542F" w:rsidRPr="00C83C7A">
        <w:rPr>
          <w:color w:val="231F20"/>
          <w:sz w:val="20"/>
          <w:szCs w:val="20"/>
        </w:rPr>
        <w:t xml:space="preserve"> prior written consent</w:t>
      </w:r>
      <w:r w:rsidR="005538CA" w:rsidRPr="00C83C7A">
        <w:rPr>
          <w:color w:val="231F20"/>
          <w:sz w:val="20"/>
          <w:szCs w:val="20"/>
        </w:rPr>
        <w:t>.</w:t>
      </w:r>
      <w:r w:rsidR="0047542F" w:rsidRPr="00C83C7A">
        <w:rPr>
          <w:color w:val="231F20"/>
          <w:sz w:val="20"/>
          <w:szCs w:val="20"/>
        </w:rPr>
        <w:t xml:space="preserve"> If the</w:t>
      </w:r>
      <w:r w:rsidR="00C83C7A">
        <w:rPr>
          <w:color w:val="231F20"/>
          <w:sz w:val="20"/>
          <w:szCs w:val="20"/>
        </w:rPr>
        <w:t xml:space="preserve"> </w:t>
      </w:r>
      <w:r w:rsidR="00434392">
        <w:rPr>
          <w:b/>
          <w:bCs/>
          <w:color w:val="231F20"/>
          <w:sz w:val="20"/>
          <w:szCs w:val="20"/>
        </w:rPr>
        <w:t>Executive</w:t>
      </w:r>
      <w:r w:rsidR="0047542F" w:rsidRPr="00C83C7A">
        <w:rPr>
          <w:color w:val="231F20"/>
          <w:sz w:val="20"/>
          <w:szCs w:val="20"/>
        </w:rPr>
        <w:t xml:space="preserve"> withholds consent to any such settlement acceptable to a Claimant, the </w:t>
      </w:r>
      <w:r w:rsidR="0047542F" w:rsidRPr="00C83C7A">
        <w:rPr>
          <w:b/>
          <w:bCs/>
          <w:color w:val="231F20"/>
          <w:sz w:val="20"/>
          <w:szCs w:val="20"/>
        </w:rPr>
        <w:t>Insurers</w:t>
      </w:r>
      <w:r w:rsidR="0047542F" w:rsidRPr="00C83C7A">
        <w:rPr>
          <w:color w:val="231F20"/>
          <w:sz w:val="20"/>
          <w:szCs w:val="20"/>
        </w:rPr>
        <w:t xml:space="preserve"> liability for all </w:t>
      </w:r>
      <w:r w:rsidR="0047542F" w:rsidRPr="00C83C7A">
        <w:rPr>
          <w:b/>
          <w:bCs/>
          <w:color w:val="231F20"/>
          <w:sz w:val="20"/>
          <w:szCs w:val="20"/>
        </w:rPr>
        <w:t>Loss</w:t>
      </w:r>
      <w:r w:rsidR="0047542F" w:rsidRPr="00C83C7A">
        <w:rPr>
          <w:color w:val="231F20"/>
          <w:sz w:val="20"/>
          <w:szCs w:val="20"/>
        </w:rPr>
        <w:t xml:space="preserve"> on account of such </w:t>
      </w:r>
      <w:r w:rsidR="00C83C7A">
        <w:rPr>
          <w:b/>
          <w:bCs/>
          <w:color w:val="231F20"/>
          <w:sz w:val="20"/>
          <w:szCs w:val="20"/>
        </w:rPr>
        <w:t xml:space="preserve">Whip </w:t>
      </w:r>
      <w:r w:rsidR="0047542F" w:rsidRPr="00C83C7A">
        <w:rPr>
          <w:b/>
          <w:bCs/>
          <w:color w:val="231F20"/>
          <w:sz w:val="20"/>
          <w:szCs w:val="20"/>
        </w:rPr>
        <w:t>Claim</w:t>
      </w:r>
      <w:r w:rsidR="0047542F" w:rsidRPr="00C83C7A">
        <w:rPr>
          <w:color w:val="231F20"/>
          <w:sz w:val="20"/>
          <w:szCs w:val="20"/>
        </w:rPr>
        <w:t xml:space="preserve"> shall not exceed the sum of:</w:t>
      </w:r>
    </w:p>
    <w:p w14:paraId="3A9808ED" w14:textId="77777777" w:rsidR="0047542F" w:rsidRPr="0047542F" w:rsidRDefault="0047542F" w:rsidP="0047542F">
      <w:pPr>
        <w:tabs>
          <w:tab w:val="left" w:pos="840"/>
        </w:tabs>
        <w:spacing w:line="278" w:lineRule="auto"/>
        <w:ind w:left="450"/>
        <w:rPr>
          <w:color w:val="231F20"/>
          <w:sz w:val="20"/>
          <w:szCs w:val="20"/>
        </w:rPr>
      </w:pPr>
    </w:p>
    <w:p w14:paraId="2023BBC3" w14:textId="39277905" w:rsidR="0047542F" w:rsidRDefault="0047542F" w:rsidP="0047542F">
      <w:pPr>
        <w:pStyle w:val="ListParagraph"/>
        <w:numPr>
          <w:ilvl w:val="2"/>
          <w:numId w:val="28"/>
        </w:numPr>
        <w:tabs>
          <w:tab w:val="left" w:pos="840"/>
          <w:tab w:val="left" w:pos="1170"/>
          <w:tab w:val="left" w:pos="1260"/>
        </w:tabs>
        <w:spacing w:before="0"/>
        <w:ind w:left="1170"/>
        <w:rPr>
          <w:color w:val="231F20"/>
          <w:sz w:val="20"/>
          <w:szCs w:val="20"/>
        </w:rPr>
      </w:pPr>
      <w:r w:rsidRPr="0047542F">
        <w:rPr>
          <w:color w:val="231F20"/>
          <w:sz w:val="20"/>
          <w:szCs w:val="20"/>
        </w:rPr>
        <w:t xml:space="preserve">The amount which the </w:t>
      </w:r>
      <w:r w:rsidRPr="0047542F">
        <w:rPr>
          <w:b/>
          <w:bCs/>
          <w:color w:val="231F20"/>
          <w:sz w:val="20"/>
          <w:szCs w:val="20"/>
        </w:rPr>
        <w:t>Insurer</w:t>
      </w:r>
      <w:r w:rsidRPr="0047542F">
        <w:rPr>
          <w:color w:val="231F20"/>
          <w:sz w:val="20"/>
          <w:szCs w:val="20"/>
        </w:rPr>
        <w:t xml:space="preserve"> could have settled such</w:t>
      </w:r>
      <w:r w:rsidRPr="0047542F">
        <w:rPr>
          <w:b/>
          <w:bCs/>
          <w:color w:val="231F20"/>
          <w:sz w:val="20"/>
          <w:szCs w:val="20"/>
        </w:rPr>
        <w:t xml:space="preserve"> Claim</w:t>
      </w:r>
      <w:r w:rsidRPr="0047542F">
        <w:rPr>
          <w:color w:val="231F20"/>
          <w:sz w:val="20"/>
          <w:szCs w:val="20"/>
        </w:rPr>
        <w:t>;</w:t>
      </w:r>
      <w:r w:rsidR="006447A5">
        <w:rPr>
          <w:color w:val="231F20"/>
          <w:sz w:val="20"/>
          <w:szCs w:val="20"/>
        </w:rPr>
        <w:t xml:space="preserve"> and</w:t>
      </w:r>
    </w:p>
    <w:p w14:paraId="39289D57" w14:textId="77777777" w:rsidR="0047542F" w:rsidRPr="0047542F" w:rsidRDefault="0047542F" w:rsidP="0047542F">
      <w:pPr>
        <w:pStyle w:val="ListParagraph"/>
        <w:tabs>
          <w:tab w:val="left" w:pos="840"/>
          <w:tab w:val="left" w:pos="1170"/>
          <w:tab w:val="left" w:pos="1260"/>
        </w:tabs>
        <w:spacing w:before="0"/>
        <w:ind w:left="1170" w:firstLine="0"/>
        <w:rPr>
          <w:color w:val="231F20"/>
          <w:sz w:val="20"/>
          <w:szCs w:val="20"/>
        </w:rPr>
      </w:pPr>
    </w:p>
    <w:p w14:paraId="2B6F7BA6" w14:textId="09A69A85" w:rsidR="00363BA0" w:rsidRPr="006447A5" w:rsidRDefault="0047542F" w:rsidP="006447A5">
      <w:pPr>
        <w:pStyle w:val="ListParagraph"/>
        <w:numPr>
          <w:ilvl w:val="2"/>
          <w:numId w:val="28"/>
        </w:numPr>
        <w:tabs>
          <w:tab w:val="left" w:pos="840"/>
          <w:tab w:val="left" w:pos="1170"/>
          <w:tab w:val="left" w:pos="1260"/>
        </w:tabs>
        <w:spacing w:before="0"/>
        <w:ind w:left="1170"/>
        <w:rPr>
          <w:color w:val="231F20"/>
          <w:sz w:val="20"/>
          <w:szCs w:val="20"/>
        </w:rPr>
      </w:pPr>
      <w:r w:rsidRPr="0047542F">
        <w:rPr>
          <w:b/>
          <w:bCs/>
          <w:color w:val="231F20"/>
          <w:sz w:val="20"/>
          <w:szCs w:val="20"/>
        </w:rPr>
        <w:t xml:space="preserve">Defense Expenses </w:t>
      </w:r>
      <w:r w:rsidRPr="0047542F">
        <w:rPr>
          <w:color w:val="231F20"/>
          <w:sz w:val="20"/>
          <w:szCs w:val="20"/>
        </w:rPr>
        <w:t xml:space="preserve">accrued as of the date such settlement was proposed by the </w:t>
      </w:r>
      <w:r w:rsidRPr="0047542F">
        <w:rPr>
          <w:b/>
          <w:bCs/>
          <w:color w:val="231F20"/>
          <w:sz w:val="20"/>
          <w:szCs w:val="20"/>
        </w:rPr>
        <w:t>Insurer</w:t>
      </w:r>
      <w:r w:rsidRPr="0047542F">
        <w:rPr>
          <w:color w:val="231F20"/>
          <w:sz w:val="20"/>
          <w:szCs w:val="20"/>
        </w:rPr>
        <w:t xml:space="preserve"> to the </w:t>
      </w:r>
      <w:r w:rsidR="00434392">
        <w:rPr>
          <w:b/>
          <w:bCs/>
          <w:color w:val="231F20"/>
          <w:sz w:val="20"/>
          <w:szCs w:val="20"/>
        </w:rPr>
        <w:t>Executive</w:t>
      </w:r>
      <w:r w:rsidR="006447A5">
        <w:rPr>
          <w:color w:val="231F20"/>
          <w:sz w:val="20"/>
          <w:szCs w:val="20"/>
        </w:rPr>
        <w:t>.</w:t>
      </w:r>
    </w:p>
    <w:p w14:paraId="68E4724F" w14:textId="34D02F88" w:rsidR="005F0CF2" w:rsidRPr="00B90319" w:rsidRDefault="005F0CF2" w:rsidP="005F0CF2">
      <w:pPr>
        <w:pStyle w:val="Heading2"/>
        <w:numPr>
          <w:ilvl w:val="0"/>
          <w:numId w:val="27"/>
        </w:numPr>
        <w:tabs>
          <w:tab w:val="left" w:pos="480"/>
        </w:tabs>
        <w:ind w:left="450"/>
      </w:pPr>
      <w:r w:rsidRPr="009E5505">
        <w:rPr>
          <w:color w:val="231F20"/>
        </w:rPr>
        <w:t>Reimbursement</w:t>
      </w:r>
      <w:r w:rsidR="00CF47B5">
        <w:rPr>
          <w:color w:val="231F20"/>
        </w:rPr>
        <w:t xml:space="preserve"> </w:t>
      </w:r>
      <w:r w:rsidR="00B31A33">
        <w:rPr>
          <w:color w:val="231F20"/>
        </w:rPr>
        <w:t>Additional Coverages</w:t>
      </w:r>
    </w:p>
    <w:p w14:paraId="07F68187" w14:textId="7F508269" w:rsidR="005F0CF2" w:rsidRPr="00E8070D" w:rsidRDefault="005F0CF2" w:rsidP="0067743F">
      <w:pPr>
        <w:pStyle w:val="ListParagraph"/>
        <w:numPr>
          <w:ilvl w:val="1"/>
          <w:numId w:val="27"/>
        </w:numPr>
        <w:tabs>
          <w:tab w:val="left" w:pos="840"/>
        </w:tabs>
        <w:jc w:val="both"/>
        <w:rPr>
          <w:sz w:val="20"/>
          <w:szCs w:val="20"/>
        </w:rPr>
      </w:pPr>
      <w:r w:rsidRPr="00E8070D">
        <w:rPr>
          <w:color w:val="231F20"/>
          <w:sz w:val="20"/>
          <w:szCs w:val="20"/>
        </w:rPr>
        <w:t xml:space="preserve">The </w:t>
      </w:r>
      <w:r w:rsidRPr="00E8070D">
        <w:rPr>
          <w:b/>
          <w:color w:val="231F20"/>
          <w:sz w:val="20"/>
          <w:szCs w:val="20"/>
        </w:rPr>
        <w:t xml:space="preserve">Insurer </w:t>
      </w:r>
      <w:r w:rsidRPr="00E8070D">
        <w:rPr>
          <w:color w:val="231F20"/>
          <w:sz w:val="20"/>
          <w:szCs w:val="20"/>
        </w:rPr>
        <w:t xml:space="preserve">shall advance covered </w:t>
      </w:r>
      <w:r w:rsidRPr="00E8070D">
        <w:rPr>
          <w:b/>
          <w:color w:val="231F20"/>
          <w:sz w:val="20"/>
          <w:szCs w:val="20"/>
        </w:rPr>
        <w:t>Defense Expenses</w:t>
      </w:r>
      <w:r w:rsidR="00B602F0" w:rsidRPr="00E8070D">
        <w:rPr>
          <w:b/>
          <w:color w:val="231F20"/>
          <w:sz w:val="20"/>
          <w:szCs w:val="20"/>
        </w:rPr>
        <w:t xml:space="preserve"> </w:t>
      </w:r>
      <w:r w:rsidR="00B602F0" w:rsidRPr="00E8070D">
        <w:rPr>
          <w:bCs/>
          <w:color w:val="231F20"/>
          <w:sz w:val="20"/>
          <w:szCs w:val="20"/>
        </w:rPr>
        <w:t xml:space="preserve">or </w:t>
      </w:r>
      <w:r w:rsidR="00B602F0" w:rsidRPr="00E8070D">
        <w:rPr>
          <w:b/>
          <w:color w:val="231F20"/>
          <w:sz w:val="20"/>
          <w:szCs w:val="20"/>
        </w:rPr>
        <w:t>Workplace Violence Expenses</w:t>
      </w:r>
      <w:r w:rsidRPr="00E8070D">
        <w:rPr>
          <w:b/>
          <w:color w:val="231F20"/>
          <w:sz w:val="20"/>
          <w:szCs w:val="20"/>
        </w:rPr>
        <w:t xml:space="preserve"> </w:t>
      </w:r>
      <w:r w:rsidR="00B90319" w:rsidRPr="00E8070D">
        <w:rPr>
          <w:bCs/>
          <w:color w:val="231F20"/>
          <w:sz w:val="20"/>
          <w:szCs w:val="20"/>
        </w:rPr>
        <w:t>under any Additional Coverage, if purchased</w:t>
      </w:r>
      <w:r w:rsidR="00FC20F8" w:rsidRPr="00E8070D">
        <w:rPr>
          <w:bCs/>
          <w:color w:val="231F20"/>
          <w:sz w:val="20"/>
          <w:szCs w:val="20"/>
        </w:rPr>
        <w:t xml:space="preserve">, </w:t>
      </w:r>
      <w:r w:rsidR="007132E4" w:rsidRPr="00E8070D">
        <w:rPr>
          <w:bCs/>
          <w:color w:val="231F20"/>
          <w:sz w:val="20"/>
          <w:szCs w:val="20"/>
        </w:rPr>
        <w:t xml:space="preserve">for a </w:t>
      </w:r>
      <w:r w:rsidR="007132E4" w:rsidRPr="00E8070D">
        <w:rPr>
          <w:b/>
          <w:color w:val="231F20"/>
          <w:sz w:val="20"/>
          <w:szCs w:val="20"/>
        </w:rPr>
        <w:t xml:space="preserve">Matter </w:t>
      </w:r>
      <w:r w:rsidR="00EA30B8" w:rsidRPr="00E8070D">
        <w:rPr>
          <w:bCs/>
          <w:color w:val="231F20"/>
          <w:sz w:val="20"/>
          <w:szCs w:val="20"/>
        </w:rPr>
        <w:t xml:space="preserve">or </w:t>
      </w:r>
      <w:r w:rsidR="00EA30B8" w:rsidRPr="00E8070D">
        <w:rPr>
          <w:b/>
          <w:color w:val="231F20"/>
          <w:sz w:val="20"/>
          <w:szCs w:val="20"/>
        </w:rPr>
        <w:t xml:space="preserve">Workplace Violence </w:t>
      </w:r>
      <w:r w:rsidRPr="00E8070D">
        <w:rPr>
          <w:color w:val="231F20"/>
          <w:sz w:val="20"/>
          <w:szCs w:val="20"/>
        </w:rPr>
        <w:t>reported pursuant to Section</w:t>
      </w:r>
      <w:r w:rsidR="0067743F" w:rsidRPr="00E8070D">
        <w:rPr>
          <w:color w:val="231F20"/>
          <w:sz w:val="20"/>
          <w:szCs w:val="20"/>
        </w:rPr>
        <w:t xml:space="preserve"> </w:t>
      </w:r>
      <w:r w:rsidRPr="00E8070D">
        <w:rPr>
          <w:color w:val="231F20"/>
          <w:sz w:val="20"/>
          <w:szCs w:val="20"/>
        </w:rPr>
        <w:t xml:space="preserve">V. above, on a current basis, after receipt by the </w:t>
      </w:r>
      <w:r w:rsidRPr="00E8070D">
        <w:rPr>
          <w:b/>
          <w:color w:val="231F20"/>
          <w:sz w:val="20"/>
          <w:szCs w:val="20"/>
        </w:rPr>
        <w:t xml:space="preserve">Insurer </w:t>
      </w:r>
      <w:r w:rsidRPr="00E8070D">
        <w:rPr>
          <w:color w:val="231F20"/>
          <w:sz w:val="20"/>
          <w:szCs w:val="20"/>
        </w:rPr>
        <w:t xml:space="preserve">of bills detailing such </w:t>
      </w:r>
      <w:r w:rsidRPr="00E8070D">
        <w:rPr>
          <w:b/>
          <w:color w:val="231F20"/>
          <w:sz w:val="20"/>
          <w:szCs w:val="20"/>
        </w:rPr>
        <w:t xml:space="preserve">Defense Expenses </w:t>
      </w:r>
      <w:r w:rsidR="00EA30B8" w:rsidRPr="00E8070D">
        <w:rPr>
          <w:bCs/>
          <w:color w:val="231F20"/>
          <w:sz w:val="20"/>
          <w:szCs w:val="20"/>
        </w:rPr>
        <w:t>or</w:t>
      </w:r>
      <w:r w:rsidR="00EA30B8" w:rsidRPr="00E8070D">
        <w:rPr>
          <w:b/>
          <w:color w:val="231F20"/>
          <w:sz w:val="20"/>
          <w:szCs w:val="20"/>
        </w:rPr>
        <w:t xml:space="preserve"> Workplace Violence Expenses </w:t>
      </w:r>
      <w:r w:rsidRPr="00E8070D">
        <w:rPr>
          <w:color w:val="231F20"/>
          <w:sz w:val="20"/>
          <w:szCs w:val="20"/>
        </w:rPr>
        <w:t xml:space="preserve">and all other information requested by the </w:t>
      </w:r>
      <w:r w:rsidRPr="00E8070D">
        <w:rPr>
          <w:b/>
          <w:color w:val="231F20"/>
          <w:sz w:val="20"/>
          <w:szCs w:val="20"/>
        </w:rPr>
        <w:t xml:space="preserve">Insurer </w:t>
      </w:r>
      <w:r w:rsidRPr="00E8070D">
        <w:rPr>
          <w:color w:val="231F20"/>
          <w:sz w:val="20"/>
          <w:szCs w:val="20"/>
        </w:rPr>
        <w:t>with respect to such bills, until the applicable Limit of Liability set forth in the Declarations has been exhausted.</w:t>
      </w:r>
    </w:p>
    <w:p w14:paraId="16D3C860" w14:textId="444FD64C" w:rsidR="005F0CF2" w:rsidRPr="00E8070D" w:rsidRDefault="005F0CF2" w:rsidP="00CF47B5">
      <w:pPr>
        <w:pStyle w:val="ListParagraph"/>
        <w:numPr>
          <w:ilvl w:val="0"/>
          <w:numId w:val="26"/>
        </w:numPr>
        <w:tabs>
          <w:tab w:val="left" w:pos="1200"/>
        </w:tabs>
        <w:spacing w:line="278" w:lineRule="auto"/>
        <w:jc w:val="both"/>
        <w:rPr>
          <w:sz w:val="20"/>
          <w:szCs w:val="20"/>
        </w:rPr>
      </w:pPr>
      <w:r w:rsidRPr="00E8070D">
        <w:rPr>
          <w:color w:val="231F20"/>
          <w:sz w:val="20"/>
          <w:szCs w:val="20"/>
        </w:rPr>
        <w:t xml:space="preserve">Any advancement of </w:t>
      </w:r>
      <w:r w:rsidRPr="00E8070D">
        <w:rPr>
          <w:b/>
          <w:color w:val="231F20"/>
          <w:sz w:val="20"/>
          <w:szCs w:val="20"/>
        </w:rPr>
        <w:t>Defense Expenses</w:t>
      </w:r>
      <w:r w:rsidR="00EA30B8" w:rsidRPr="00E8070D">
        <w:rPr>
          <w:bCs/>
          <w:color w:val="231F20"/>
          <w:sz w:val="20"/>
          <w:szCs w:val="20"/>
        </w:rPr>
        <w:t xml:space="preserve"> or</w:t>
      </w:r>
      <w:r w:rsidR="00EA30B8" w:rsidRPr="00E8070D">
        <w:rPr>
          <w:b/>
          <w:color w:val="231F20"/>
          <w:sz w:val="20"/>
          <w:szCs w:val="20"/>
        </w:rPr>
        <w:t xml:space="preserve"> Workplace Violence Expenses</w:t>
      </w:r>
      <w:r w:rsidRPr="00E8070D">
        <w:rPr>
          <w:b/>
          <w:color w:val="231F20"/>
          <w:sz w:val="20"/>
          <w:szCs w:val="20"/>
        </w:rPr>
        <w:t xml:space="preserve"> </w:t>
      </w:r>
      <w:r w:rsidRPr="00E8070D">
        <w:rPr>
          <w:color w:val="231F20"/>
          <w:sz w:val="20"/>
          <w:szCs w:val="20"/>
        </w:rPr>
        <w:t xml:space="preserve">shall be repaid to the </w:t>
      </w:r>
      <w:r w:rsidRPr="00E8070D">
        <w:rPr>
          <w:b/>
          <w:color w:val="231F20"/>
          <w:sz w:val="20"/>
          <w:szCs w:val="20"/>
        </w:rPr>
        <w:lastRenderedPageBreak/>
        <w:t xml:space="preserve">Insurer </w:t>
      </w:r>
      <w:r w:rsidRPr="00E8070D">
        <w:rPr>
          <w:color w:val="231F20"/>
          <w:sz w:val="20"/>
          <w:szCs w:val="20"/>
        </w:rPr>
        <w:t xml:space="preserve">by the </w:t>
      </w:r>
      <w:r w:rsidRPr="00E8070D">
        <w:rPr>
          <w:b/>
          <w:color w:val="231F20"/>
          <w:sz w:val="20"/>
          <w:szCs w:val="20"/>
        </w:rPr>
        <w:t>Insureds</w:t>
      </w:r>
      <w:r w:rsidRPr="00E8070D">
        <w:rPr>
          <w:color w:val="231F20"/>
          <w:sz w:val="20"/>
          <w:szCs w:val="20"/>
        </w:rPr>
        <w:t xml:space="preserve">, severally according to their respective interests, if and to the extent it is determined that such </w:t>
      </w:r>
      <w:r w:rsidRPr="00E8070D">
        <w:rPr>
          <w:b/>
          <w:color w:val="231F20"/>
          <w:sz w:val="20"/>
          <w:szCs w:val="20"/>
        </w:rPr>
        <w:t xml:space="preserve">Defense Expenses </w:t>
      </w:r>
      <w:r w:rsidR="00EA30B8" w:rsidRPr="00E8070D">
        <w:rPr>
          <w:bCs/>
          <w:color w:val="231F20"/>
          <w:sz w:val="20"/>
          <w:szCs w:val="20"/>
        </w:rPr>
        <w:t>or</w:t>
      </w:r>
      <w:r w:rsidR="00EA30B8" w:rsidRPr="00E8070D">
        <w:rPr>
          <w:b/>
          <w:color w:val="231F20"/>
          <w:sz w:val="20"/>
          <w:szCs w:val="20"/>
        </w:rPr>
        <w:t xml:space="preserve"> Workplace Violence Expenses </w:t>
      </w:r>
      <w:r w:rsidRPr="00E8070D">
        <w:rPr>
          <w:color w:val="231F20"/>
          <w:sz w:val="20"/>
          <w:szCs w:val="20"/>
        </w:rPr>
        <w:t xml:space="preserve">are not insured under this </w:t>
      </w:r>
      <w:r w:rsidRPr="00E8070D">
        <w:rPr>
          <w:b/>
          <w:color w:val="231F20"/>
          <w:sz w:val="20"/>
          <w:szCs w:val="20"/>
        </w:rPr>
        <w:t>Policy</w:t>
      </w:r>
      <w:r w:rsidRPr="00E8070D">
        <w:rPr>
          <w:color w:val="231F20"/>
          <w:sz w:val="20"/>
          <w:szCs w:val="20"/>
        </w:rPr>
        <w:t>.</w:t>
      </w:r>
    </w:p>
    <w:p w14:paraId="55BAC46B" w14:textId="4B33EA9A" w:rsidR="005F0CF2" w:rsidRPr="00E8070D" w:rsidRDefault="005F0CF2" w:rsidP="00CF47B5">
      <w:pPr>
        <w:pStyle w:val="ListParagraph"/>
        <w:numPr>
          <w:ilvl w:val="0"/>
          <w:numId w:val="26"/>
        </w:numPr>
        <w:tabs>
          <w:tab w:val="left" w:pos="1200"/>
          <w:tab w:val="left" w:pos="10680"/>
        </w:tabs>
        <w:spacing w:line="278" w:lineRule="auto"/>
        <w:jc w:val="both"/>
        <w:rPr>
          <w:sz w:val="20"/>
          <w:szCs w:val="20"/>
        </w:rPr>
      </w:pPr>
      <w:r w:rsidRPr="00E8070D">
        <w:rPr>
          <w:color w:val="231F20"/>
          <w:sz w:val="20"/>
          <w:szCs w:val="20"/>
        </w:rPr>
        <w:t xml:space="preserve">Any advancement of </w:t>
      </w:r>
      <w:r w:rsidRPr="00E8070D">
        <w:rPr>
          <w:b/>
          <w:color w:val="231F20"/>
          <w:sz w:val="20"/>
          <w:szCs w:val="20"/>
        </w:rPr>
        <w:t>Defense Expenses</w:t>
      </w:r>
      <w:r w:rsidR="00EA30B8" w:rsidRPr="00E8070D">
        <w:rPr>
          <w:bCs/>
          <w:color w:val="231F20"/>
          <w:sz w:val="20"/>
          <w:szCs w:val="20"/>
        </w:rPr>
        <w:t xml:space="preserve"> or</w:t>
      </w:r>
      <w:r w:rsidR="00EA30B8" w:rsidRPr="00E8070D">
        <w:rPr>
          <w:b/>
          <w:color w:val="231F20"/>
          <w:sz w:val="20"/>
          <w:szCs w:val="20"/>
        </w:rPr>
        <w:t xml:space="preserve"> Workplace Violence Expenses</w:t>
      </w:r>
      <w:r w:rsidRPr="00E8070D">
        <w:rPr>
          <w:b/>
          <w:color w:val="231F20"/>
          <w:sz w:val="20"/>
          <w:szCs w:val="20"/>
        </w:rPr>
        <w:t xml:space="preserve"> </w:t>
      </w:r>
      <w:r w:rsidRPr="00E8070D">
        <w:rPr>
          <w:color w:val="231F20"/>
          <w:sz w:val="20"/>
          <w:szCs w:val="20"/>
        </w:rPr>
        <w:t xml:space="preserve">by the </w:t>
      </w:r>
      <w:r w:rsidRPr="00E8070D">
        <w:rPr>
          <w:b/>
          <w:color w:val="231F20"/>
          <w:sz w:val="20"/>
          <w:szCs w:val="20"/>
        </w:rPr>
        <w:t xml:space="preserve">Insurer </w:t>
      </w:r>
      <w:r w:rsidRPr="00E8070D">
        <w:rPr>
          <w:color w:val="231F20"/>
          <w:sz w:val="20"/>
          <w:szCs w:val="20"/>
        </w:rPr>
        <w:t xml:space="preserve">shall reduce the Limit of Liability set forth in the Declarations. If the </w:t>
      </w:r>
      <w:r w:rsidRPr="00E8070D">
        <w:rPr>
          <w:b/>
          <w:color w:val="231F20"/>
          <w:sz w:val="20"/>
          <w:szCs w:val="20"/>
        </w:rPr>
        <w:t xml:space="preserve">Insurer </w:t>
      </w:r>
      <w:r w:rsidRPr="00E8070D">
        <w:rPr>
          <w:color w:val="231F20"/>
          <w:sz w:val="20"/>
          <w:szCs w:val="20"/>
        </w:rPr>
        <w:t xml:space="preserve">recovered any such </w:t>
      </w:r>
      <w:r w:rsidRPr="00E8070D">
        <w:rPr>
          <w:b/>
          <w:color w:val="231F20"/>
          <w:sz w:val="20"/>
          <w:szCs w:val="20"/>
        </w:rPr>
        <w:t xml:space="preserve">Defense Expenses </w:t>
      </w:r>
      <w:r w:rsidRPr="00E8070D">
        <w:rPr>
          <w:color w:val="231F20"/>
          <w:sz w:val="20"/>
          <w:szCs w:val="20"/>
        </w:rPr>
        <w:t xml:space="preserve">paid, the amount of such </w:t>
      </w:r>
      <w:r w:rsidRPr="00E8070D">
        <w:rPr>
          <w:b/>
          <w:color w:val="231F20"/>
          <w:sz w:val="20"/>
          <w:szCs w:val="20"/>
        </w:rPr>
        <w:t xml:space="preserve">Defense Expenses </w:t>
      </w:r>
      <w:r w:rsidRPr="00E8070D">
        <w:rPr>
          <w:color w:val="231F20"/>
          <w:sz w:val="20"/>
          <w:szCs w:val="20"/>
        </w:rPr>
        <w:t xml:space="preserve">less all costs incurred by the </w:t>
      </w:r>
      <w:r w:rsidRPr="00E8070D">
        <w:rPr>
          <w:b/>
          <w:color w:val="231F20"/>
          <w:sz w:val="20"/>
          <w:szCs w:val="20"/>
        </w:rPr>
        <w:t xml:space="preserve">Insurer </w:t>
      </w:r>
      <w:r w:rsidRPr="00E8070D">
        <w:rPr>
          <w:color w:val="231F20"/>
          <w:sz w:val="20"/>
          <w:szCs w:val="20"/>
        </w:rPr>
        <w:t>to obtain such recovery shall be reinstated to the Limit of Liability set forth in the Declarations.</w:t>
      </w:r>
    </w:p>
    <w:p w14:paraId="440CF8EE" w14:textId="77777777" w:rsidR="008547B7" w:rsidRPr="009E5505" w:rsidRDefault="008547B7" w:rsidP="005F0CF2">
      <w:pPr>
        <w:pStyle w:val="BodyText"/>
        <w:spacing w:before="6"/>
      </w:pPr>
    </w:p>
    <w:p w14:paraId="21B94F19" w14:textId="566979E5" w:rsidR="005F0CF2" w:rsidRPr="009E5505" w:rsidRDefault="005F0CF2" w:rsidP="00804FAF">
      <w:pPr>
        <w:pStyle w:val="Heading1"/>
        <w:ind w:left="360" w:hanging="360"/>
        <w:rPr>
          <w:color w:val="0070C0"/>
          <w:sz w:val="20"/>
          <w:szCs w:val="20"/>
        </w:rPr>
      </w:pPr>
      <w:r w:rsidRPr="009E5505">
        <w:rPr>
          <w:noProof/>
          <w:color w:val="0070C0"/>
          <w:sz w:val="20"/>
          <w:szCs w:val="20"/>
        </w:rPr>
        <mc:AlternateContent>
          <mc:Choice Requires="wps">
            <w:drawing>
              <wp:anchor distT="0" distB="0" distL="0" distR="0" simplePos="0" relativeHeight="251644928" behindDoc="1" locked="0" layoutInCell="1" allowOverlap="1" wp14:anchorId="4ED5EAA8" wp14:editId="7729ACF3">
                <wp:simplePos x="0" y="0"/>
                <wp:positionH relativeFrom="page">
                  <wp:posOffset>457200</wp:posOffset>
                </wp:positionH>
                <wp:positionV relativeFrom="paragraph">
                  <wp:posOffset>200025</wp:posOffset>
                </wp:positionV>
                <wp:extent cx="6858000" cy="1270"/>
                <wp:effectExtent l="9525" t="6985" r="9525" b="10795"/>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4E5D" id="Freeform: Shape 48" o:spid="_x0000_s1026" style="position:absolute;margin-left:36pt;margin-top:15.75pt;width:540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727428">
        <w:rPr>
          <w:color w:val="0070C0"/>
          <w:sz w:val="20"/>
          <w:szCs w:val="20"/>
        </w:rPr>
        <w:t>I</w:t>
      </w:r>
      <w:r w:rsidR="00CA64B6" w:rsidRPr="009E5505">
        <w:rPr>
          <w:color w:val="0070C0"/>
          <w:sz w:val="20"/>
          <w:szCs w:val="20"/>
        </w:rPr>
        <w:t>X.</w:t>
      </w:r>
      <w:r w:rsidR="00CA64B6" w:rsidRPr="009E5505">
        <w:rPr>
          <w:color w:val="0070C0"/>
          <w:sz w:val="20"/>
          <w:szCs w:val="20"/>
        </w:rPr>
        <w:tab/>
      </w:r>
      <w:r w:rsidRPr="009E5505">
        <w:rPr>
          <w:color w:val="0070C0"/>
          <w:sz w:val="20"/>
          <w:szCs w:val="20"/>
        </w:rPr>
        <w:t>PRESUMPTION OF INDEMNIFICATION</w:t>
      </w:r>
    </w:p>
    <w:p w14:paraId="5D1C2AA7" w14:textId="72A2C6DA" w:rsidR="005F0CF2" w:rsidRPr="009E5505" w:rsidRDefault="005F0CF2" w:rsidP="00CF47B5">
      <w:pPr>
        <w:tabs>
          <w:tab w:val="left" w:pos="10530"/>
          <w:tab w:val="left" w:pos="10620"/>
        </w:tabs>
        <w:spacing w:before="160" w:line="278" w:lineRule="auto"/>
        <w:ind w:left="120"/>
        <w:jc w:val="both"/>
        <w:rPr>
          <w:sz w:val="20"/>
          <w:szCs w:val="20"/>
        </w:rPr>
      </w:pPr>
      <w:r w:rsidRPr="009E5505">
        <w:rPr>
          <w:color w:val="231F20"/>
          <w:sz w:val="20"/>
          <w:szCs w:val="20"/>
        </w:rPr>
        <w:t xml:space="preserve">The </w:t>
      </w:r>
      <w:r w:rsidRPr="009E5505">
        <w:rPr>
          <w:b/>
          <w:color w:val="231F20"/>
          <w:sz w:val="20"/>
          <w:szCs w:val="20"/>
        </w:rPr>
        <w:t xml:space="preserve">Insured Entity </w:t>
      </w:r>
      <w:r w:rsidRPr="009E5505">
        <w:rPr>
          <w:color w:val="231F20"/>
          <w:sz w:val="20"/>
          <w:szCs w:val="20"/>
        </w:rPr>
        <w:t xml:space="preserve">will be conclusively deemed to have indemnified all </w:t>
      </w:r>
      <w:r w:rsidR="00377F14">
        <w:rPr>
          <w:b/>
          <w:color w:val="231F20"/>
          <w:sz w:val="20"/>
          <w:szCs w:val="20"/>
        </w:rPr>
        <w:t>Executives</w:t>
      </w:r>
      <w:r w:rsidRPr="009E5505">
        <w:rPr>
          <w:b/>
          <w:color w:val="231F20"/>
          <w:sz w:val="20"/>
          <w:szCs w:val="20"/>
        </w:rPr>
        <w:t xml:space="preserve"> </w:t>
      </w:r>
      <w:r w:rsidRPr="009E5505">
        <w:rPr>
          <w:color w:val="231F20"/>
          <w:sz w:val="20"/>
          <w:szCs w:val="20"/>
        </w:rPr>
        <w:t xml:space="preserve">to the extent that the </w:t>
      </w:r>
      <w:r w:rsidRPr="009E5505">
        <w:rPr>
          <w:b/>
          <w:color w:val="231F20"/>
          <w:sz w:val="20"/>
          <w:szCs w:val="20"/>
        </w:rPr>
        <w:t xml:space="preserve">Insured Entity </w:t>
      </w:r>
      <w:r w:rsidRPr="009E5505">
        <w:rPr>
          <w:color w:val="231F20"/>
          <w:sz w:val="20"/>
          <w:szCs w:val="20"/>
        </w:rPr>
        <w:t>is permitted or required to indemnify them to the fullest extent permitted by law, common or statutory.</w:t>
      </w:r>
    </w:p>
    <w:p w14:paraId="1C9D27D4" w14:textId="77777777" w:rsidR="005F0CF2" w:rsidRPr="009E5505" w:rsidRDefault="005F0CF2" w:rsidP="005F0CF2">
      <w:pPr>
        <w:pStyle w:val="BodyText"/>
        <w:spacing w:before="6"/>
      </w:pPr>
    </w:p>
    <w:p w14:paraId="540DBDB7" w14:textId="277622CE" w:rsidR="005F0CF2" w:rsidRPr="009E5505" w:rsidRDefault="005F0CF2" w:rsidP="00804FAF">
      <w:pPr>
        <w:pStyle w:val="Heading1"/>
        <w:ind w:left="360" w:hanging="360"/>
        <w:rPr>
          <w:color w:val="0070C0"/>
          <w:sz w:val="20"/>
          <w:szCs w:val="20"/>
        </w:rPr>
      </w:pPr>
      <w:r w:rsidRPr="009E5505">
        <w:rPr>
          <w:noProof/>
          <w:color w:val="0070C0"/>
          <w:sz w:val="20"/>
          <w:szCs w:val="20"/>
        </w:rPr>
        <mc:AlternateContent>
          <mc:Choice Requires="wps">
            <w:drawing>
              <wp:anchor distT="0" distB="0" distL="0" distR="0" simplePos="0" relativeHeight="251645952" behindDoc="1" locked="0" layoutInCell="1" allowOverlap="1" wp14:anchorId="7F9805DF" wp14:editId="638195E7">
                <wp:simplePos x="0" y="0"/>
                <wp:positionH relativeFrom="page">
                  <wp:posOffset>457200</wp:posOffset>
                </wp:positionH>
                <wp:positionV relativeFrom="paragraph">
                  <wp:posOffset>200025</wp:posOffset>
                </wp:positionV>
                <wp:extent cx="6858000" cy="1270"/>
                <wp:effectExtent l="9525" t="10795" r="9525" b="6985"/>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9F82" id="Freeform: Shape 47" o:spid="_x0000_s1026" style="position:absolute;margin-left:36pt;margin-top:15.75pt;width:540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CF0149" w:rsidRPr="009E5505">
        <w:rPr>
          <w:color w:val="0070C0"/>
          <w:sz w:val="20"/>
          <w:szCs w:val="20"/>
        </w:rPr>
        <w:t>X.</w:t>
      </w:r>
      <w:r w:rsidR="00CF0149" w:rsidRPr="009E5505">
        <w:rPr>
          <w:color w:val="0070C0"/>
          <w:sz w:val="20"/>
          <w:szCs w:val="20"/>
        </w:rPr>
        <w:tab/>
      </w:r>
      <w:r w:rsidRPr="009E5505">
        <w:rPr>
          <w:color w:val="0070C0"/>
          <w:sz w:val="20"/>
          <w:szCs w:val="20"/>
        </w:rPr>
        <w:t>DUTY OF COOPERATION</w:t>
      </w:r>
    </w:p>
    <w:p w14:paraId="2E33FD2F" w14:textId="39D154F1" w:rsidR="005F0CF2" w:rsidRDefault="005F0CF2" w:rsidP="00CF47B5">
      <w:pPr>
        <w:pStyle w:val="BodyText"/>
        <w:spacing w:before="160" w:line="278" w:lineRule="auto"/>
        <w:ind w:left="120"/>
        <w:jc w:val="both"/>
        <w:rPr>
          <w:color w:val="231F20"/>
        </w:rPr>
      </w:pPr>
      <w:proofErr w:type="gramStart"/>
      <w:r w:rsidRPr="002C47A0">
        <w:rPr>
          <w:color w:val="231F20"/>
        </w:rPr>
        <w:t>Each and every</w:t>
      </w:r>
      <w:proofErr w:type="gramEnd"/>
      <w:r w:rsidRPr="002C47A0">
        <w:rPr>
          <w:color w:val="231F20"/>
        </w:rPr>
        <w:t xml:space="preserve"> </w:t>
      </w:r>
      <w:r w:rsidRPr="00225B95">
        <w:rPr>
          <w:b/>
          <w:color w:val="231F20"/>
        </w:rPr>
        <w:t xml:space="preserve">Insured </w:t>
      </w:r>
      <w:r w:rsidRPr="00720EE8">
        <w:rPr>
          <w:color w:val="231F20"/>
        </w:rPr>
        <w:t xml:space="preserve">has a duty to cooperate with the </w:t>
      </w:r>
      <w:r w:rsidRPr="00720EE8">
        <w:rPr>
          <w:b/>
          <w:color w:val="231F20"/>
        </w:rPr>
        <w:t xml:space="preserve">Insurer </w:t>
      </w:r>
      <w:r w:rsidRPr="00661A68">
        <w:rPr>
          <w:color w:val="231F20"/>
        </w:rPr>
        <w:t xml:space="preserve">in the investigation, defense and settlement of any </w:t>
      </w:r>
      <w:r w:rsidR="000C4572" w:rsidRPr="00E8070D">
        <w:rPr>
          <w:b/>
          <w:color w:val="231F20"/>
        </w:rPr>
        <w:t>Matter</w:t>
      </w:r>
      <w:r w:rsidRPr="00E8070D">
        <w:rPr>
          <w:color w:val="231F20"/>
        </w:rPr>
        <w:t xml:space="preserve">. The </w:t>
      </w:r>
      <w:r w:rsidRPr="00E8070D">
        <w:rPr>
          <w:b/>
          <w:color w:val="231F20"/>
        </w:rPr>
        <w:t xml:space="preserve">Insureds </w:t>
      </w:r>
      <w:r w:rsidRPr="00E8070D">
        <w:rPr>
          <w:color w:val="231F20"/>
        </w:rPr>
        <w:t xml:space="preserve">will not take any action that would prejudice or otherwise impair the </w:t>
      </w:r>
      <w:r w:rsidRPr="00E8070D">
        <w:rPr>
          <w:b/>
          <w:color w:val="231F20"/>
        </w:rPr>
        <w:t xml:space="preserve">Insurer’s </w:t>
      </w:r>
      <w:r w:rsidRPr="00E8070D">
        <w:rPr>
          <w:color w:val="231F20"/>
        </w:rPr>
        <w:t xml:space="preserve">rights to defend or settle any </w:t>
      </w:r>
      <w:r w:rsidR="000C4572" w:rsidRPr="00E8070D">
        <w:rPr>
          <w:b/>
          <w:color w:val="231F20"/>
        </w:rPr>
        <w:t>Matter</w:t>
      </w:r>
      <w:r w:rsidRPr="00E8070D">
        <w:rPr>
          <w:color w:val="231F20"/>
        </w:rPr>
        <w:t xml:space="preserve">. The </w:t>
      </w:r>
      <w:r w:rsidRPr="00E8070D">
        <w:rPr>
          <w:b/>
          <w:color w:val="231F20"/>
        </w:rPr>
        <w:t xml:space="preserve">Insureds </w:t>
      </w:r>
      <w:r w:rsidRPr="00E8070D">
        <w:rPr>
          <w:color w:val="231F20"/>
        </w:rPr>
        <w:t xml:space="preserve">will cooperate with the </w:t>
      </w:r>
      <w:r w:rsidRPr="00E8070D">
        <w:rPr>
          <w:b/>
          <w:color w:val="231F20"/>
        </w:rPr>
        <w:t xml:space="preserve">Insurer </w:t>
      </w:r>
      <w:r w:rsidRPr="00E8070D">
        <w:rPr>
          <w:color w:val="231F20"/>
        </w:rPr>
        <w:t xml:space="preserve">and provide the </w:t>
      </w:r>
      <w:r w:rsidRPr="00E8070D">
        <w:rPr>
          <w:b/>
          <w:color w:val="231F20"/>
        </w:rPr>
        <w:t xml:space="preserve">Insurer </w:t>
      </w:r>
      <w:r w:rsidRPr="00E8070D">
        <w:rPr>
          <w:color w:val="231F20"/>
        </w:rPr>
        <w:t xml:space="preserve">with any information that the </w:t>
      </w:r>
      <w:r w:rsidRPr="00E8070D">
        <w:rPr>
          <w:b/>
          <w:color w:val="231F20"/>
        </w:rPr>
        <w:t xml:space="preserve">Insurer </w:t>
      </w:r>
      <w:r w:rsidRPr="00E8070D">
        <w:rPr>
          <w:color w:val="231F20"/>
        </w:rPr>
        <w:t xml:space="preserve">reasonably requests in connection with any </w:t>
      </w:r>
      <w:r w:rsidR="000C4572" w:rsidRPr="002C47A0">
        <w:rPr>
          <w:b/>
          <w:color w:val="231F20"/>
        </w:rPr>
        <w:t>Matte</w:t>
      </w:r>
      <w:r w:rsidR="000C4572" w:rsidRPr="00225B95">
        <w:rPr>
          <w:b/>
          <w:color w:val="231F20"/>
        </w:rPr>
        <w:t>r</w:t>
      </w:r>
      <w:r w:rsidRPr="00720EE8">
        <w:rPr>
          <w:b/>
          <w:color w:val="231F20"/>
        </w:rPr>
        <w:t xml:space="preserve"> </w:t>
      </w:r>
      <w:r w:rsidRPr="00720EE8">
        <w:rPr>
          <w:color w:val="231F20"/>
        </w:rPr>
        <w:t>for</w:t>
      </w:r>
      <w:r w:rsidRPr="009E5505">
        <w:rPr>
          <w:color w:val="231F20"/>
        </w:rPr>
        <w:t xml:space="preserve"> which coverage is sought or provided under this </w:t>
      </w:r>
      <w:r w:rsidRPr="009E5505">
        <w:rPr>
          <w:b/>
          <w:color w:val="231F20"/>
        </w:rPr>
        <w:t>Policy</w:t>
      </w:r>
      <w:r w:rsidRPr="009E5505">
        <w:rPr>
          <w:color w:val="231F20"/>
        </w:rPr>
        <w:t>.</w:t>
      </w:r>
    </w:p>
    <w:p w14:paraId="1F60A689" w14:textId="2616BDFB" w:rsidR="009646D9" w:rsidRPr="009E5505" w:rsidRDefault="00DC784B" w:rsidP="00CF47B5">
      <w:pPr>
        <w:pStyle w:val="BodyText"/>
        <w:spacing w:before="160" w:line="278" w:lineRule="auto"/>
        <w:ind w:left="120"/>
        <w:jc w:val="both"/>
        <w:rPr>
          <w:color w:val="231F20"/>
        </w:rPr>
      </w:pPr>
      <w:r w:rsidRPr="00E8070D">
        <w:t>Notwithstanding the above, t</w:t>
      </w:r>
      <w:r w:rsidR="009646D9" w:rsidRPr="00E8070D">
        <w:t>he failure of any</w:t>
      </w:r>
      <w:r w:rsidR="009646D9" w:rsidRPr="00E8070D">
        <w:rPr>
          <w:b/>
          <w:bCs/>
        </w:rPr>
        <w:t xml:space="preserve"> Insured</w:t>
      </w:r>
      <w:r w:rsidR="006D732F" w:rsidRPr="00E8070D">
        <w:rPr>
          <w:b/>
          <w:bCs/>
        </w:rPr>
        <w:t xml:space="preserve"> Person</w:t>
      </w:r>
      <w:r w:rsidR="009646D9" w:rsidRPr="00E8070D">
        <w:t xml:space="preserve"> to cooperate shall not impair the rights of any other </w:t>
      </w:r>
      <w:r w:rsidR="009646D9" w:rsidRPr="00E8070D">
        <w:rPr>
          <w:b/>
          <w:bCs/>
        </w:rPr>
        <w:t>Insured</w:t>
      </w:r>
      <w:r w:rsidR="006D732F" w:rsidRPr="00E8070D">
        <w:rPr>
          <w:b/>
          <w:bCs/>
        </w:rPr>
        <w:t xml:space="preserve"> Person</w:t>
      </w:r>
      <w:r w:rsidR="009646D9" w:rsidRPr="00E8070D">
        <w:rPr>
          <w:b/>
          <w:bCs/>
        </w:rPr>
        <w:t xml:space="preserve"> </w:t>
      </w:r>
      <w:r w:rsidR="009646D9" w:rsidRPr="00E8070D">
        <w:t>under the Policy.</w:t>
      </w:r>
    </w:p>
    <w:p w14:paraId="1B84B68A" w14:textId="77777777" w:rsidR="005F0CF2" w:rsidRPr="009E5505" w:rsidRDefault="005F0CF2" w:rsidP="005F0CF2">
      <w:pPr>
        <w:pStyle w:val="BodyText"/>
        <w:spacing w:before="5"/>
      </w:pPr>
    </w:p>
    <w:p w14:paraId="4D5B8407" w14:textId="7A21FFCA" w:rsidR="005F0CF2" w:rsidRPr="009E5505" w:rsidRDefault="005F0CF2" w:rsidP="007C7257">
      <w:pPr>
        <w:pStyle w:val="Heading1"/>
        <w:tabs>
          <w:tab w:val="left" w:pos="460"/>
        </w:tabs>
        <w:spacing w:before="1"/>
        <w:ind w:left="630" w:hanging="540"/>
        <w:rPr>
          <w:color w:val="0070C0"/>
          <w:sz w:val="20"/>
          <w:szCs w:val="20"/>
        </w:rPr>
      </w:pPr>
      <w:r w:rsidRPr="009E5505">
        <w:rPr>
          <w:noProof/>
          <w:color w:val="0070C0"/>
          <w:sz w:val="20"/>
          <w:szCs w:val="20"/>
        </w:rPr>
        <mc:AlternateContent>
          <mc:Choice Requires="wps">
            <w:drawing>
              <wp:anchor distT="0" distB="0" distL="0" distR="0" simplePos="0" relativeHeight="251646976" behindDoc="1" locked="0" layoutInCell="1" allowOverlap="1" wp14:anchorId="062629DC" wp14:editId="15DF2EF5">
                <wp:simplePos x="0" y="0"/>
                <wp:positionH relativeFrom="page">
                  <wp:posOffset>457200</wp:posOffset>
                </wp:positionH>
                <wp:positionV relativeFrom="paragraph">
                  <wp:posOffset>200660</wp:posOffset>
                </wp:positionV>
                <wp:extent cx="6858000" cy="1270"/>
                <wp:effectExtent l="9525" t="7620" r="9525" b="1016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633E" id="Freeform: Shape 46" o:spid="_x0000_s1026" style="position:absolute;margin-left:36pt;margin-top:15.8pt;width:540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HjgEtn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8E3F73" w:rsidRPr="009E5505">
        <w:rPr>
          <w:color w:val="0070C0"/>
          <w:sz w:val="20"/>
          <w:szCs w:val="20"/>
        </w:rPr>
        <w:t>XI.</w:t>
      </w:r>
      <w:r w:rsidR="008E3F73" w:rsidRPr="009E5505">
        <w:rPr>
          <w:color w:val="0070C0"/>
          <w:sz w:val="20"/>
          <w:szCs w:val="20"/>
        </w:rPr>
        <w:tab/>
      </w:r>
      <w:r w:rsidRPr="009E5505">
        <w:rPr>
          <w:color w:val="0070C0"/>
          <w:sz w:val="20"/>
          <w:szCs w:val="20"/>
        </w:rPr>
        <w:t>ALLOCATION</w:t>
      </w:r>
    </w:p>
    <w:p w14:paraId="4AE4EDB7" w14:textId="59A05955" w:rsidR="005F0CF2" w:rsidRPr="009E5505" w:rsidRDefault="005F0CF2" w:rsidP="005F0CF2">
      <w:pPr>
        <w:spacing w:before="160"/>
        <w:ind w:left="120"/>
        <w:jc w:val="both"/>
        <w:rPr>
          <w:sz w:val="20"/>
          <w:szCs w:val="20"/>
        </w:rPr>
      </w:pPr>
      <w:r w:rsidRPr="009E5505">
        <w:rPr>
          <w:color w:val="231F20"/>
          <w:sz w:val="20"/>
          <w:szCs w:val="20"/>
        </w:rPr>
        <w:t xml:space="preserve">With respect to the </w:t>
      </w:r>
      <w:r w:rsidR="007602F5">
        <w:rPr>
          <w:bCs/>
          <w:color w:val="231F20"/>
          <w:sz w:val="20"/>
          <w:szCs w:val="20"/>
        </w:rPr>
        <w:t>c</w:t>
      </w:r>
      <w:r w:rsidR="001A7BF6" w:rsidRPr="00CF47B5">
        <w:rPr>
          <w:bCs/>
          <w:color w:val="231F20"/>
          <w:sz w:val="20"/>
          <w:szCs w:val="20"/>
        </w:rPr>
        <w:t>overage under this</w:t>
      </w:r>
      <w:r w:rsidR="001A7BF6" w:rsidRPr="009E5505">
        <w:rPr>
          <w:b/>
          <w:color w:val="231F20"/>
          <w:sz w:val="20"/>
          <w:szCs w:val="20"/>
        </w:rPr>
        <w:t xml:space="preserve"> Policy</w:t>
      </w:r>
    </w:p>
    <w:p w14:paraId="00F0E3D5" w14:textId="77777777" w:rsidR="005F0CF2" w:rsidRPr="009E5505" w:rsidRDefault="005F0CF2" w:rsidP="00CF47B5">
      <w:pPr>
        <w:pStyle w:val="BodyText"/>
        <w:tabs>
          <w:tab w:val="left" w:pos="480"/>
        </w:tabs>
      </w:pPr>
    </w:p>
    <w:p w14:paraId="37C42D30" w14:textId="6D14BF8C" w:rsidR="00872EE5" w:rsidRPr="00005175" w:rsidRDefault="005F0CF2" w:rsidP="00005175">
      <w:pPr>
        <w:pStyle w:val="BodyText"/>
        <w:numPr>
          <w:ilvl w:val="0"/>
          <w:numId w:val="25"/>
        </w:numPr>
        <w:tabs>
          <w:tab w:val="left" w:pos="480"/>
        </w:tabs>
        <w:spacing w:before="0" w:line="278" w:lineRule="auto"/>
        <w:jc w:val="both"/>
        <w:rPr>
          <w:b/>
          <w:bCs/>
        </w:rPr>
      </w:pPr>
      <w:r w:rsidRPr="009E5505">
        <w:rPr>
          <w:color w:val="231F20"/>
        </w:rPr>
        <w:t xml:space="preserve">If in any </w:t>
      </w:r>
      <w:r w:rsidR="00005175">
        <w:rPr>
          <w:b/>
          <w:color w:val="231F20"/>
        </w:rPr>
        <w:t>Matter</w:t>
      </w:r>
      <w:r w:rsidRPr="009E5505">
        <w:rPr>
          <w:color w:val="231F20"/>
        </w:rPr>
        <w:t xml:space="preserve">, the </w:t>
      </w:r>
      <w:r w:rsidRPr="009E5505">
        <w:rPr>
          <w:b/>
          <w:color w:val="231F20"/>
        </w:rPr>
        <w:t xml:space="preserve">Insureds </w:t>
      </w:r>
      <w:r w:rsidRPr="009E5505">
        <w:rPr>
          <w:color w:val="231F20"/>
        </w:rPr>
        <w:t xml:space="preserve">who are afforded coverage for a </w:t>
      </w:r>
      <w:r w:rsidR="00005175">
        <w:rPr>
          <w:b/>
          <w:color w:val="231F20"/>
        </w:rPr>
        <w:t>Matter</w:t>
      </w:r>
      <w:r w:rsidRPr="009E5505">
        <w:rPr>
          <w:b/>
          <w:color w:val="231F20"/>
        </w:rPr>
        <w:t xml:space="preserve"> </w:t>
      </w:r>
      <w:r w:rsidRPr="009E5505">
        <w:rPr>
          <w:color w:val="231F20"/>
        </w:rPr>
        <w:t xml:space="preserve">incur </w:t>
      </w:r>
      <w:r w:rsidRPr="009E5505">
        <w:rPr>
          <w:b/>
          <w:color w:val="231F20"/>
        </w:rPr>
        <w:t xml:space="preserve">Loss </w:t>
      </w:r>
      <w:r w:rsidRPr="009E5505">
        <w:rPr>
          <w:color w:val="231F20"/>
        </w:rPr>
        <w:t xml:space="preserve">that is covered by this </w:t>
      </w:r>
      <w:r w:rsidRPr="009E5505">
        <w:rPr>
          <w:b/>
          <w:color w:val="231F20"/>
        </w:rPr>
        <w:t xml:space="preserve">Policy </w:t>
      </w:r>
      <w:r w:rsidRPr="009E5505">
        <w:rPr>
          <w:color w:val="231F20"/>
        </w:rPr>
        <w:t xml:space="preserve">and loss that is not covered by this </w:t>
      </w:r>
      <w:r w:rsidRPr="009E5505">
        <w:rPr>
          <w:b/>
          <w:color w:val="231F20"/>
        </w:rPr>
        <w:t xml:space="preserve">Policy </w:t>
      </w:r>
      <w:r w:rsidRPr="009E5505">
        <w:rPr>
          <w:color w:val="231F20"/>
        </w:rPr>
        <w:t xml:space="preserve">because such </w:t>
      </w:r>
      <w:r w:rsidR="00005175">
        <w:rPr>
          <w:b/>
          <w:color w:val="231F20"/>
        </w:rPr>
        <w:t>Matter</w:t>
      </w:r>
      <w:r w:rsidRPr="009E5505">
        <w:rPr>
          <w:b/>
          <w:color w:val="231F20"/>
        </w:rPr>
        <w:t xml:space="preserve"> </w:t>
      </w:r>
      <w:r w:rsidRPr="009E5505">
        <w:rPr>
          <w:color w:val="231F20"/>
        </w:rPr>
        <w:t xml:space="preserve">includes both covered and uncovered matters or parties, one hundred percent (100%) of </w:t>
      </w:r>
      <w:r w:rsidRPr="009E5505">
        <w:rPr>
          <w:b/>
          <w:color w:val="231F20"/>
        </w:rPr>
        <w:t xml:space="preserve">Defense Expenses </w:t>
      </w:r>
      <w:r w:rsidRPr="009E5505">
        <w:rPr>
          <w:color w:val="231F20"/>
        </w:rPr>
        <w:t xml:space="preserve">incurred by such </w:t>
      </w:r>
      <w:r w:rsidRPr="009E5505">
        <w:rPr>
          <w:b/>
          <w:color w:val="231F20"/>
        </w:rPr>
        <w:t xml:space="preserve">Insured </w:t>
      </w:r>
      <w:r w:rsidRPr="009E5505">
        <w:rPr>
          <w:color w:val="231F20"/>
        </w:rPr>
        <w:t xml:space="preserve">shall be covered </w:t>
      </w:r>
      <w:r w:rsidRPr="009E5505">
        <w:rPr>
          <w:b/>
          <w:color w:val="231F20"/>
        </w:rPr>
        <w:t>Loss</w:t>
      </w:r>
      <w:r w:rsidRPr="009E5505">
        <w:rPr>
          <w:color w:val="231F20"/>
        </w:rPr>
        <w:t xml:space="preserve">, and all </w:t>
      </w:r>
      <w:r w:rsidRPr="009E5505">
        <w:rPr>
          <w:b/>
          <w:color w:val="231F20"/>
        </w:rPr>
        <w:t xml:space="preserve">Loss </w:t>
      </w:r>
      <w:r w:rsidRPr="009E5505">
        <w:rPr>
          <w:color w:val="231F20"/>
        </w:rPr>
        <w:t xml:space="preserve">other than </w:t>
      </w:r>
      <w:r w:rsidRPr="009E5505">
        <w:rPr>
          <w:b/>
          <w:color w:val="231F20"/>
        </w:rPr>
        <w:t xml:space="preserve">Defense Expenses </w:t>
      </w:r>
      <w:r w:rsidRPr="009E5505">
        <w:rPr>
          <w:color w:val="231F20"/>
        </w:rPr>
        <w:t xml:space="preserve">shall be allocated between covered </w:t>
      </w:r>
      <w:r w:rsidRPr="009E5505">
        <w:rPr>
          <w:b/>
          <w:color w:val="231F20"/>
        </w:rPr>
        <w:t xml:space="preserve">Loss </w:t>
      </w:r>
      <w:r w:rsidRPr="009E5505">
        <w:rPr>
          <w:color w:val="231F20"/>
        </w:rPr>
        <w:t xml:space="preserve">and uncovered loss based upon the relative </w:t>
      </w:r>
      <w:r w:rsidRPr="00935C05">
        <w:rPr>
          <w:color w:val="231F20"/>
        </w:rPr>
        <w:t>legal and financial exposures of the covered parties to the covered matters.</w:t>
      </w:r>
      <w:r w:rsidR="001A7BF6" w:rsidRPr="00935C05">
        <w:rPr>
          <w:color w:val="231F20"/>
        </w:rPr>
        <w:t xml:space="preserve"> </w:t>
      </w:r>
    </w:p>
    <w:p w14:paraId="273C1CB9" w14:textId="77777777" w:rsidR="00872EE5" w:rsidRPr="00872EE5" w:rsidRDefault="00872EE5" w:rsidP="00CF47B5">
      <w:pPr>
        <w:pStyle w:val="BodyText"/>
        <w:tabs>
          <w:tab w:val="left" w:pos="480"/>
        </w:tabs>
        <w:spacing w:before="0" w:line="278" w:lineRule="auto"/>
        <w:ind w:right="119"/>
        <w:jc w:val="both"/>
        <w:rPr>
          <w:b/>
          <w:bCs/>
        </w:rPr>
      </w:pPr>
    </w:p>
    <w:p w14:paraId="7D03504E" w14:textId="055EE91D" w:rsidR="005F0CF2" w:rsidRPr="009E5505" w:rsidRDefault="005F0CF2" w:rsidP="007C7257">
      <w:pPr>
        <w:pStyle w:val="Heading1"/>
        <w:tabs>
          <w:tab w:val="left" w:pos="564"/>
        </w:tabs>
        <w:ind w:left="360" w:hanging="270"/>
        <w:rPr>
          <w:color w:val="0070C0"/>
          <w:sz w:val="20"/>
          <w:szCs w:val="20"/>
        </w:rPr>
      </w:pPr>
      <w:r w:rsidRPr="009E5505">
        <w:rPr>
          <w:noProof/>
          <w:color w:val="0070C0"/>
          <w:sz w:val="20"/>
          <w:szCs w:val="20"/>
        </w:rPr>
        <mc:AlternateContent>
          <mc:Choice Requires="wps">
            <w:drawing>
              <wp:anchor distT="0" distB="0" distL="0" distR="0" simplePos="0" relativeHeight="251648000" behindDoc="1" locked="0" layoutInCell="1" allowOverlap="1" wp14:anchorId="01209B7E" wp14:editId="1E064806">
                <wp:simplePos x="0" y="0"/>
                <wp:positionH relativeFrom="page">
                  <wp:posOffset>457200</wp:posOffset>
                </wp:positionH>
                <wp:positionV relativeFrom="paragraph">
                  <wp:posOffset>200025</wp:posOffset>
                </wp:positionV>
                <wp:extent cx="6858000" cy="1270"/>
                <wp:effectExtent l="9525" t="12065" r="9525" b="571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DB0BC" id="Freeform: Shape 45" o:spid="_x0000_s1026" style="position:absolute;margin-left:36pt;margin-top:15.75pt;width:540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738B7" w:rsidRPr="009E5505">
        <w:rPr>
          <w:color w:val="0070C0"/>
          <w:sz w:val="20"/>
          <w:szCs w:val="20"/>
        </w:rPr>
        <w:t>XII.</w:t>
      </w:r>
      <w:r w:rsidR="00B738B7" w:rsidRPr="009E5505">
        <w:rPr>
          <w:color w:val="0070C0"/>
          <w:sz w:val="20"/>
          <w:szCs w:val="20"/>
        </w:rPr>
        <w:tab/>
      </w:r>
      <w:r w:rsidRPr="009E5505">
        <w:rPr>
          <w:color w:val="0070C0"/>
          <w:sz w:val="20"/>
          <w:szCs w:val="20"/>
        </w:rPr>
        <w:t>SUBROGATION</w:t>
      </w:r>
    </w:p>
    <w:p w14:paraId="032CB9C3" w14:textId="77777777" w:rsidR="005F0CF2" w:rsidRPr="009E5505" w:rsidRDefault="005F0CF2" w:rsidP="00B738B7">
      <w:pPr>
        <w:pStyle w:val="ListParagraph"/>
        <w:numPr>
          <w:ilvl w:val="0"/>
          <w:numId w:val="24"/>
        </w:numPr>
        <w:tabs>
          <w:tab w:val="left" w:pos="480"/>
        </w:tabs>
        <w:spacing w:before="160" w:line="278" w:lineRule="auto"/>
        <w:ind w:right="117"/>
        <w:jc w:val="both"/>
        <w:rPr>
          <w:sz w:val="20"/>
          <w:szCs w:val="20"/>
        </w:rPr>
      </w:pPr>
      <w:r w:rsidRPr="009E5505">
        <w:rPr>
          <w:color w:val="231F20"/>
          <w:sz w:val="20"/>
          <w:szCs w:val="20"/>
        </w:rPr>
        <w:t xml:space="preserve">In the event of any payment under this </w:t>
      </w:r>
      <w:r w:rsidRPr="009E5505">
        <w:rPr>
          <w:b/>
          <w:color w:val="231F20"/>
          <w:sz w:val="20"/>
          <w:szCs w:val="20"/>
        </w:rPr>
        <w:t>Policy</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will be subrogated to </w:t>
      </w:r>
      <w:proofErr w:type="gramStart"/>
      <w:r w:rsidRPr="009E5505">
        <w:rPr>
          <w:color w:val="231F20"/>
          <w:sz w:val="20"/>
          <w:szCs w:val="20"/>
        </w:rPr>
        <w:t>all of</w:t>
      </w:r>
      <w:proofErr w:type="gramEnd"/>
      <w:r w:rsidRPr="009E5505">
        <w:rPr>
          <w:color w:val="231F20"/>
          <w:sz w:val="20"/>
          <w:szCs w:val="20"/>
        </w:rPr>
        <w:t xml:space="preserve"> the </w:t>
      </w:r>
      <w:r w:rsidRPr="009E5505">
        <w:rPr>
          <w:b/>
          <w:color w:val="231F20"/>
          <w:sz w:val="20"/>
          <w:szCs w:val="20"/>
        </w:rPr>
        <w:t xml:space="preserve">Insureds’ </w:t>
      </w:r>
      <w:r w:rsidRPr="009E5505">
        <w:rPr>
          <w:color w:val="231F20"/>
          <w:sz w:val="20"/>
          <w:szCs w:val="20"/>
        </w:rPr>
        <w:t xml:space="preserve">rights against any person or entity. The </w:t>
      </w:r>
      <w:r w:rsidRPr="009E5505">
        <w:rPr>
          <w:b/>
          <w:color w:val="231F20"/>
          <w:sz w:val="20"/>
          <w:szCs w:val="20"/>
        </w:rPr>
        <w:t xml:space="preserve">Insureds </w:t>
      </w:r>
      <w:r w:rsidRPr="009E5505">
        <w:rPr>
          <w:color w:val="231F20"/>
          <w:sz w:val="20"/>
          <w:szCs w:val="20"/>
        </w:rPr>
        <w:t xml:space="preserve">will do everything necessary to preserve such rights, including executing any documents needed to permit the </w:t>
      </w:r>
      <w:r w:rsidRPr="009E5505">
        <w:rPr>
          <w:b/>
          <w:color w:val="231F20"/>
          <w:sz w:val="20"/>
          <w:szCs w:val="20"/>
        </w:rPr>
        <w:t xml:space="preserve">Insurer </w:t>
      </w:r>
      <w:r w:rsidRPr="009E5505">
        <w:rPr>
          <w:color w:val="231F20"/>
          <w:sz w:val="20"/>
          <w:szCs w:val="20"/>
        </w:rPr>
        <w:t xml:space="preserve">to bring suit in the </w:t>
      </w:r>
      <w:r w:rsidRPr="009E5505">
        <w:rPr>
          <w:b/>
          <w:color w:val="231F20"/>
          <w:sz w:val="20"/>
          <w:szCs w:val="20"/>
        </w:rPr>
        <w:t xml:space="preserve">Insured’s </w:t>
      </w:r>
      <w:r w:rsidRPr="009E5505">
        <w:rPr>
          <w:color w:val="231F20"/>
          <w:sz w:val="20"/>
          <w:szCs w:val="20"/>
        </w:rPr>
        <w:t xml:space="preserve">name and otherwise assisting the </w:t>
      </w:r>
      <w:r w:rsidRPr="009E5505">
        <w:rPr>
          <w:b/>
          <w:color w:val="231F20"/>
          <w:sz w:val="20"/>
          <w:szCs w:val="20"/>
        </w:rPr>
        <w:t xml:space="preserve">Insurer </w:t>
      </w:r>
      <w:r w:rsidRPr="009E5505">
        <w:rPr>
          <w:color w:val="231F20"/>
          <w:sz w:val="20"/>
          <w:szCs w:val="20"/>
        </w:rPr>
        <w:t xml:space="preserve">in the pursuit of any recovery. The </w:t>
      </w:r>
      <w:r w:rsidRPr="009E5505">
        <w:rPr>
          <w:b/>
          <w:color w:val="231F20"/>
          <w:sz w:val="20"/>
          <w:szCs w:val="20"/>
        </w:rPr>
        <w:t xml:space="preserve">Insureds </w:t>
      </w:r>
      <w:r w:rsidRPr="009E5505">
        <w:rPr>
          <w:color w:val="231F20"/>
          <w:sz w:val="20"/>
          <w:szCs w:val="20"/>
        </w:rPr>
        <w:t xml:space="preserve">will not take any action that would prejudice or otherwise impair the </w:t>
      </w:r>
      <w:r w:rsidRPr="009E5505">
        <w:rPr>
          <w:b/>
          <w:color w:val="231F20"/>
          <w:sz w:val="20"/>
          <w:szCs w:val="20"/>
        </w:rPr>
        <w:t xml:space="preserve">Insurer’s </w:t>
      </w:r>
      <w:r w:rsidRPr="009E5505">
        <w:rPr>
          <w:color w:val="231F20"/>
          <w:sz w:val="20"/>
          <w:szCs w:val="20"/>
        </w:rPr>
        <w:t>position or any rights of recovery.</w:t>
      </w:r>
    </w:p>
    <w:p w14:paraId="65DF1B9E" w14:textId="01935771" w:rsidR="005F0CF2" w:rsidRPr="009E5505" w:rsidRDefault="005F0CF2" w:rsidP="00B738B7">
      <w:pPr>
        <w:pStyle w:val="ListParagraph"/>
        <w:numPr>
          <w:ilvl w:val="0"/>
          <w:numId w:val="24"/>
        </w:numPr>
        <w:tabs>
          <w:tab w:val="left" w:pos="480"/>
        </w:tabs>
        <w:spacing w:before="179" w:line="278" w:lineRule="auto"/>
        <w:ind w:right="118"/>
        <w:jc w:val="both"/>
        <w:rPr>
          <w:sz w:val="20"/>
          <w:szCs w:val="20"/>
        </w:rPr>
      </w:pPr>
      <w:r w:rsidRPr="009E5505">
        <w:rPr>
          <w:color w:val="231F20"/>
          <w:sz w:val="20"/>
          <w:szCs w:val="20"/>
        </w:rPr>
        <w:t xml:space="preserve">Solely </w:t>
      </w:r>
      <w:r w:rsidRPr="009D6E7A">
        <w:rPr>
          <w:color w:val="231F20"/>
          <w:sz w:val="20"/>
          <w:szCs w:val="20"/>
        </w:rPr>
        <w:t xml:space="preserve">with respect to </w:t>
      </w:r>
      <w:r w:rsidR="001A7BF6" w:rsidRPr="00E61012">
        <w:rPr>
          <w:bCs/>
          <w:color w:val="231F20"/>
          <w:sz w:val="20"/>
          <w:szCs w:val="20"/>
        </w:rPr>
        <w:t>Insuring Agreement</w:t>
      </w:r>
      <w:r w:rsidR="00E61012" w:rsidRPr="00E61012">
        <w:rPr>
          <w:bCs/>
          <w:color w:val="231F20"/>
          <w:sz w:val="20"/>
          <w:szCs w:val="20"/>
        </w:rPr>
        <w:t>s A. and</w:t>
      </w:r>
      <w:r w:rsidR="001A7BF6" w:rsidRPr="00E61012">
        <w:rPr>
          <w:bCs/>
          <w:color w:val="231F20"/>
          <w:sz w:val="20"/>
          <w:szCs w:val="20"/>
        </w:rPr>
        <w:t xml:space="preserve"> C</w:t>
      </w:r>
      <w:r w:rsidR="0016253B" w:rsidRPr="00E61012">
        <w:rPr>
          <w:bCs/>
          <w:color w:val="231F20"/>
          <w:sz w:val="20"/>
          <w:szCs w:val="20"/>
        </w:rPr>
        <w:t>.</w:t>
      </w:r>
      <w:r w:rsidR="001A7BF6" w:rsidRPr="009D6E7A">
        <w:rPr>
          <w:b/>
          <w:color w:val="231F20"/>
          <w:sz w:val="20"/>
          <w:szCs w:val="20"/>
        </w:rPr>
        <w:t xml:space="preserve"> </w:t>
      </w:r>
      <w:r w:rsidRPr="009D6E7A">
        <w:rPr>
          <w:color w:val="231F20"/>
          <w:sz w:val="20"/>
          <w:szCs w:val="20"/>
        </w:rPr>
        <w:t>and</w:t>
      </w:r>
      <w:r w:rsidRPr="009E5505">
        <w:rPr>
          <w:color w:val="231F20"/>
          <w:sz w:val="20"/>
          <w:szCs w:val="20"/>
        </w:rPr>
        <w:t xml:space="preserve"> without effecting any other rights or remedies, the </w:t>
      </w:r>
      <w:r w:rsidRPr="009E5505">
        <w:rPr>
          <w:b/>
          <w:color w:val="231F20"/>
          <w:sz w:val="20"/>
          <w:szCs w:val="20"/>
        </w:rPr>
        <w:t xml:space="preserve">Insurer </w:t>
      </w:r>
      <w:r w:rsidRPr="009E5505">
        <w:rPr>
          <w:color w:val="231F20"/>
          <w:sz w:val="20"/>
          <w:szCs w:val="20"/>
        </w:rPr>
        <w:t xml:space="preserve">shall waive its right to subrogate against any </w:t>
      </w:r>
      <w:r w:rsidRPr="009E5505">
        <w:rPr>
          <w:b/>
          <w:color w:val="231F20"/>
          <w:sz w:val="20"/>
          <w:szCs w:val="20"/>
        </w:rPr>
        <w:t>Insured</w:t>
      </w:r>
      <w:r w:rsidRPr="009E5505">
        <w:rPr>
          <w:color w:val="231F20"/>
          <w:sz w:val="20"/>
          <w:szCs w:val="20"/>
        </w:rPr>
        <w:t>.</w:t>
      </w:r>
    </w:p>
    <w:p w14:paraId="7071FA13" w14:textId="77777777" w:rsidR="0078186B" w:rsidRPr="009E5505" w:rsidRDefault="0078186B" w:rsidP="00F96B72">
      <w:pPr>
        <w:spacing w:line="278" w:lineRule="auto"/>
        <w:jc w:val="both"/>
        <w:rPr>
          <w:sz w:val="20"/>
          <w:szCs w:val="20"/>
        </w:rPr>
      </w:pPr>
    </w:p>
    <w:p w14:paraId="701DD311" w14:textId="4601FBBB" w:rsidR="005F0CF2" w:rsidRPr="009E5505" w:rsidRDefault="005F0CF2" w:rsidP="007C7257">
      <w:pPr>
        <w:pStyle w:val="Heading1"/>
        <w:tabs>
          <w:tab w:val="left" w:pos="669"/>
        </w:tabs>
        <w:spacing w:before="101"/>
        <w:ind w:left="360" w:hanging="270"/>
        <w:rPr>
          <w:color w:val="0070C0"/>
          <w:sz w:val="20"/>
          <w:szCs w:val="20"/>
        </w:rPr>
      </w:pPr>
      <w:r w:rsidRPr="009E5505">
        <w:rPr>
          <w:noProof/>
          <w:color w:val="0070C0"/>
          <w:sz w:val="20"/>
          <w:szCs w:val="20"/>
        </w:rPr>
        <mc:AlternateContent>
          <mc:Choice Requires="wps">
            <w:drawing>
              <wp:anchor distT="0" distB="0" distL="0" distR="0" simplePos="0" relativeHeight="251649024" behindDoc="1" locked="0" layoutInCell="1" allowOverlap="1" wp14:anchorId="5AF9D796" wp14:editId="072C170B">
                <wp:simplePos x="0" y="0"/>
                <wp:positionH relativeFrom="page">
                  <wp:posOffset>457200</wp:posOffset>
                </wp:positionH>
                <wp:positionV relativeFrom="paragraph">
                  <wp:posOffset>264160</wp:posOffset>
                </wp:positionV>
                <wp:extent cx="6858000" cy="1270"/>
                <wp:effectExtent l="9525" t="5080" r="9525" b="1270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E916" id="Freeform: Shape 44" o:spid="_x0000_s1026" style="position:absolute;margin-left:36pt;margin-top:20.8pt;width:540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3A2B08" w:rsidRPr="009E5505">
        <w:rPr>
          <w:color w:val="0070C0"/>
          <w:sz w:val="20"/>
          <w:szCs w:val="20"/>
        </w:rPr>
        <w:t>XI</w:t>
      </w:r>
      <w:r w:rsidR="00727428">
        <w:rPr>
          <w:color w:val="0070C0"/>
          <w:sz w:val="20"/>
          <w:szCs w:val="20"/>
        </w:rPr>
        <w:t>II</w:t>
      </w:r>
      <w:r w:rsidR="003A2B08" w:rsidRPr="009E5505">
        <w:rPr>
          <w:color w:val="0070C0"/>
          <w:sz w:val="20"/>
          <w:szCs w:val="20"/>
        </w:rPr>
        <w:t>.</w:t>
      </w:r>
      <w:r w:rsidR="003A2B08" w:rsidRPr="009E5505">
        <w:rPr>
          <w:color w:val="0070C0"/>
          <w:sz w:val="20"/>
          <w:szCs w:val="20"/>
        </w:rPr>
        <w:tab/>
      </w:r>
      <w:r w:rsidRPr="009E5505">
        <w:rPr>
          <w:color w:val="0070C0"/>
          <w:sz w:val="20"/>
          <w:szCs w:val="20"/>
        </w:rPr>
        <w:t>RESPONSIBILITIES OF NAMED INSURED</w:t>
      </w:r>
    </w:p>
    <w:p w14:paraId="43372537" w14:textId="77777777" w:rsidR="005F0CF2" w:rsidRPr="009E5505" w:rsidRDefault="005F0CF2" w:rsidP="007C7257">
      <w:pPr>
        <w:pStyle w:val="ListParagraph"/>
        <w:numPr>
          <w:ilvl w:val="0"/>
          <w:numId w:val="23"/>
        </w:numPr>
        <w:tabs>
          <w:tab w:val="left" w:pos="450"/>
        </w:tabs>
        <w:spacing w:before="160" w:line="278" w:lineRule="auto"/>
        <w:ind w:right="122"/>
        <w:jc w:val="both"/>
        <w:rPr>
          <w:sz w:val="20"/>
          <w:szCs w:val="20"/>
        </w:rPr>
      </w:pPr>
      <w:r w:rsidRPr="009E5505">
        <w:rPr>
          <w:color w:val="231F20"/>
          <w:sz w:val="20"/>
          <w:szCs w:val="20"/>
        </w:rPr>
        <w:t xml:space="preserve">By acceptance of this </w:t>
      </w:r>
      <w:r w:rsidRPr="009E5505">
        <w:rPr>
          <w:b/>
          <w:color w:val="231F20"/>
          <w:sz w:val="20"/>
          <w:szCs w:val="20"/>
        </w:rPr>
        <w:t>Policy</w:t>
      </w:r>
      <w:r w:rsidRPr="009E5505">
        <w:rPr>
          <w:color w:val="231F20"/>
          <w:sz w:val="20"/>
          <w:szCs w:val="20"/>
        </w:rPr>
        <w:t xml:space="preserve">, the </w:t>
      </w:r>
      <w:r w:rsidRPr="009E5505">
        <w:rPr>
          <w:b/>
          <w:color w:val="231F20"/>
          <w:sz w:val="20"/>
          <w:szCs w:val="20"/>
        </w:rPr>
        <w:t xml:space="preserve">Named Insured </w:t>
      </w:r>
      <w:r w:rsidRPr="009E5505">
        <w:rPr>
          <w:color w:val="231F20"/>
          <w:sz w:val="20"/>
          <w:szCs w:val="20"/>
        </w:rPr>
        <w:t xml:space="preserve">agrees that it shall be considered the sole agent of, and shall act on behalf of, each </w:t>
      </w:r>
      <w:r w:rsidRPr="009E5505">
        <w:rPr>
          <w:b/>
          <w:color w:val="231F20"/>
          <w:sz w:val="20"/>
          <w:szCs w:val="20"/>
        </w:rPr>
        <w:t xml:space="preserve">Insured </w:t>
      </w:r>
      <w:r w:rsidRPr="009E5505">
        <w:rPr>
          <w:color w:val="231F20"/>
          <w:sz w:val="20"/>
          <w:szCs w:val="20"/>
        </w:rPr>
        <w:t>with respect to:</w:t>
      </w:r>
    </w:p>
    <w:p w14:paraId="359B9A81" w14:textId="77777777" w:rsidR="005F0CF2" w:rsidRPr="009E5505" w:rsidRDefault="005F0CF2" w:rsidP="007C7257">
      <w:pPr>
        <w:pStyle w:val="ListParagraph"/>
        <w:numPr>
          <w:ilvl w:val="1"/>
          <w:numId w:val="23"/>
        </w:numPr>
        <w:tabs>
          <w:tab w:val="left" w:pos="450"/>
          <w:tab w:val="left" w:pos="810"/>
        </w:tabs>
        <w:rPr>
          <w:sz w:val="20"/>
          <w:szCs w:val="20"/>
        </w:rPr>
      </w:pPr>
      <w:r w:rsidRPr="009E5505">
        <w:rPr>
          <w:color w:val="231F20"/>
          <w:sz w:val="20"/>
          <w:szCs w:val="20"/>
        </w:rPr>
        <w:t xml:space="preserve">the payment of premiums and the receiving of any return premiums that may become due under this </w:t>
      </w:r>
      <w:r w:rsidRPr="009E5505">
        <w:rPr>
          <w:b/>
          <w:color w:val="231F20"/>
          <w:sz w:val="20"/>
          <w:szCs w:val="20"/>
        </w:rPr>
        <w:t>Policy</w:t>
      </w:r>
      <w:r w:rsidRPr="009E5505">
        <w:rPr>
          <w:color w:val="231F20"/>
          <w:sz w:val="20"/>
          <w:szCs w:val="20"/>
        </w:rPr>
        <w:t>;</w:t>
      </w:r>
    </w:p>
    <w:p w14:paraId="2D831371" w14:textId="77777777" w:rsidR="005F0CF2" w:rsidRPr="009E5505" w:rsidRDefault="005F0CF2" w:rsidP="007C7257">
      <w:pPr>
        <w:pStyle w:val="BodyText"/>
        <w:tabs>
          <w:tab w:val="left" w:pos="450"/>
          <w:tab w:val="left" w:pos="810"/>
        </w:tabs>
      </w:pPr>
    </w:p>
    <w:p w14:paraId="188DA1F5" w14:textId="77777777" w:rsidR="005F0CF2" w:rsidRPr="009E5505" w:rsidRDefault="005F0CF2" w:rsidP="007C7257">
      <w:pPr>
        <w:pStyle w:val="ListParagraph"/>
        <w:numPr>
          <w:ilvl w:val="1"/>
          <w:numId w:val="23"/>
        </w:numPr>
        <w:tabs>
          <w:tab w:val="left" w:pos="450"/>
          <w:tab w:val="left" w:pos="810"/>
        </w:tabs>
        <w:spacing w:before="0"/>
        <w:rPr>
          <w:sz w:val="20"/>
          <w:szCs w:val="20"/>
        </w:rPr>
      </w:pPr>
      <w:r w:rsidRPr="009E5505">
        <w:rPr>
          <w:color w:val="231F20"/>
          <w:sz w:val="20"/>
          <w:szCs w:val="20"/>
        </w:rPr>
        <w:t>the negotiation, agreement to and acceptance of endorsements; and</w:t>
      </w:r>
    </w:p>
    <w:p w14:paraId="0C8AE78F" w14:textId="77777777" w:rsidR="005F0CF2" w:rsidRPr="009E5505" w:rsidRDefault="005F0CF2" w:rsidP="007C7257">
      <w:pPr>
        <w:pStyle w:val="BodyText"/>
        <w:tabs>
          <w:tab w:val="left" w:pos="450"/>
          <w:tab w:val="left" w:pos="810"/>
        </w:tabs>
      </w:pPr>
    </w:p>
    <w:p w14:paraId="45D58557" w14:textId="6113A260" w:rsidR="005F0CF2" w:rsidRPr="00192716" w:rsidRDefault="005F0CF2" w:rsidP="00192716">
      <w:pPr>
        <w:pStyle w:val="ListParagraph"/>
        <w:numPr>
          <w:ilvl w:val="1"/>
          <w:numId w:val="23"/>
        </w:numPr>
        <w:tabs>
          <w:tab w:val="left" w:pos="450"/>
          <w:tab w:val="left" w:pos="720"/>
        </w:tabs>
        <w:spacing w:before="0"/>
        <w:ind w:left="720" w:hanging="240"/>
        <w:jc w:val="both"/>
        <w:rPr>
          <w:sz w:val="20"/>
          <w:szCs w:val="20"/>
        </w:rPr>
      </w:pPr>
      <w:r w:rsidRPr="009E5505">
        <w:rPr>
          <w:color w:val="231F20"/>
          <w:sz w:val="20"/>
          <w:szCs w:val="20"/>
        </w:rPr>
        <w:t xml:space="preserve">the giving or receiving of any notice provided for in this </w:t>
      </w:r>
      <w:r w:rsidRPr="009E5505">
        <w:rPr>
          <w:b/>
          <w:color w:val="231F20"/>
          <w:sz w:val="20"/>
          <w:szCs w:val="20"/>
        </w:rPr>
        <w:t>Polic</w:t>
      </w:r>
      <w:r w:rsidR="00124D13" w:rsidRPr="00124D13">
        <w:rPr>
          <w:b/>
          <w:color w:val="231F20"/>
          <w:sz w:val="20"/>
          <w:szCs w:val="20"/>
        </w:rPr>
        <w:t>y</w:t>
      </w:r>
      <w:r w:rsidR="00192716">
        <w:rPr>
          <w:bCs/>
          <w:color w:val="231F20"/>
          <w:sz w:val="20"/>
          <w:szCs w:val="20"/>
        </w:rPr>
        <w:t>;</w:t>
      </w:r>
    </w:p>
    <w:p w14:paraId="4949373C" w14:textId="77777777" w:rsidR="00192716" w:rsidRPr="00192716" w:rsidRDefault="00192716" w:rsidP="00192716">
      <w:pPr>
        <w:tabs>
          <w:tab w:val="left" w:pos="450"/>
          <w:tab w:val="left" w:pos="720"/>
        </w:tabs>
        <w:jc w:val="both"/>
        <w:rPr>
          <w:sz w:val="20"/>
          <w:szCs w:val="20"/>
        </w:rPr>
      </w:pPr>
    </w:p>
    <w:p w14:paraId="7C5E9E7B" w14:textId="37AF6BC3" w:rsidR="005F0CF2" w:rsidRPr="009D6E7A" w:rsidRDefault="005F0CF2" w:rsidP="009D6E7A">
      <w:pPr>
        <w:tabs>
          <w:tab w:val="left" w:pos="450"/>
        </w:tabs>
        <w:spacing w:before="1"/>
        <w:ind w:left="480"/>
        <w:rPr>
          <w:sz w:val="20"/>
          <w:szCs w:val="20"/>
        </w:rPr>
      </w:pPr>
      <w:r w:rsidRPr="00E8070D">
        <w:rPr>
          <w:color w:val="231F20"/>
          <w:sz w:val="20"/>
          <w:szCs w:val="20"/>
        </w:rPr>
        <w:t xml:space="preserve">Each </w:t>
      </w:r>
      <w:r w:rsidRPr="00E8070D">
        <w:rPr>
          <w:b/>
          <w:color w:val="231F20"/>
          <w:sz w:val="20"/>
          <w:szCs w:val="20"/>
        </w:rPr>
        <w:t xml:space="preserve">Insured </w:t>
      </w:r>
      <w:r w:rsidRPr="00E8070D">
        <w:rPr>
          <w:color w:val="231F20"/>
          <w:sz w:val="20"/>
          <w:szCs w:val="20"/>
        </w:rPr>
        <w:t xml:space="preserve">agrees that the </w:t>
      </w:r>
      <w:r w:rsidRPr="00E8070D">
        <w:rPr>
          <w:b/>
          <w:color w:val="231F20"/>
          <w:sz w:val="20"/>
          <w:szCs w:val="20"/>
        </w:rPr>
        <w:t xml:space="preserve">Named Insured </w:t>
      </w:r>
      <w:r w:rsidRPr="00E8070D">
        <w:rPr>
          <w:color w:val="231F20"/>
          <w:sz w:val="20"/>
          <w:szCs w:val="20"/>
        </w:rPr>
        <w:t>shall act on its behalf with respect to all such matters</w:t>
      </w:r>
      <w:r w:rsidR="00192716" w:rsidRPr="00E8070D">
        <w:rPr>
          <w:color w:val="231F20"/>
          <w:sz w:val="20"/>
          <w:szCs w:val="20"/>
        </w:rPr>
        <w:t xml:space="preserve">, </w:t>
      </w:r>
      <w:r w:rsidR="00192716" w:rsidRPr="00E8070D">
        <w:rPr>
          <w:bCs/>
          <w:color w:val="231F20"/>
          <w:sz w:val="20"/>
          <w:szCs w:val="20"/>
        </w:rPr>
        <w:t xml:space="preserve">provided however that an </w:t>
      </w:r>
      <w:r w:rsidR="00192716" w:rsidRPr="00E8070D">
        <w:rPr>
          <w:b/>
          <w:color w:val="231F20"/>
          <w:sz w:val="20"/>
          <w:szCs w:val="20"/>
        </w:rPr>
        <w:t>Executive</w:t>
      </w:r>
      <w:r w:rsidR="00192716" w:rsidRPr="00E8070D">
        <w:rPr>
          <w:bCs/>
          <w:color w:val="231F20"/>
          <w:sz w:val="20"/>
          <w:szCs w:val="20"/>
        </w:rPr>
        <w:t xml:space="preserve"> may also provide notice of any </w:t>
      </w:r>
      <w:r w:rsidR="00192716" w:rsidRPr="00E8070D">
        <w:rPr>
          <w:b/>
          <w:color w:val="231F20"/>
          <w:sz w:val="20"/>
          <w:szCs w:val="20"/>
        </w:rPr>
        <w:t>Matter</w:t>
      </w:r>
      <w:r w:rsidR="00192716" w:rsidRPr="00E8070D">
        <w:rPr>
          <w:color w:val="231F20"/>
          <w:sz w:val="20"/>
          <w:szCs w:val="20"/>
        </w:rPr>
        <w:t>.</w:t>
      </w:r>
    </w:p>
    <w:p w14:paraId="5E18C695" w14:textId="77777777" w:rsidR="00BC5D64" w:rsidRPr="009E5505" w:rsidRDefault="00BC5D64" w:rsidP="00B178C7">
      <w:pPr>
        <w:pStyle w:val="Heading1"/>
        <w:tabs>
          <w:tab w:val="left" w:pos="773"/>
        </w:tabs>
        <w:ind w:left="540" w:hanging="450"/>
        <w:rPr>
          <w:color w:val="0070C0"/>
          <w:sz w:val="20"/>
          <w:szCs w:val="20"/>
        </w:rPr>
      </w:pPr>
    </w:p>
    <w:p w14:paraId="54F2D8C8" w14:textId="55230F25" w:rsidR="005F0CF2" w:rsidRPr="009E5505" w:rsidRDefault="005F0CF2" w:rsidP="007C7257">
      <w:pPr>
        <w:pStyle w:val="Heading1"/>
        <w:tabs>
          <w:tab w:val="left" w:pos="773"/>
        </w:tabs>
        <w:ind w:left="540" w:hanging="450"/>
        <w:rPr>
          <w:color w:val="0070C0"/>
          <w:sz w:val="20"/>
          <w:szCs w:val="20"/>
        </w:rPr>
      </w:pPr>
      <w:r w:rsidRPr="009E5505">
        <w:rPr>
          <w:noProof/>
          <w:color w:val="0070C0"/>
          <w:sz w:val="20"/>
          <w:szCs w:val="20"/>
        </w:rPr>
        <mc:AlternateContent>
          <mc:Choice Requires="wps">
            <w:drawing>
              <wp:anchor distT="0" distB="0" distL="0" distR="0" simplePos="0" relativeHeight="251650048" behindDoc="1" locked="0" layoutInCell="1" allowOverlap="1" wp14:anchorId="3DD072C8" wp14:editId="48326244">
                <wp:simplePos x="0" y="0"/>
                <wp:positionH relativeFrom="page">
                  <wp:posOffset>457200</wp:posOffset>
                </wp:positionH>
                <wp:positionV relativeFrom="paragraph">
                  <wp:posOffset>200025</wp:posOffset>
                </wp:positionV>
                <wp:extent cx="6858000" cy="1270"/>
                <wp:effectExtent l="9525" t="5715" r="9525" b="12065"/>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04FB" id="Freeform: Shape 43" o:spid="_x0000_s1026" style="position:absolute;margin-left:36pt;margin-top:15.75pt;width:54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178C7" w:rsidRPr="009E5505">
        <w:rPr>
          <w:color w:val="0070C0"/>
          <w:sz w:val="20"/>
          <w:szCs w:val="20"/>
        </w:rPr>
        <w:t>X</w:t>
      </w:r>
      <w:r w:rsidR="00727428">
        <w:rPr>
          <w:color w:val="0070C0"/>
          <w:sz w:val="20"/>
          <w:szCs w:val="20"/>
        </w:rPr>
        <w:t>I</w:t>
      </w:r>
      <w:r w:rsidR="00B178C7" w:rsidRPr="009E5505">
        <w:rPr>
          <w:color w:val="0070C0"/>
          <w:sz w:val="20"/>
          <w:szCs w:val="20"/>
        </w:rPr>
        <w:t>V.</w:t>
      </w:r>
      <w:r w:rsidR="00B178C7" w:rsidRPr="009E5505">
        <w:rPr>
          <w:color w:val="0070C0"/>
          <w:sz w:val="20"/>
          <w:szCs w:val="20"/>
        </w:rPr>
        <w:tab/>
      </w:r>
      <w:r w:rsidRPr="009E5505">
        <w:rPr>
          <w:color w:val="0070C0"/>
          <w:sz w:val="20"/>
          <w:szCs w:val="20"/>
        </w:rPr>
        <w:t>REPRESENTATIONS/SEVERABILITY/NON-RESCINDABLE</w:t>
      </w:r>
    </w:p>
    <w:p w14:paraId="0373537E" w14:textId="7516A8A9" w:rsidR="005F0CF2" w:rsidRPr="009E5505" w:rsidRDefault="005F0CF2" w:rsidP="00CF47B5">
      <w:pPr>
        <w:pStyle w:val="ListParagraph"/>
        <w:numPr>
          <w:ilvl w:val="0"/>
          <w:numId w:val="22"/>
        </w:numPr>
        <w:tabs>
          <w:tab w:val="left" w:pos="480"/>
        </w:tabs>
        <w:spacing w:before="160" w:line="278" w:lineRule="auto"/>
        <w:jc w:val="both"/>
        <w:rPr>
          <w:sz w:val="20"/>
          <w:szCs w:val="20"/>
        </w:rPr>
      </w:pPr>
      <w:r w:rsidRPr="009E5505">
        <w:rPr>
          <w:color w:val="231F20"/>
          <w:sz w:val="20"/>
          <w:szCs w:val="20"/>
        </w:rPr>
        <w:t xml:space="preserve">The </w:t>
      </w:r>
      <w:r w:rsidRPr="009E5505">
        <w:rPr>
          <w:b/>
          <w:color w:val="231F20"/>
          <w:sz w:val="20"/>
          <w:szCs w:val="20"/>
        </w:rPr>
        <w:t xml:space="preserve">Named Insured </w:t>
      </w:r>
      <w:r w:rsidRPr="009E5505">
        <w:rPr>
          <w:color w:val="231F20"/>
          <w:sz w:val="20"/>
          <w:szCs w:val="20"/>
        </w:rPr>
        <w:t>represents that all statements and information provided i</w:t>
      </w:r>
      <w:r w:rsidR="00E269C3">
        <w:rPr>
          <w:color w:val="231F20"/>
          <w:sz w:val="20"/>
          <w:szCs w:val="20"/>
        </w:rPr>
        <w:t>n</w:t>
      </w:r>
      <w:r w:rsidRPr="009E5505">
        <w:rPr>
          <w:color w:val="231F20"/>
          <w:sz w:val="20"/>
          <w:szCs w:val="20"/>
        </w:rPr>
        <w:t xml:space="preserve"> the </w:t>
      </w:r>
      <w:r w:rsidRPr="009E5505">
        <w:rPr>
          <w:b/>
          <w:color w:val="231F20"/>
          <w:sz w:val="20"/>
          <w:szCs w:val="20"/>
        </w:rPr>
        <w:t>Application</w:t>
      </w:r>
      <w:r w:rsidR="00673DA7">
        <w:rPr>
          <w:bCs/>
          <w:color w:val="231F20"/>
          <w:sz w:val="20"/>
          <w:szCs w:val="20"/>
        </w:rPr>
        <w:t xml:space="preserve"> including any correspondence or </w:t>
      </w:r>
      <w:r w:rsidR="007847D5">
        <w:rPr>
          <w:bCs/>
          <w:color w:val="231F20"/>
          <w:sz w:val="20"/>
          <w:szCs w:val="20"/>
        </w:rPr>
        <w:t>attachments submitted in connection therewith</w:t>
      </w:r>
      <w:r w:rsidRPr="009E5505">
        <w:rPr>
          <w:b/>
          <w:color w:val="231F20"/>
          <w:sz w:val="20"/>
          <w:szCs w:val="20"/>
        </w:rPr>
        <w:t xml:space="preserve"> </w:t>
      </w:r>
      <w:r w:rsidRPr="009E5505">
        <w:rPr>
          <w:color w:val="231F20"/>
          <w:sz w:val="20"/>
          <w:szCs w:val="20"/>
        </w:rPr>
        <w:t xml:space="preserve">are true, accurate and complete, and agrees that such statements and information are material to the risk insured, and that the </w:t>
      </w:r>
      <w:r w:rsidRPr="009E5505">
        <w:rPr>
          <w:b/>
          <w:color w:val="231F20"/>
          <w:sz w:val="20"/>
          <w:szCs w:val="20"/>
        </w:rPr>
        <w:t xml:space="preserve">Insurer </w:t>
      </w:r>
      <w:r w:rsidRPr="009E5505">
        <w:rPr>
          <w:color w:val="231F20"/>
          <w:sz w:val="20"/>
          <w:szCs w:val="20"/>
        </w:rPr>
        <w:t xml:space="preserve">issued this </w:t>
      </w:r>
      <w:r w:rsidRPr="009E5505">
        <w:rPr>
          <w:b/>
          <w:color w:val="231F20"/>
          <w:sz w:val="20"/>
          <w:szCs w:val="20"/>
        </w:rPr>
        <w:t xml:space="preserve">Policy </w:t>
      </w:r>
      <w:proofErr w:type="gramStart"/>
      <w:r w:rsidRPr="009E5505">
        <w:rPr>
          <w:color w:val="231F20"/>
          <w:sz w:val="20"/>
          <w:szCs w:val="20"/>
        </w:rPr>
        <w:t>on the basis of</w:t>
      </w:r>
      <w:proofErr w:type="gramEnd"/>
      <w:r w:rsidRPr="009E5505">
        <w:rPr>
          <w:color w:val="231F20"/>
          <w:sz w:val="20"/>
          <w:szCs w:val="20"/>
        </w:rPr>
        <w:t xml:space="preserve"> those statements and information.</w:t>
      </w:r>
    </w:p>
    <w:p w14:paraId="7A56AC49" w14:textId="77777777" w:rsidR="005F0CF2" w:rsidRPr="009E5505" w:rsidRDefault="005F0CF2" w:rsidP="00CF47B5">
      <w:pPr>
        <w:pStyle w:val="BodyText"/>
        <w:tabs>
          <w:tab w:val="left" w:pos="10800"/>
        </w:tabs>
        <w:spacing w:before="180" w:line="278" w:lineRule="auto"/>
        <w:ind w:left="480"/>
        <w:jc w:val="both"/>
      </w:pPr>
      <w:r w:rsidRPr="009E5505">
        <w:rPr>
          <w:color w:val="231F20"/>
        </w:rPr>
        <w:t xml:space="preserve">With respect to all statements and representations contained in the </w:t>
      </w:r>
      <w:r w:rsidRPr="009E5505">
        <w:rPr>
          <w:b/>
          <w:color w:val="231F20"/>
        </w:rPr>
        <w:t>Application</w:t>
      </w:r>
      <w:r w:rsidRPr="009E5505">
        <w:rPr>
          <w:color w:val="231F20"/>
        </w:rPr>
        <w:t xml:space="preserve">, no knowledge possessed by any one </w:t>
      </w:r>
      <w:r w:rsidRPr="000A1532">
        <w:rPr>
          <w:b/>
          <w:bCs/>
          <w:color w:val="231F20"/>
        </w:rPr>
        <w:t>Insured Person</w:t>
      </w:r>
      <w:r w:rsidRPr="009E5505">
        <w:rPr>
          <w:color w:val="231F20"/>
        </w:rPr>
        <w:t xml:space="preserve"> will be imputed to any other </w:t>
      </w:r>
      <w:r w:rsidRPr="009E5505">
        <w:rPr>
          <w:b/>
          <w:color w:val="231F20"/>
        </w:rPr>
        <w:t>Insured Person</w:t>
      </w:r>
      <w:r w:rsidRPr="009E5505">
        <w:rPr>
          <w:color w:val="231F20"/>
        </w:rPr>
        <w:t>.</w:t>
      </w:r>
    </w:p>
    <w:p w14:paraId="6A1C7077" w14:textId="5C1D5011" w:rsidR="005F0CF2" w:rsidRPr="009E5505" w:rsidRDefault="005F0CF2" w:rsidP="00CF47B5">
      <w:pPr>
        <w:pStyle w:val="ListParagraph"/>
        <w:numPr>
          <w:ilvl w:val="0"/>
          <w:numId w:val="22"/>
        </w:numPr>
        <w:tabs>
          <w:tab w:val="left" w:pos="480"/>
        </w:tabs>
        <w:spacing w:before="179" w:line="278" w:lineRule="auto"/>
        <w:jc w:val="both"/>
        <w:rPr>
          <w:sz w:val="20"/>
          <w:szCs w:val="20"/>
        </w:rPr>
      </w:pPr>
      <w:r w:rsidRPr="009E5505">
        <w:rPr>
          <w:color w:val="231F20"/>
          <w:sz w:val="20"/>
          <w:szCs w:val="20"/>
        </w:rPr>
        <w:t xml:space="preserve">However, the </w:t>
      </w:r>
      <w:r w:rsidRPr="009E5505">
        <w:rPr>
          <w:b/>
          <w:color w:val="231F20"/>
          <w:sz w:val="20"/>
          <w:szCs w:val="20"/>
        </w:rPr>
        <w:t xml:space="preserve">Insureds </w:t>
      </w:r>
      <w:r w:rsidRPr="009E5505">
        <w:rPr>
          <w:color w:val="231F20"/>
          <w:sz w:val="20"/>
          <w:szCs w:val="20"/>
        </w:rPr>
        <w:t xml:space="preserve">agree that in the event any such statements or representations in the </w:t>
      </w:r>
      <w:r w:rsidRPr="009E5505">
        <w:rPr>
          <w:b/>
          <w:color w:val="231F20"/>
          <w:sz w:val="20"/>
          <w:szCs w:val="20"/>
        </w:rPr>
        <w:t xml:space="preserve">Application </w:t>
      </w:r>
      <w:r w:rsidRPr="009E5505">
        <w:rPr>
          <w:color w:val="231F20"/>
          <w:sz w:val="20"/>
          <w:szCs w:val="20"/>
        </w:rPr>
        <w:t xml:space="preserve">are untrue or inaccurate and materially affect either the acceptance of the risk or the hazard assumed by the </w:t>
      </w:r>
      <w:r w:rsidRPr="009E5505">
        <w:rPr>
          <w:b/>
          <w:color w:val="231F20"/>
          <w:sz w:val="20"/>
          <w:szCs w:val="20"/>
        </w:rPr>
        <w:t>Insurer</w:t>
      </w:r>
      <w:r w:rsidRPr="009E5505">
        <w:rPr>
          <w:color w:val="231F20"/>
          <w:sz w:val="20"/>
          <w:szCs w:val="20"/>
        </w:rPr>
        <w:t xml:space="preserve">, then no coverage will be afforded under </w:t>
      </w:r>
      <w:r w:rsidR="001A7BF6" w:rsidRPr="009E5505">
        <w:rPr>
          <w:color w:val="231F20"/>
          <w:sz w:val="20"/>
          <w:szCs w:val="20"/>
        </w:rPr>
        <w:t xml:space="preserve">this </w:t>
      </w:r>
      <w:r w:rsidR="001A7BF6" w:rsidRPr="009E5505">
        <w:rPr>
          <w:b/>
          <w:bCs/>
          <w:color w:val="231F20"/>
          <w:sz w:val="20"/>
          <w:szCs w:val="20"/>
        </w:rPr>
        <w:t>Policy</w:t>
      </w:r>
      <w:r w:rsidR="001A7BF6" w:rsidRPr="009E5505">
        <w:rPr>
          <w:color w:val="231F20"/>
          <w:sz w:val="20"/>
          <w:szCs w:val="20"/>
        </w:rPr>
        <w:t xml:space="preserve"> </w:t>
      </w:r>
      <w:r w:rsidRPr="009E5505">
        <w:rPr>
          <w:color w:val="231F20"/>
          <w:sz w:val="20"/>
          <w:szCs w:val="20"/>
        </w:rPr>
        <w:t xml:space="preserve">with respect to the following </w:t>
      </w:r>
      <w:r w:rsidRPr="009E5505">
        <w:rPr>
          <w:b/>
          <w:color w:val="231F20"/>
          <w:sz w:val="20"/>
          <w:szCs w:val="20"/>
        </w:rPr>
        <w:t>Insureds</w:t>
      </w:r>
      <w:r w:rsidRPr="009E5505">
        <w:rPr>
          <w:color w:val="231F20"/>
          <w:sz w:val="20"/>
          <w:szCs w:val="20"/>
        </w:rPr>
        <w:t xml:space="preserve">, for any </w:t>
      </w:r>
      <w:r w:rsidRPr="009E5505">
        <w:rPr>
          <w:b/>
          <w:color w:val="231F20"/>
          <w:sz w:val="20"/>
          <w:szCs w:val="20"/>
        </w:rPr>
        <w:t xml:space="preserve">Claim </w:t>
      </w:r>
      <w:r w:rsidRPr="009E5505">
        <w:rPr>
          <w:color w:val="231F20"/>
          <w:sz w:val="20"/>
          <w:szCs w:val="20"/>
        </w:rPr>
        <w:t xml:space="preserve">based upon or arising out of the information that was not truthfully or accurately disclosed in the </w:t>
      </w:r>
      <w:r w:rsidRPr="009E5505">
        <w:rPr>
          <w:b/>
          <w:color w:val="231F20"/>
          <w:sz w:val="20"/>
          <w:szCs w:val="20"/>
        </w:rPr>
        <w:t>Application</w:t>
      </w:r>
      <w:r w:rsidRPr="009E5505">
        <w:rPr>
          <w:color w:val="231F20"/>
          <w:sz w:val="20"/>
          <w:szCs w:val="20"/>
        </w:rPr>
        <w:t>:</w:t>
      </w:r>
    </w:p>
    <w:p w14:paraId="6013807C" w14:textId="77777777" w:rsidR="005F0CF2" w:rsidRPr="009E5505" w:rsidRDefault="005F0CF2" w:rsidP="00CF47B5">
      <w:pPr>
        <w:pStyle w:val="ListParagraph"/>
        <w:numPr>
          <w:ilvl w:val="1"/>
          <w:numId w:val="22"/>
        </w:numPr>
        <w:tabs>
          <w:tab w:val="left" w:pos="840"/>
        </w:tabs>
        <w:spacing w:line="278" w:lineRule="auto"/>
        <w:jc w:val="both"/>
        <w:rPr>
          <w:sz w:val="20"/>
          <w:szCs w:val="20"/>
        </w:rPr>
      </w:pPr>
      <w:r w:rsidRPr="009E5505">
        <w:rPr>
          <w:color w:val="231F20"/>
          <w:sz w:val="20"/>
          <w:szCs w:val="20"/>
        </w:rPr>
        <w:t xml:space="preserve">any </w:t>
      </w:r>
      <w:r w:rsidRPr="009E5505">
        <w:rPr>
          <w:b/>
          <w:color w:val="231F20"/>
          <w:sz w:val="20"/>
          <w:szCs w:val="20"/>
        </w:rPr>
        <w:t xml:space="preserve">Insured Person </w:t>
      </w:r>
      <w:r w:rsidRPr="009E5505">
        <w:rPr>
          <w:color w:val="231F20"/>
          <w:sz w:val="20"/>
          <w:szCs w:val="20"/>
        </w:rPr>
        <w:t xml:space="preserve">who knew, as of the Effective Date of this </w:t>
      </w:r>
      <w:r w:rsidRPr="009E5505">
        <w:rPr>
          <w:b/>
          <w:color w:val="231F20"/>
          <w:sz w:val="20"/>
          <w:szCs w:val="20"/>
        </w:rPr>
        <w:t>Policy</w:t>
      </w:r>
      <w:r w:rsidRPr="009E5505">
        <w:rPr>
          <w:color w:val="231F20"/>
          <w:sz w:val="20"/>
          <w:szCs w:val="20"/>
        </w:rPr>
        <w:t>, that the statement or representation was untrue;</w:t>
      </w:r>
    </w:p>
    <w:p w14:paraId="4B9DE163" w14:textId="375DEF64" w:rsidR="005F0CF2" w:rsidRPr="00087758" w:rsidRDefault="005F0CF2" w:rsidP="005F0CF2">
      <w:pPr>
        <w:pStyle w:val="ListParagraph"/>
        <w:numPr>
          <w:ilvl w:val="1"/>
          <w:numId w:val="22"/>
        </w:numPr>
        <w:tabs>
          <w:tab w:val="left" w:pos="840"/>
        </w:tabs>
        <w:jc w:val="both"/>
        <w:rPr>
          <w:sz w:val="20"/>
          <w:szCs w:val="20"/>
        </w:rPr>
      </w:pPr>
      <w:r w:rsidRPr="009E5505">
        <w:rPr>
          <w:color w:val="231F20"/>
          <w:sz w:val="20"/>
          <w:szCs w:val="20"/>
        </w:rPr>
        <w:t xml:space="preserve">any </w:t>
      </w:r>
      <w:r w:rsidRPr="009E5505">
        <w:rPr>
          <w:b/>
          <w:color w:val="231F20"/>
          <w:sz w:val="20"/>
          <w:szCs w:val="20"/>
        </w:rPr>
        <w:t>Insured Entity</w:t>
      </w:r>
      <w:r w:rsidRPr="009E5505">
        <w:rPr>
          <w:color w:val="231F20"/>
          <w:sz w:val="20"/>
          <w:szCs w:val="20"/>
        </w:rPr>
        <w:t xml:space="preserve">, with respect to indemnification coverage, to the extent it indemnifies any </w:t>
      </w:r>
      <w:r w:rsidRPr="009E5505">
        <w:rPr>
          <w:b/>
          <w:color w:val="231F20"/>
          <w:sz w:val="20"/>
          <w:szCs w:val="20"/>
        </w:rPr>
        <w:t>Insured Person</w:t>
      </w:r>
      <w:r w:rsidR="00167A41">
        <w:rPr>
          <w:b/>
          <w:color w:val="231F20"/>
          <w:sz w:val="20"/>
          <w:szCs w:val="20"/>
        </w:rPr>
        <w:t xml:space="preserve"> </w:t>
      </w:r>
      <w:r w:rsidRPr="00CF47B5">
        <w:rPr>
          <w:color w:val="231F20"/>
          <w:sz w:val="20"/>
          <w:szCs w:val="20"/>
        </w:rPr>
        <w:t>referenced in 1. above; and</w:t>
      </w:r>
    </w:p>
    <w:p w14:paraId="3A9E09EF" w14:textId="77777777" w:rsidR="009C0305" w:rsidRPr="009E5505" w:rsidRDefault="009C0305" w:rsidP="005F0CF2">
      <w:pPr>
        <w:pStyle w:val="BodyText"/>
      </w:pPr>
    </w:p>
    <w:p w14:paraId="02DC611E" w14:textId="27E6249D" w:rsidR="005F0CF2" w:rsidRPr="009E5505" w:rsidRDefault="005F0CF2" w:rsidP="00CF47B5">
      <w:pPr>
        <w:pStyle w:val="ListParagraph"/>
        <w:numPr>
          <w:ilvl w:val="1"/>
          <w:numId w:val="22"/>
        </w:numPr>
        <w:tabs>
          <w:tab w:val="left" w:pos="840"/>
        </w:tabs>
        <w:spacing w:before="0" w:line="278" w:lineRule="auto"/>
        <w:jc w:val="both"/>
        <w:rPr>
          <w:sz w:val="20"/>
          <w:szCs w:val="20"/>
        </w:rPr>
      </w:pPr>
      <w:r w:rsidRPr="009E5505">
        <w:rPr>
          <w:color w:val="231F20"/>
          <w:sz w:val="20"/>
          <w:szCs w:val="20"/>
        </w:rPr>
        <w:t xml:space="preserve">any </w:t>
      </w:r>
      <w:r w:rsidRPr="009E5505">
        <w:rPr>
          <w:b/>
          <w:color w:val="231F20"/>
          <w:sz w:val="20"/>
          <w:szCs w:val="20"/>
        </w:rPr>
        <w:t>Insured Entity</w:t>
      </w:r>
      <w:r w:rsidRPr="009E5505">
        <w:rPr>
          <w:color w:val="231F20"/>
          <w:sz w:val="20"/>
          <w:szCs w:val="20"/>
        </w:rPr>
        <w:t>, if any past or present Chief Executive Officer, Chief Financial Officer</w:t>
      </w:r>
      <w:r w:rsidR="009142D3" w:rsidRPr="009E5505">
        <w:rPr>
          <w:color w:val="231F20"/>
          <w:sz w:val="20"/>
          <w:szCs w:val="20"/>
        </w:rPr>
        <w:t xml:space="preserve">, </w:t>
      </w:r>
      <w:r w:rsidRPr="009E5505">
        <w:rPr>
          <w:color w:val="231F20"/>
          <w:sz w:val="20"/>
          <w:szCs w:val="20"/>
        </w:rPr>
        <w:t>General Counsel</w:t>
      </w:r>
      <w:r w:rsidR="009142D3" w:rsidRPr="009E5505">
        <w:rPr>
          <w:color w:val="231F20"/>
          <w:sz w:val="20"/>
          <w:szCs w:val="20"/>
        </w:rPr>
        <w:t xml:space="preserve"> or Director of Human Resources</w:t>
      </w:r>
      <w:r w:rsidR="001776E0" w:rsidRPr="009E5505">
        <w:rPr>
          <w:color w:val="231F20"/>
          <w:sz w:val="20"/>
          <w:szCs w:val="20"/>
        </w:rPr>
        <w:t xml:space="preserve"> </w:t>
      </w:r>
      <w:r w:rsidRPr="009E5505">
        <w:rPr>
          <w:color w:val="231F20"/>
          <w:sz w:val="20"/>
          <w:szCs w:val="20"/>
        </w:rPr>
        <w:t xml:space="preserve">of the </w:t>
      </w:r>
      <w:r w:rsidRPr="009E5505">
        <w:rPr>
          <w:b/>
          <w:color w:val="231F20"/>
          <w:sz w:val="20"/>
          <w:szCs w:val="20"/>
        </w:rPr>
        <w:t>Named Insured</w:t>
      </w:r>
      <w:r w:rsidRPr="009E5505">
        <w:rPr>
          <w:color w:val="231F20"/>
          <w:sz w:val="20"/>
          <w:szCs w:val="20"/>
        </w:rPr>
        <w:t xml:space="preserve">, or any individual in a functionally equivalent position, or person who signed the </w:t>
      </w:r>
      <w:r w:rsidRPr="009E5505">
        <w:rPr>
          <w:b/>
          <w:color w:val="231F20"/>
          <w:sz w:val="20"/>
          <w:szCs w:val="20"/>
        </w:rPr>
        <w:t>Application</w:t>
      </w:r>
      <w:r w:rsidRPr="009E5505">
        <w:rPr>
          <w:color w:val="231F20"/>
          <w:sz w:val="20"/>
          <w:szCs w:val="20"/>
        </w:rPr>
        <w:t>, knew that the statement or representation was untrue.</w:t>
      </w:r>
    </w:p>
    <w:p w14:paraId="520389AD" w14:textId="665352A5" w:rsidR="005F0CF2" w:rsidRPr="009E5505" w:rsidRDefault="005F0CF2" w:rsidP="00CF47B5">
      <w:pPr>
        <w:pStyle w:val="BodyText"/>
        <w:spacing w:before="180" w:line="278" w:lineRule="auto"/>
        <w:ind w:left="480" w:right="94"/>
        <w:jc w:val="both"/>
      </w:pPr>
      <w:r w:rsidRPr="009E5505">
        <w:rPr>
          <w:color w:val="231F20"/>
        </w:rPr>
        <w:t xml:space="preserve">Whether an </w:t>
      </w:r>
      <w:r w:rsidRPr="009E5505">
        <w:rPr>
          <w:b/>
          <w:color w:val="231F20"/>
        </w:rPr>
        <w:t xml:space="preserve">Insured Person </w:t>
      </w:r>
      <w:r w:rsidRPr="009E5505">
        <w:rPr>
          <w:color w:val="231F20"/>
        </w:rPr>
        <w:t xml:space="preserve">had such knowledge will be determined without regard to whether the </w:t>
      </w:r>
      <w:r w:rsidRPr="009E5505">
        <w:rPr>
          <w:b/>
          <w:color w:val="231F20"/>
        </w:rPr>
        <w:t xml:space="preserve">Insured Person </w:t>
      </w:r>
      <w:proofErr w:type="gramStart"/>
      <w:r w:rsidRPr="009E5505">
        <w:rPr>
          <w:color w:val="231F20"/>
        </w:rPr>
        <w:t>actually knew</w:t>
      </w:r>
      <w:proofErr w:type="gramEnd"/>
      <w:r w:rsidRPr="009E5505">
        <w:rPr>
          <w:color w:val="231F20"/>
        </w:rPr>
        <w:t xml:space="preserve"> the </w:t>
      </w:r>
      <w:r w:rsidRPr="009E5505">
        <w:rPr>
          <w:b/>
          <w:color w:val="231F20"/>
        </w:rPr>
        <w:t>Application</w:t>
      </w:r>
      <w:r w:rsidRPr="009E5505">
        <w:rPr>
          <w:color w:val="231F20"/>
        </w:rPr>
        <w:t xml:space="preserve">, or any other application, completed for this </w:t>
      </w:r>
      <w:r w:rsidRPr="009E5505">
        <w:rPr>
          <w:b/>
          <w:color w:val="231F20"/>
        </w:rPr>
        <w:t>Policy</w:t>
      </w:r>
      <w:r w:rsidRPr="009E5505">
        <w:rPr>
          <w:color w:val="231F20"/>
        </w:rPr>
        <w:t>, contained any such untrue statement or representation.</w:t>
      </w:r>
    </w:p>
    <w:p w14:paraId="6CC582FE" w14:textId="77777777" w:rsidR="005F0CF2" w:rsidRPr="009E5505" w:rsidRDefault="005F0CF2" w:rsidP="005F0CF2">
      <w:pPr>
        <w:pStyle w:val="BodyText"/>
        <w:spacing w:before="8"/>
      </w:pPr>
    </w:p>
    <w:p w14:paraId="703F3F9C" w14:textId="3D08F2F5" w:rsidR="005F0CF2" w:rsidRPr="009E5505" w:rsidRDefault="005F0CF2" w:rsidP="007C7257">
      <w:pPr>
        <w:pStyle w:val="Heading1"/>
        <w:tabs>
          <w:tab w:val="left" w:pos="711"/>
        </w:tabs>
        <w:spacing w:before="1"/>
        <w:ind w:left="540" w:hanging="450"/>
        <w:rPr>
          <w:color w:val="0070C0"/>
          <w:sz w:val="20"/>
          <w:szCs w:val="20"/>
        </w:rPr>
      </w:pPr>
      <w:r w:rsidRPr="009E5505">
        <w:rPr>
          <w:noProof/>
          <w:color w:val="0070C0"/>
          <w:sz w:val="20"/>
          <w:szCs w:val="20"/>
        </w:rPr>
        <mc:AlternateContent>
          <mc:Choice Requires="wps">
            <w:drawing>
              <wp:anchor distT="0" distB="0" distL="0" distR="0" simplePos="0" relativeHeight="251651072" behindDoc="1" locked="0" layoutInCell="1" allowOverlap="1" wp14:anchorId="00D02712" wp14:editId="3967012A">
                <wp:simplePos x="0" y="0"/>
                <wp:positionH relativeFrom="page">
                  <wp:posOffset>457200</wp:posOffset>
                </wp:positionH>
                <wp:positionV relativeFrom="paragraph">
                  <wp:posOffset>200660</wp:posOffset>
                </wp:positionV>
                <wp:extent cx="6858000" cy="1270"/>
                <wp:effectExtent l="9525" t="12065" r="9525" b="5715"/>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67AB" id="Freeform: Shape 42" o:spid="_x0000_s1026" style="position:absolute;margin-left:36pt;margin-top:15.8pt;width:540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HjgEtn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A55297" w:rsidRPr="009E5505">
        <w:rPr>
          <w:color w:val="0070C0"/>
          <w:sz w:val="20"/>
          <w:szCs w:val="20"/>
        </w:rPr>
        <w:t>XV.</w:t>
      </w:r>
      <w:r w:rsidR="00A55297" w:rsidRPr="009E5505">
        <w:rPr>
          <w:color w:val="0070C0"/>
          <w:sz w:val="20"/>
          <w:szCs w:val="20"/>
        </w:rPr>
        <w:tab/>
      </w:r>
      <w:r w:rsidRPr="009E5505">
        <w:rPr>
          <w:color w:val="0070C0"/>
          <w:sz w:val="20"/>
          <w:szCs w:val="20"/>
        </w:rPr>
        <w:t>CORPORATE TRANSACTIONS</w:t>
      </w:r>
    </w:p>
    <w:p w14:paraId="2EABDE56" w14:textId="1C9853C2" w:rsidR="005F0CF2" w:rsidRPr="00087758" w:rsidRDefault="005F0CF2" w:rsidP="005F0CF2">
      <w:pPr>
        <w:pStyle w:val="Heading2"/>
        <w:numPr>
          <w:ilvl w:val="0"/>
          <w:numId w:val="21"/>
        </w:numPr>
        <w:tabs>
          <w:tab w:val="left" w:pos="480"/>
        </w:tabs>
        <w:spacing w:before="160"/>
        <w:ind w:left="450"/>
      </w:pPr>
      <w:r w:rsidRPr="009E5505">
        <w:rPr>
          <w:color w:val="231F20"/>
        </w:rPr>
        <w:t>Acquisition of Another Entity</w:t>
      </w:r>
    </w:p>
    <w:p w14:paraId="5BAF7C77" w14:textId="340ECAEE" w:rsidR="005F0CF2" w:rsidRPr="009E5505" w:rsidRDefault="005F0CF2" w:rsidP="007C7257">
      <w:pPr>
        <w:pStyle w:val="BodyText"/>
        <w:spacing w:before="180"/>
        <w:ind w:left="450"/>
        <w:jc w:val="both"/>
      </w:pPr>
      <w:r w:rsidRPr="009E5505">
        <w:rPr>
          <w:color w:val="231F20"/>
        </w:rPr>
        <w:t xml:space="preserve">If before or during the </w:t>
      </w:r>
      <w:r w:rsidRPr="009E5505">
        <w:rPr>
          <w:b/>
          <w:color w:val="231F20"/>
        </w:rPr>
        <w:t>Policy Period</w:t>
      </w:r>
      <w:r w:rsidRPr="009E5505">
        <w:rPr>
          <w:color w:val="231F20"/>
        </w:rPr>
        <w:t xml:space="preserve">, an </w:t>
      </w:r>
      <w:r w:rsidRPr="009E5505">
        <w:rPr>
          <w:b/>
          <w:color w:val="231F20"/>
        </w:rPr>
        <w:t xml:space="preserve">Insured Entity </w:t>
      </w:r>
      <w:r w:rsidRPr="009E5505">
        <w:rPr>
          <w:color w:val="231F20"/>
        </w:rPr>
        <w:t xml:space="preserve">acquires another entity such that the acquired entity becomes a </w:t>
      </w:r>
      <w:r w:rsidRPr="009E5505">
        <w:rPr>
          <w:b/>
          <w:color w:val="231F20"/>
        </w:rPr>
        <w:t>Subsidiary</w:t>
      </w:r>
      <w:r w:rsidRPr="009E5505">
        <w:rPr>
          <w:color w:val="231F20"/>
        </w:rPr>
        <w:t xml:space="preserve">; then coverage shall be provided for such </w:t>
      </w:r>
      <w:r w:rsidRPr="009E5505">
        <w:rPr>
          <w:b/>
          <w:color w:val="231F20"/>
        </w:rPr>
        <w:t xml:space="preserve">Subsidiary </w:t>
      </w:r>
      <w:r w:rsidRPr="009E5505">
        <w:rPr>
          <w:color w:val="231F20"/>
        </w:rPr>
        <w:t xml:space="preserve">and its </w:t>
      </w:r>
      <w:r w:rsidRPr="009E5505">
        <w:rPr>
          <w:b/>
          <w:color w:val="231F20"/>
        </w:rPr>
        <w:t>Insureds</w:t>
      </w:r>
      <w:r w:rsidR="00C264C6" w:rsidRPr="009E5505">
        <w:rPr>
          <w:color w:val="231F20"/>
        </w:rPr>
        <w:t xml:space="preserve">, </w:t>
      </w:r>
      <w:r w:rsidRPr="009E5505">
        <w:rPr>
          <w:color w:val="231F20"/>
        </w:rPr>
        <w:t xml:space="preserve">solely for </w:t>
      </w:r>
      <w:r w:rsidRPr="009E5505">
        <w:rPr>
          <w:b/>
          <w:color w:val="231F20"/>
        </w:rPr>
        <w:t xml:space="preserve">Claims </w:t>
      </w:r>
      <w:r w:rsidRPr="009E5505">
        <w:rPr>
          <w:color w:val="231F20"/>
        </w:rPr>
        <w:t xml:space="preserve">for </w:t>
      </w:r>
      <w:r w:rsidRPr="009E5505">
        <w:rPr>
          <w:b/>
          <w:color w:val="231F20"/>
        </w:rPr>
        <w:t xml:space="preserve">Wrongful Acts </w:t>
      </w:r>
      <w:r w:rsidRPr="009E5505">
        <w:rPr>
          <w:color w:val="231F20"/>
        </w:rPr>
        <w:t>which first take place after such acquisition</w:t>
      </w:r>
      <w:r w:rsidR="00843B11" w:rsidRPr="009E5505">
        <w:rPr>
          <w:color w:val="231F20"/>
        </w:rPr>
        <w:t xml:space="preserve">, and </w:t>
      </w:r>
      <w:r w:rsidRPr="009E5505">
        <w:rPr>
          <w:color w:val="231F20"/>
        </w:rPr>
        <w:t xml:space="preserve">subject to all terms, </w:t>
      </w:r>
      <w:proofErr w:type="gramStart"/>
      <w:r w:rsidRPr="009E5505">
        <w:rPr>
          <w:color w:val="231F20"/>
        </w:rPr>
        <w:t>conditions</w:t>
      </w:r>
      <w:proofErr w:type="gramEnd"/>
      <w:r w:rsidRPr="009E5505">
        <w:rPr>
          <w:color w:val="231F20"/>
        </w:rPr>
        <w:t xml:space="preserve"> and exclusions of this </w:t>
      </w:r>
      <w:r w:rsidRPr="009E5505">
        <w:rPr>
          <w:b/>
          <w:color w:val="231F20"/>
        </w:rPr>
        <w:t>Policy</w:t>
      </w:r>
      <w:r w:rsidRPr="009E5505">
        <w:rPr>
          <w:color w:val="231F20"/>
        </w:rPr>
        <w:t>.</w:t>
      </w:r>
    </w:p>
    <w:p w14:paraId="7646C9D4" w14:textId="77777777" w:rsidR="005F0CF2" w:rsidRPr="009E5505" w:rsidRDefault="005F0CF2" w:rsidP="005F0CF2">
      <w:pPr>
        <w:pStyle w:val="BodyText"/>
      </w:pPr>
    </w:p>
    <w:p w14:paraId="14B9B9BD" w14:textId="77777777" w:rsidR="005F0CF2" w:rsidRPr="009E5505" w:rsidRDefault="005F0CF2" w:rsidP="007C7257">
      <w:pPr>
        <w:pStyle w:val="Heading2"/>
        <w:numPr>
          <w:ilvl w:val="0"/>
          <w:numId w:val="21"/>
        </w:numPr>
        <w:tabs>
          <w:tab w:val="left" w:pos="480"/>
        </w:tabs>
        <w:spacing w:before="1"/>
        <w:ind w:left="450"/>
      </w:pPr>
      <w:r w:rsidRPr="009E5505">
        <w:rPr>
          <w:color w:val="231F20"/>
        </w:rPr>
        <w:t>Cessation of Subsidiaries</w:t>
      </w:r>
    </w:p>
    <w:p w14:paraId="3417348B" w14:textId="77777777" w:rsidR="005F0CF2" w:rsidRPr="009E5505" w:rsidRDefault="005F0CF2" w:rsidP="005F0CF2">
      <w:pPr>
        <w:pStyle w:val="BodyText"/>
        <w:rPr>
          <w:b/>
        </w:rPr>
      </w:pPr>
    </w:p>
    <w:p w14:paraId="40722984" w14:textId="22BD5EF0" w:rsidR="005F0CF2" w:rsidRPr="009E5505" w:rsidRDefault="005F0CF2" w:rsidP="00CF47B5">
      <w:pPr>
        <w:tabs>
          <w:tab w:val="left" w:pos="840"/>
        </w:tabs>
        <w:spacing w:line="278" w:lineRule="auto"/>
        <w:ind w:left="450"/>
        <w:jc w:val="both"/>
        <w:rPr>
          <w:sz w:val="20"/>
          <w:szCs w:val="20"/>
        </w:rPr>
      </w:pPr>
      <w:r w:rsidRPr="009E5505">
        <w:rPr>
          <w:color w:val="231F20"/>
          <w:sz w:val="20"/>
          <w:szCs w:val="20"/>
        </w:rPr>
        <w:t xml:space="preserve">If before or during the </w:t>
      </w:r>
      <w:r w:rsidRPr="009E5505">
        <w:rPr>
          <w:b/>
          <w:color w:val="231F20"/>
          <w:sz w:val="20"/>
          <w:szCs w:val="20"/>
        </w:rPr>
        <w:t>Policy Period</w:t>
      </w:r>
      <w:r w:rsidRPr="009E5505">
        <w:rPr>
          <w:color w:val="231F20"/>
          <w:sz w:val="20"/>
          <w:szCs w:val="20"/>
        </w:rPr>
        <w:t xml:space="preserve">, an </w:t>
      </w:r>
      <w:r w:rsidRPr="009E5505">
        <w:rPr>
          <w:b/>
          <w:color w:val="231F20"/>
          <w:sz w:val="20"/>
          <w:szCs w:val="20"/>
        </w:rPr>
        <w:t xml:space="preserve">Insured Entity </w:t>
      </w:r>
      <w:r w:rsidRPr="009E5505">
        <w:rPr>
          <w:color w:val="231F20"/>
          <w:sz w:val="20"/>
          <w:szCs w:val="20"/>
        </w:rPr>
        <w:t xml:space="preserve">ceases to be a </w:t>
      </w:r>
      <w:r w:rsidRPr="009E5505">
        <w:rPr>
          <w:b/>
          <w:color w:val="231F20"/>
          <w:sz w:val="20"/>
          <w:szCs w:val="20"/>
        </w:rPr>
        <w:t>Subsidiary</w:t>
      </w:r>
      <w:r w:rsidRPr="009E5505">
        <w:rPr>
          <w:color w:val="231F20"/>
          <w:sz w:val="20"/>
          <w:szCs w:val="20"/>
        </w:rPr>
        <w:t xml:space="preserve">; then w coverage for such </w:t>
      </w:r>
      <w:r w:rsidRPr="009E5505">
        <w:rPr>
          <w:b/>
          <w:color w:val="231F20"/>
          <w:sz w:val="20"/>
          <w:szCs w:val="20"/>
        </w:rPr>
        <w:t xml:space="preserve">Subsidiary </w:t>
      </w:r>
      <w:r w:rsidRPr="009E5505">
        <w:rPr>
          <w:color w:val="231F20"/>
          <w:sz w:val="20"/>
          <w:szCs w:val="20"/>
        </w:rPr>
        <w:t xml:space="preserve">and its </w:t>
      </w:r>
      <w:r w:rsidRPr="009E5505">
        <w:rPr>
          <w:b/>
          <w:color w:val="231F20"/>
          <w:sz w:val="20"/>
          <w:szCs w:val="20"/>
        </w:rPr>
        <w:t xml:space="preserve">Insureds </w:t>
      </w:r>
      <w:r w:rsidRPr="009E5505">
        <w:rPr>
          <w:color w:val="231F20"/>
          <w:sz w:val="20"/>
          <w:szCs w:val="20"/>
        </w:rPr>
        <w:t xml:space="preserve">shall continue until termination of this </w:t>
      </w:r>
      <w:r w:rsidRPr="009E5505">
        <w:rPr>
          <w:b/>
          <w:color w:val="231F20"/>
          <w:sz w:val="20"/>
          <w:szCs w:val="20"/>
        </w:rPr>
        <w:t xml:space="preserve">Policy </w:t>
      </w:r>
      <w:r w:rsidRPr="009E5505">
        <w:rPr>
          <w:color w:val="231F20"/>
          <w:sz w:val="20"/>
          <w:szCs w:val="20"/>
        </w:rPr>
        <w:t xml:space="preserve">or any renewal thereof, but only for </w:t>
      </w:r>
      <w:r w:rsidRPr="009E5505">
        <w:rPr>
          <w:b/>
          <w:color w:val="231F20"/>
          <w:sz w:val="20"/>
          <w:szCs w:val="20"/>
        </w:rPr>
        <w:t xml:space="preserve">Claims </w:t>
      </w:r>
      <w:r w:rsidRPr="009E5505">
        <w:rPr>
          <w:color w:val="231F20"/>
          <w:sz w:val="20"/>
          <w:szCs w:val="20"/>
        </w:rPr>
        <w:t xml:space="preserve">for </w:t>
      </w:r>
      <w:r w:rsidRPr="009E5505">
        <w:rPr>
          <w:b/>
          <w:color w:val="231F20"/>
          <w:sz w:val="20"/>
          <w:szCs w:val="20"/>
        </w:rPr>
        <w:t xml:space="preserve">Wrongful Acts </w:t>
      </w:r>
      <w:r w:rsidRPr="009E5505">
        <w:rPr>
          <w:color w:val="231F20"/>
          <w:sz w:val="20"/>
          <w:szCs w:val="20"/>
        </w:rPr>
        <w:t xml:space="preserve">which take place while such </w:t>
      </w:r>
      <w:r w:rsidRPr="009E5505">
        <w:rPr>
          <w:b/>
          <w:color w:val="231F20"/>
          <w:sz w:val="20"/>
          <w:szCs w:val="20"/>
        </w:rPr>
        <w:t xml:space="preserve">Insured Entity </w:t>
      </w:r>
      <w:r w:rsidRPr="009E5505">
        <w:rPr>
          <w:color w:val="231F20"/>
          <w:sz w:val="20"/>
          <w:szCs w:val="20"/>
        </w:rPr>
        <w:t xml:space="preserve">was a </w:t>
      </w:r>
      <w:r w:rsidRPr="009E5505">
        <w:rPr>
          <w:b/>
          <w:color w:val="231F20"/>
          <w:sz w:val="20"/>
          <w:szCs w:val="20"/>
        </w:rPr>
        <w:t>Subsidiary</w:t>
      </w:r>
      <w:r w:rsidR="00C07E65" w:rsidRPr="009E5505">
        <w:rPr>
          <w:color w:val="231F20"/>
          <w:sz w:val="20"/>
          <w:szCs w:val="20"/>
        </w:rPr>
        <w:t xml:space="preserve">, and subject to all terms, </w:t>
      </w:r>
      <w:proofErr w:type="gramStart"/>
      <w:r w:rsidR="00C07E65" w:rsidRPr="009E5505">
        <w:rPr>
          <w:color w:val="231F20"/>
          <w:sz w:val="20"/>
          <w:szCs w:val="20"/>
        </w:rPr>
        <w:t>conditions</w:t>
      </w:r>
      <w:proofErr w:type="gramEnd"/>
      <w:r w:rsidR="00C07E65" w:rsidRPr="009E5505">
        <w:rPr>
          <w:color w:val="231F20"/>
          <w:sz w:val="20"/>
          <w:szCs w:val="20"/>
        </w:rPr>
        <w:t xml:space="preserve"> and exclusions of this </w:t>
      </w:r>
      <w:r w:rsidR="00C07E65" w:rsidRPr="009E5505">
        <w:rPr>
          <w:b/>
          <w:bCs/>
          <w:color w:val="231F20"/>
          <w:sz w:val="20"/>
          <w:szCs w:val="20"/>
        </w:rPr>
        <w:t>Policy</w:t>
      </w:r>
      <w:r w:rsidRPr="009E5505">
        <w:rPr>
          <w:color w:val="231F20"/>
          <w:sz w:val="20"/>
          <w:szCs w:val="20"/>
        </w:rPr>
        <w:t xml:space="preserve"> or</w:t>
      </w:r>
    </w:p>
    <w:p w14:paraId="4634D288" w14:textId="77777777" w:rsidR="005F0CF2" w:rsidRPr="009E5505" w:rsidRDefault="005F0CF2" w:rsidP="007C7257">
      <w:pPr>
        <w:pStyle w:val="Heading2"/>
        <w:numPr>
          <w:ilvl w:val="0"/>
          <w:numId w:val="21"/>
        </w:numPr>
        <w:tabs>
          <w:tab w:val="left" w:pos="480"/>
        </w:tabs>
        <w:ind w:left="450"/>
      </w:pPr>
      <w:r w:rsidRPr="009E5505">
        <w:rPr>
          <w:color w:val="231F20"/>
        </w:rPr>
        <w:t>Conversion of Coverage Under Certain Circumstances</w:t>
      </w:r>
    </w:p>
    <w:p w14:paraId="737D8159" w14:textId="77777777" w:rsidR="005F0CF2" w:rsidRPr="009E5505" w:rsidRDefault="005F0CF2" w:rsidP="005F0CF2">
      <w:pPr>
        <w:pStyle w:val="BodyText"/>
        <w:rPr>
          <w:b/>
        </w:rPr>
      </w:pPr>
    </w:p>
    <w:p w14:paraId="30D81A49" w14:textId="77777777" w:rsidR="005F0CF2" w:rsidRPr="009E5505" w:rsidRDefault="005F0CF2" w:rsidP="005F0CF2">
      <w:pPr>
        <w:pStyle w:val="ListParagraph"/>
        <w:numPr>
          <w:ilvl w:val="1"/>
          <w:numId w:val="21"/>
        </w:numPr>
        <w:tabs>
          <w:tab w:val="left" w:pos="840"/>
        </w:tabs>
        <w:spacing w:before="0"/>
        <w:rPr>
          <w:sz w:val="20"/>
          <w:szCs w:val="20"/>
        </w:rPr>
      </w:pPr>
      <w:r w:rsidRPr="009E5505">
        <w:rPr>
          <w:color w:val="231F20"/>
          <w:sz w:val="20"/>
          <w:szCs w:val="20"/>
        </w:rPr>
        <w:t xml:space="preserve">If during the </w:t>
      </w:r>
      <w:r w:rsidRPr="009E5505">
        <w:rPr>
          <w:b/>
          <w:color w:val="231F20"/>
          <w:sz w:val="20"/>
          <w:szCs w:val="20"/>
        </w:rPr>
        <w:t>Policy Period</w:t>
      </w:r>
      <w:r w:rsidRPr="009E5505">
        <w:rPr>
          <w:color w:val="231F20"/>
          <w:sz w:val="20"/>
          <w:szCs w:val="20"/>
        </w:rPr>
        <w:t>, any of the following events occur:</w:t>
      </w:r>
    </w:p>
    <w:p w14:paraId="6D752C2C" w14:textId="77777777" w:rsidR="005F0CF2" w:rsidRPr="009E5505" w:rsidRDefault="005F0CF2" w:rsidP="005F0CF2">
      <w:pPr>
        <w:pStyle w:val="BodyText"/>
        <w:spacing w:before="2"/>
      </w:pPr>
    </w:p>
    <w:p w14:paraId="432C8307" w14:textId="77777777" w:rsidR="005F0CF2" w:rsidRPr="009E5505" w:rsidRDefault="005F0CF2" w:rsidP="009D5737">
      <w:pPr>
        <w:pStyle w:val="ListParagraph"/>
        <w:numPr>
          <w:ilvl w:val="2"/>
          <w:numId w:val="21"/>
        </w:numPr>
        <w:tabs>
          <w:tab w:val="left" w:pos="1200"/>
        </w:tabs>
        <w:spacing w:before="0" w:line="278" w:lineRule="auto"/>
        <w:ind w:right="121"/>
        <w:jc w:val="both"/>
        <w:rPr>
          <w:sz w:val="20"/>
          <w:szCs w:val="20"/>
        </w:rPr>
      </w:pPr>
      <w:r w:rsidRPr="009E5505">
        <w:rPr>
          <w:color w:val="231F20"/>
          <w:sz w:val="20"/>
          <w:szCs w:val="20"/>
        </w:rPr>
        <w:t xml:space="preserve">another entity, person or group of entities or persons acting in concert, acquires more than fifty percent (50%) of the outstanding securities representing the present right to vote for the election of directors, </w:t>
      </w:r>
      <w:r w:rsidRPr="009E5505">
        <w:rPr>
          <w:color w:val="231F20"/>
          <w:sz w:val="20"/>
          <w:szCs w:val="20"/>
        </w:rPr>
        <w:lastRenderedPageBreak/>
        <w:t xml:space="preserve">trustees, members of the Board of Managers or management committee members of the </w:t>
      </w:r>
      <w:r w:rsidRPr="009E5505">
        <w:rPr>
          <w:b/>
          <w:color w:val="231F20"/>
          <w:sz w:val="20"/>
          <w:szCs w:val="20"/>
        </w:rPr>
        <w:t>Named Insured</w:t>
      </w:r>
      <w:r w:rsidRPr="009E5505">
        <w:rPr>
          <w:color w:val="231F20"/>
          <w:sz w:val="20"/>
          <w:szCs w:val="20"/>
        </w:rPr>
        <w:t>;</w:t>
      </w:r>
    </w:p>
    <w:p w14:paraId="1DAB84E1" w14:textId="77777777" w:rsidR="005F0CF2" w:rsidRPr="009E5505" w:rsidRDefault="005F0CF2" w:rsidP="009D5737">
      <w:pPr>
        <w:pStyle w:val="ListParagraph"/>
        <w:numPr>
          <w:ilvl w:val="2"/>
          <w:numId w:val="21"/>
        </w:numPr>
        <w:tabs>
          <w:tab w:val="left" w:pos="1200"/>
        </w:tabs>
        <w:spacing w:line="278" w:lineRule="auto"/>
        <w:ind w:right="118"/>
        <w:jc w:val="both"/>
        <w:rPr>
          <w:sz w:val="20"/>
          <w:szCs w:val="20"/>
        </w:rPr>
      </w:pPr>
      <w:r w:rsidRPr="009E5505">
        <w:rPr>
          <w:color w:val="231F20"/>
          <w:sz w:val="20"/>
          <w:szCs w:val="20"/>
        </w:rPr>
        <w:t xml:space="preserve">the acquisition of all or substantially </w:t>
      </w:r>
      <w:proofErr w:type="gramStart"/>
      <w:r w:rsidRPr="009E5505">
        <w:rPr>
          <w:color w:val="231F20"/>
          <w:sz w:val="20"/>
          <w:szCs w:val="20"/>
        </w:rPr>
        <w:t>all of</w:t>
      </w:r>
      <w:proofErr w:type="gramEnd"/>
      <w:r w:rsidRPr="009E5505">
        <w:rPr>
          <w:color w:val="231F20"/>
          <w:sz w:val="20"/>
          <w:szCs w:val="20"/>
        </w:rPr>
        <w:t xml:space="preserve"> the </w:t>
      </w:r>
      <w:r w:rsidRPr="009E5505">
        <w:rPr>
          <w:b/>
          <w:color w:val="231F20"/>
          <w:sz w:val="20"/>
          <w:szCs w:val="20"/>
        </w:rPr>
        <w:t xml:space="preserve">Named Insured’s </w:t>
      </w:r>
      <w:r w:rsidRPr="009E5505">
        <w:rPr>
          <w:color w:val="231F20"/>
          <w:sz w:val="20"/>
          <w:szCs w:val="20"/>
        </w:rPr>
        <w:t xml:space="preserve">assets, by another entity, person or group of entities or persons acting in concert, or the merger of the </w:t>
      </w:r>
      <w:r w:rsidRPr="009E5505">
        <w:rPr>
          <w:b/>
          <w:color w:val="231F20"/>
          <w:sz w:val="20"/>
          <w:szCs w:val="20"/>
        </w:rPr>
        <w:t xml:space="preserve">Named Insured </w:t>
      </w:r>
      <w:r w:rsidRPr="009E5505">
        <w:rPr>
          <w:color w:val="231F20"/>
          <w:sz w:val="20"/>
          <w:szCs w:val="20"/>
        </w:rPr>
        <w:t xml:space="preserve">into or with another entity such that the </w:t>
      </w:r>
      <w:r w:rsidRPr="009E5505">
        <w:rPr>
          <w:b/>
          <w:color w:val="231F20"/>
          <w:sz w:val="20"/>
          <w:szCs w:val="20"/>
        </w:rPr>
        <w:t xml:space="preserve">Named Insured </w:t>
      </w:r>
      <w:r w:rsidRPr="009E5505">
        <w:rPr>
          <w:color w:val="231F20"/>
          <w:sz w:val="20"/>
          <w:szCs w:val="20"/>
        </w:rPr>
        <w:t>is not the surviving entity; or</w:t>
      </w:r>
    </w:p>
    <w:p w14:paraId="2DE74BAE" w14:textId="0106EE77" w:rsidR="009D5737" w:rsidRPr="0015636D" w:rsidRDefault="005F0CF2" w:rsidP="0015636D">
      <w:pPr>
        <w:pStyle w:val="ListParagraph"/>
        <w:numPr>
          <w:ilvl w:val="2"/>
          <w:numId w:val="21"/>
        </w:numPr>
        <w:ind w:left="1166" w:right="490"/>
        <w:jc w:val="both"/>
        <w:rPr>
          <w:sz w:val="20"/>
          <w:szCs w:val="20"/>
        </w:rPr>
      </w:pPr>
      <w:r w:rsidRPr="009E5505">
        <w:rPr>
          <w:color w:val="231F20"/>
          <w:sz w:val="20"/>
          <w:szCs w:val="20"/>
        </w:rPr>
        <w:t xml:space="preserve">the </w:t>
      </w:r>
      <w:r w:rsidRPr="009E5505">
        <w:rPr>
          <w:b/>
          <w:color w:val="231F20"/>
          <w:sz w:val="20"/>
          <w:szCs w:val="20"/>
        </w:rPr>
        <w:t xml:space="preserve">Named Insured </w:t>
      </w:r>
      <w:r w:rsidRPr="009E5505">
        <w:rPr>
          <w:color w:val="231F20"/>
          <w:sz w:val="20"/>
          <w:szCs w:val="20"/>
        </w:rPr>
        <w:t>emerges from bankruptcy as of the effective date stated in the plan of</w:t>
      </w:r>
      <w:r w:rsidR="0015636D">
        <w:rPr>
          <w:color w:val="231F20"/>
          <w:sz w:val="20"/>
          <w:szCs w:val="20"/>
        </w:rPr>
        <w:t xml:space="preserve"> </w:t>
      </w:r>
      <w:r w:rsidRPr="009E5505">
        <w:rPr>
          <w:color w:val="231F20"/>
          <w:sz w:val="20"/>
          <w:szCs w:val="20"/>
        </w:rPr>
        <w:t xml:space="preserve">reorganization; </w:t>
      </w:r>
    </w:p>
    <w:p w14:paraId="01F6F38C" w14:textId="77777777" w:rsidR="0015636D" w:rsidRPr="0015636D" w:rsidRDefault="0015636D" w:rsidP="0015636D">
      <w:pPr>
        <w:ind w:left="806" w:right="490"/>
        <w:jc w:val="both"/>
        <w:rPr>
          <w:sz w:val="20"/>
          <w:szCs w:val="20"/>
        </w:rPr>
      </w:pPr>
    </w:p>
    <w:p w14:paraId="31D5E6BD" w14:textId="3B768EF9" w:rsidR="00144389" w:rsidRPr="009E5505" w:rsidRDefault="005F0CF2" w:rsidP="00CF47B5">
      <w:pPr>
        <w:pStyle w:val="ListParagraph"/>
        <w:spacing w:before="0"/>
        <w:ind w:left="1170" w:firstLine="0"/>
        <w:jc w:val="both"/>
        <w:rPr>
          <w:sz w:val="20"/>
          <w:szCs w:val="20"/>
        </w:rPr>
      </w:pPr>
      <w:r w:rsidRPr="009E5505">
        <w:rPr>
          <w:color w:val="231F20"/>
          <w:sz w:val="20"/>
          <w:szCs w:val="20"/>
        </w:rPr>
        <w:t xml:space="preserve">then coverage under this </w:t>
      </w:r>
      <w:proofErr w:type="gramStart"/>
      <w:r w:rsidRPr="009E5505">
        <w:rPr>
          <w:b/>
          <w:color w:val="231F20"/>
          <w:sz w:val="20"/>
          <w:szCs w:val="20"/>
        </w:rPr>
        <w:t xml:space="preserve">Policy </w:t>
      </w:r>
      <w:r w:rsidRPr="009E5505">
        <w:rPr>
          <w:color w:val="231F20"/>
          <w:sz w:val="20"/>
          <w:szCs w:val="20"/>
        </w:rPr>
        <w:t xml:space="preserve"> shall</w:t>
      </w:r>
      <w:proofErr w:type="gramEnd"/>
      <w:r w:rsidRPr="009E5505">
        <w:rPr>
          <w:color w:val="231F20"/>
          <w:sz w:val="20"/>
          <w:szCs w:val="20"/>
        </w:rPr>
        <w:t xml:space="preserve"> continue until the expiration of the current </w:t>
      </w:r>
      <w:r w:rsidRPr="009E5505">
        <w:rPr>
          <w:b/>
          <w:color w:val="231F20"/>
          <w:sz w:val="20"/>
          <w:szCs w:val="20"/>
        </w:rPr>
        <w:t>Policy Period</w:t>
      </w:r>
      <w:r w:rsidRPr="009E5505">
        <w:rPr>
          <w:color w:val="231F20"/>
          <w:sz w:val="20"/>
          <w:szCs w:val="20"/>
        </w:rPr>
        <w:t xml:space="preserve">, solely for </w:t>
      </w:r>
      <w:r w:rsidRPr="009E5505">
        <w:rPr>
          <w:b/>
          <w:color w:val="231F20"/>
          <w:sz w:val="20"/>
          <w:szCs w:val="20"/>
        </w:rPr>
        <w:t>Claims</w:t>
      </w:r>
      <w:r w:rsidR="006D491A" w:rsidRPr="009E5505">
        <w:rPr>
          <w:b/>
          <w:color w:val="231F20"/>
          <w:sz w:val="20"/>
          <w:szCs w:val="20"/>
        </w:rPr>
        <w:t xml:space="preserve"> </w:t>
      </w:r>
      <w:r w:rsidR="006D491A" w:rsidRPr="009E5505">
        <w:rPr>
          <w:bCs/>
          <w:color w:val="231F20"/>
          <w:sz w:val="20"/>
          <w:szCs w:val="20"/>
        </w:rPr>
        <w:t>and</w:t>
      </w:r>
      <w:r w:rsidR="006D491A" w:rsidRPr="009E5505">
        <w:rPr>
          <w:b/>
          <w:color w:val="231F20"/>
          <w:sz w:val="20"/>
          <w:szCs w:val="20"/>
        </w:rPr>
        <w:t xml:space="preserve"> WHIP Claims</w:t>
      </w:r>
      <w:r w:rsidR="001A36BC" w:rsidRPr="009E5505">
        <w:rPr>
          <w:b/>
          <w:color w:val="231F20"/>
          <w:sz w:val="20"/>
          <w:szCs w:val="20"/>
        </w:rPr>
        <w:t xml:space="preserve"> </w:t>
      </w:r>
      <w:r w:rsidRPr="009E5505">
        <w:rPr>
          <w:sz w:val="20"/>
          <w:szCs w:val="20"/>
        </w:rPr>
        <w:t xml:space="preserve">for </w:t>
      </w:r>
      <w:r w:rsidRPr="009E5505">
        <w:rPr>
          <w:b/>
          <w:sz w:val="20"/>
          <w:szCs w:val="20"/>
        </w:rPr>
        <w:t xml:space="preserve">Wrongful Acts </w:t>
      </w:r>
      <w:r w:rsidR="00144389" w:rsidRPr="009E5505">
        <w:rPr>
          <w:bCs/>
          <w:sz w:val="20"/>
          <w:szCs w:val="20"/>
        </w:rPr>
        <w:t xml:space="preserve">and </w:t>
      </w:r>
      <w:r w:rsidR="00144389" w:rsidRPr="009E5505">
        <w:rPr>
          <w:b/>
          <w:sz w:val="20"/>
          <w:szCs w:val="20"/>
        </w:rPr>
        <w:t xml:space="preserve">WHIP Wrongful Acts </w:t>
      </w:r>
      <w:r w:rsidRPr="009E5505">
        <w:rPr>
          <w:sz w:val="20"/>
          <w:szCs w:val="20"/>
        </w:rPr>
        <w:t>taking place prior to such event;</w:t>
      </w:r>
    </w:p>
    <w:p w14:paraId="3776F66A" w14:textId="2977686E" w:rsidR="005F0CF2" w:rsidRPr="009E5505" w:rsidRDefault="00317776" w:rsidP="00CF47B5">
      <w:pPr>
        <w:pStyle w:val="ListParagraph"/>
        <w:spacing w:line="278" w:lineRule="auto"/>
        <w:ind w:left="810" w:hanging="270"/>
        <w:jc w:val="both"/>
        <w:rPr>
          <w:color w:val="231F20"/>
          <w:sz w:val="20"/>
          <w:szCs w:val="20"/>
        </w:rPr>
      </w:pPr>
      <w:r w:rsidRPr="009E5505">
        <w:rPr>
          <w:sz w:val="20"/>
          <w:szCs w:val="20"/>
        </w:rPr>
        <w:t>2.</w:t>
      </w:r>
      <w:r w:rsidRPr="009E5505">
        <w:rPr>
          <w:sz w:val="20"/>
          <w:szCs w:val="20"/>
        </w:rPr>
        <w:tab/>
      </w:r>
      <w:r w:rsidR="005F0CF2" w:rsidRPr="009E5505">
        <w:rPr>
          <w:color w:val="231F20"/>
          <w:sz w:val="20"/>
          <w:szCs w:val="20"/>
        </w:rPr>
        <w:t>The Named Insured shall give written notice of such event to the Insurer as soon as practicable together with such information as the Insurer may require. The entire premium for this Policy shall be deemed fully earned as of the effective date of such event. Notice of circumstances shall not be accepted by the Insurer in the event of a Conversion of Coverage pursuant to the above.</w:t>
      </w:r>
    </w:p>
    <w:p w14:paraId="59FA5086" w14:textId="77777777" w:rsidR="00761ED8" w:rsidRPr="009E5505" w:rsidRDefault="00761ED8" w:rsidP="007C7257">
      <w:pPr>
        <w:spacing w:line="278" w:lineRule="auto"/>
        <w:ind w:right="304"/>
        <w:rPr>
          <w:sz w:val="20"/>
          <w:szCs w:val="20"/>
        </w:rPr>
      </w:pPr>
    </w:p>
    <w:p w14:paraId="1E97E6A0" w14:textId="156BC286" w:rsidR="005F0CF2" w:rsidRPr="00CF47B5" w:rsidRDefault="00761ED8" w:rsidP="00CF47B5">
      <w:pPr>
        <w:tabs>
          <w:tab w:val="left" w:pos="810"/>
        </w:tabs>
        <w:spacing w:line="278" w:lineRule="auto"/>
        <w:ind w:left="810" w:right="247" w:hanging="270"/>
        <w:jc w:val="both"/>
        <w:rPr>
          <w:sz w:val="20"/>
          <w:szCs w:val="20"/>
        </w:rPr>
      </w:pPr>
      <w:r w:rsidRPr="009E5505">
        <w:rPr>
          <w:color w:val="231F20"/>
          <w:sz w:val="20"/>
          <w:szCs w:val="20"/>
        </w:rPr>
        <w:t>3.</w:t>
      </w:r>
      <w:r w:rsidRPr="009E5505">
        <w:rPr>
          <w:color w:val="231F20"/>
          <w:sz w:val="20"/>
          <w:szCs w:val="20"/>
        </w:rPr>
        <w:tab/>
      </w:r>
      <w:r w:rsidR="005F0CF2" w:rsidRPr="009E5505">
        <w:rPr>
          <w:color w:val="231F20"/>
          <w:sz w:val="20"/>
          <w:szCs w:val="20"/>
        </w:rPr>
        <w:t xml:space="preserve">The </w:t>
      </w:r>
      <w:r w:rsidR="005F0CF2" w:rsidRPr="009E5505">
        <w:rPr>
          <w:b/>
          <w:color w:val="231F20"/>
          <w:sz w:val="20"/>
          <w:szCs w:val="20"/>
        </w:rPr>
        <w:t xml:space="preserve">Named Insured </w:t>
      </w:r>
      <w:r w:rsidR="005F0CF2" w:rsidRPr="009E5505">
        <w:rPr>
          <w:color w:val="231F20"/>
          <w:sz w:val="20"/>
          <w:szCs w:val="20"/>
        </w:rPr>
        <w:t>may request a quote for an extension of coverage (“Run-Off Coverage”)</w:t>
      </w:r>
      <w:r w:rsidR="00E33FBA">
        <w:rPr>
          <w:color w:val="231F20"/>
          <w:sz w:val="20"/>
          <w:szCs w:val="20"/>
        </w:rPr>
        <w:t xml:space="preserve"> for</w:t>
      </w:r>
      <w:r w:rsidR="005F0CF2" w:rsidRPr="009E5505">
        <w:rPr>
          <w:color w:val="231F20"/>
          <w:sz w:val="20"/>
          <w:szCs w:val="20"/>
        </w:rPr>
        <w:t xml:space="preserve"> </w:t>
      </w:r>
      <w:r w:rsidR="002A229F">
        <w:rPr>
          <w:color w:val="231F20"/>
          <w:sz w:val="20"/>
          <w:szCs w:val="20"/>
        </w:rPr>
        <w:t>Insuring Agreements</w:t>
      </w:r>
      <w:r w:rsidR="000B7A4B">
        <w:rPr>
          <w:color w:val="231F20"/>
          <w:sz w:val="20"/>
          <w:szCs w:val="20"/>
        </w:rPr>
        <w:t xml:space="preserve"> C</w:t>
      </w:r>
      <w:r w:rsidR="002A229F">
        <w:rPr>
          <w:color w:val="231F20"/>
          <w:sz w:val="20"/>
          <w:szCs w:val="20"/>
        </w:rPr>
        <w:t>. and</w:t>
      </w:r>
      <w:r w:rsidR="000B7A4B">
        <w:rPr>
          <w:color w:val="231F20"/>
          <w:sz w:val="20"/>
          <w:szCs w:val="20"/>
        </w:rPr>
        <w:t xml:space="preserve"> D</w:t>
      </w:r>
      <w:r w:rsidR="002A229F">
        <w:rPr>
          <w:color w:val="231F20"/>
          <w:sz w:val="20"/>
          <w:szCs w:val="20"/>
        </w:rPr>
        <w:t>.</w:t>
      </w:r>
      <w:r w:rsidR="005F0CF2" w:rsidRPr="009E5505">
        <w:rPr>
          <w:color w:val="231F20"/>
          <w:sz w:val="20"/>
          <w:szCs w:val="20"/>
        </w:rPr>
        <w:t xml:space="preserve">, for </w:t>
      </w:r>
      <w:r w:rsidR="005F0CF2" w:rsidRPr="009E5505">
        <w:rPr>
          <w:b/>
          <w:color w:val="231F20"/>
          <w:sz w:val="20"/>
          <w:szCs w:val="20"/>
        </w:rPr>
        <w:t xml:space="preserve">Claims </w:t>
      </w:r>
      <w:r w:rsidR="005F0CF2" w:rsidRPr="009E5505">
        <w:rPr>
          <w:color w:val="231F20"/>
          <w:sz w:val="20"/>
          <w:szCs w:val="20"/>
        </w:rPr>
        <w:t xml:space="preserve">arising out of </w:t>
      </w:r>
      <w:r w:rsidR="005F0CF2" w:rsidRPr="009E5505">
        <w:rPr>
          <w:b/>
          <w:color w:val="231F20"/>
          <w:sz w:val="20"/>
          <w:szCs w:val="20"/>
        </w:rPr>
        <w:t xml:space="preserve">Wrongful Acts </w:t>
      </w:r>
      <w:r w:rsidR="005F0CF2" w:rsidRPr="009E5505">
        <w:rPr>
          <w:color w:val="231F20"/>
          <w:sz w:val="20"/>
          <w:szCs w:val="20"/>
        </w:rPr>
        <w:t xml:space="preserve">which occurred prior to the effective date of any conversion of coverage, provided that the </w:t>
      </w:r>
      <w:r w:rsidR="005F0CF2" w:rsidRPr="009E5505">
        <w:rPr>
          <w:b/>
          <w:color w:val="231F20"/>
          <w:sz w:val="20"/>
          <w:szCs w:val="20"/>
        </w:rPr>
        <w:t xml:space="preserve">Insurer </w:t>
      </w:r>
      <w:r w:rsidR="005F0CF2" w:rsidRPr="009E5505">
        <w:rPr>
          <w:color w:val="231F20"/>
          <w:sz w:val="20"/>
          <w:szCs w:val="20"/>
        </w:rPr>
        <w:t>may offer such terms and conditions, including additional premium, in</w:t>
      </w:r>
      <w:r w:rsidR="0027141D" w:rsidRPr="009E5505">
        <w:tab/>
      </w:r>
      <w:r w:rsidR="005F0CF2" w:rsidRPr="00CF47B5">
        <w:rPr>
          <w:sz w:val="20"/>
          <w:szCs w:val="20"/>
        </w:rPr>
        <w:t xml:space="preserve">its sole discretion. In the event of a Conversion of Coverage, the </w:t>
      </w:r>
      <w:r w:rsidR="005F0CF2" w:rsidRPr="00CF47B5">
        <w:rPr>
          <w:b/>
          <w:sz w:val="20"/>
          <w:szCs w:val="20"/>
        </w:rPr>
        <w:t xml:space="preserve">Insureds </w:t>
      </w:r>
      <w:r w:rsidR="005F0CF2" w:rsidRPr="00CF47B5">
        <w:rPr>
          <w:sz w:val="20"/>
          <w:szCs w:val="20"/>
        </w:rPr>
        <w:t>shall not be entitled to an Extended Reporting Period under Section XV. of these General Terms and Conditions.</w:t>
      </w:r>
    </w:p>
    <w:p w14:paraId="2D7E3163" w14:textId="77777777" w:rsidR="005F0CF2" w:rsidRPr="009E5505" w:rsidRDefault="005F0CF2" w:rsidP="005F0CF2">
      <w:pPr>
        <w:pStyle w:val="BodyText"/>
        <w:spacing w:before="2"/>
      </w:pPr>
    </w:p>
    <w:p w14:paraId="5D39620E" w14:textId="1B5D65CA" w:rsidR="005F0CF2" w:rsidRPr="009E5505" w:rsidRDefault="005F0CF2" w:rsidP="007C7257">
      <w:pPr>
        <w:pStyle w:val="Heading1"/>
        <w:tabs>
          <w:tab w:val="left" w:pos="606"/>
        </w:tabs>
        <w:spacing w:before="101"/>
        <w:ind w:left="360" w:hanging="270"/>
        <w:rPr>
          <w:color w:val="0070C0"/>
          <w:sz w:val="20"/>
          <w:szCs w:val="20"/>
        </w:rPr>
      </w:pPr>
      <w:r w:rsidRPr="009E5505">
        <w:rPr>
          <w:noProof/>
          <w:color w:val="0070C0"/>
          <w:sz w:val="20"/>
          <w:szCs w:val="20"/>
        </w:rPr>
        <mc:AlternateContent>
          <mc:Choice Requires="wps">
            <w:drawing>
              <wp:anchor distT="0" distB="0" distL="0" distR="0" simplePos="0" relativeHeight="251652096" behindDoc="1" locked="0" layoutInCell="1" allowOverlap="1" wp14:anchorId="4C778ACC" wp14:editId="0FE73AE9">
                <wp:simplePos x="0" y="0"/>
                <wp:positionH relativeFrom="page">
                  <wp:posOffset>457200</wp:posOffset>
                </wp:positionH>
                <wp:positionV relativeFrom="paragraph">
                  <wp:posOffset>264160</wp:posOffset>
                </wp:positionV>
                <wp:extent cx="6858000" cy="1270"/>
                <wp:effectExtent l="9525" t="5080" r="9525" b="1270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70E6" id="Freeform: Shape 41" o:spid="_x0000_s1026" style="position:absolute;margin-left:36pt;margin-top:20.8pt;width:54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27141D" w:rsidRPr="009E5505">
        <w:rPr>
          <w:color w:val="0070C0"/>
          <w:sz w:val="20"/>
          <w:szCs w:val="20"/>
        </w:rPr>
        <w:t>XVI.</w:t>
      </w:r>
      <w:r w:rsidR="0027141D" w:rsidRPr="009E5505">
        <w:rPr>
          <w:color w:val="0070C0"/>
          <w:sz w:val="20"/>
          <w:szCs w:val="20"/>
        </w:rPr>
        <w:tab/>
      </w:r>
      <w:r w:rsidRPr="009E5505">
        <w:rPr>
          <w:color w:val="0070C0"/>
          <w:sz w:val="20"/>
          <w:szCs w:val="20"/>
        </w:rPr>
        <w:t>EXTENDED REPORTING PERIOD</w:t>
      </w:r>
    </w:p>
    <w:p w14:paraId="549BF5A6" w14:textId="77777777" w:rsidR="005F0CF2" w:rsidRPr="009E5505" w:rsidRDefault="005F0CF2" w:rsidP="005F0CF2">
      <w:pPr>
        <w:pStyle w:val="BodyText"/>
        <w:rPr>
          <w:color w:val="0070C0"/>
        </w:rPr>
      </w:pPr>
    </w:p>
    <w:p w14:paraId="7E2BC33C" w14:textId="77777777" w:rsidR="005F0CF2" w:rsidRPr="009E5505" w:rsidRDefault="005F0CF2" w:rsidP="007C7257">
      <w:pPr>
        <w:pStyle w:val="ListParagraph"/>
        <w:numPr>
          <w:ilvl w:val="0"/>
          <w:numId w:val="20"/>
        </w:numPr>
        <w:tabs>
          <w:tab w:val="left" w:pos="480"/>
        </w:tabs>
        <w:spacing w:before="0" w:line="278" w:lineRule="auto"/>
        <w:ind w:right="122" w:hanging="390"/>
        <w:jc w:val="both"/>
        <w:rPr>
          <w:sz w:val="20"/>
          <w:szCs w:val="20"/>
        </w:rPr>
      </w:pPr>
      <w:r w:rsidRPr="009E5505">
        <w:rPr>
          <w:color w:val="231F20"/>
          <w:sz w:val="20"/>
          <w:szCs w:val="20"/>
        </w:rPr>
        <w:t xml:space="preserve">If this </w:t>
      </w:r>
      <w:r w:rsidRPr="009E5505">
        <w:rPr>
          <w:b/>
          <w:color w:val="231F20"/>
          <w:sz w:val="20"/>
          <w:szCs w:val="20"/>
        </w:rPr>
        <w:t xml:space="preserve">Policy </w:t>
      </w:r>
      <w:r w:rsidRPr="009E5505">
        <w:rPr>
          <w:color w:val="231F20"/>
          <w:sz w:val="20"/>
          <w:szCs w:val="20"/>
        </w:rPr>
        <w:t xml:space="preserve">does not renew or otherwise terminates for a reason other than for failure to pay premium (“Termination of Coverage”), then the </w:t>
      </w:r>
      <w:r w:rsidRPr="009E5505">
        <w:rPr>
          <w:b/>
          <w:color w:val="231F20"/>
          <w:sz w:val="20"/>
          <w:szCs w:val="20"/>
        </w:rPr>
        <w:t xml:space="preserve">Named Insured </w:t>
      </w:r>
      <w:r w:rsidRPr="009E5505">
        <w:rPr>
          <w:color w:val="231F20"/>
          <w:sz w:val="20"/>
          <w:szCs w:val="20"/>
        </w:rPr>
        <w:t>shall have the right to purchase an Extended Reporting Period for the Additional Period and Additional Premium set forth in Item 7. of the Common Declarations.</w:t>
      </w:r>
    </w:p>
    <w:p w14:paraId="6FEDBE25" w14:textId="77777777" w:rsidR="005F0CF2" w:rsidRPr="009E5505" w:rsidRDefault="005F0CF2" w:rsidP="005F0CF2">
      <w:pPr>
        <w:pStyle w:val="ListParagraph"/>
        <w:numPr>
          <w:ilvl w:val="1"/>
          <w:numId w:val="20"/>
        </w:numPr>
        <w:tabs>
          <w:tab w:val="left" w:pos="840"/>
        </w:tabs>
        <w:spacing w:line="278" w:lineRule="auto"/>
        <w:ind w:right="116"/>
        <w:jc w:val="both"/>
        <w:rPr>
          <w:sz w:val="20"/>
          <w:szCs w:val="20"/>
        </w:rPr>
      </w:pPr>
      <w:r w:rsidRPr="009E5505">
        <w:rPr>
          <w:color w:val="231F20"/>
          <w:sz w:val="20"/>
          <w:szCs w:val="20"/>
        </w:rPr>
        <w:t xml:space="preserve">In the event of a Termination of Coverage and upon request from the </w:t>
      </w:r>
      <w:r w:rsidRPr="009E5505">
        <w:rPr>
          <w:b/>
          <w:color w:val="231F20"/>
          <w:sz w:val="20"/>
          <w:szCs w:val="20"/>
        </w:rPr>
        <w:t>Named Insured</w:t>
      </w:r>
      <w:r w:rsidRPr="009E5505">
        <w:rPr>
          <w:color w:val="231F20"/>
          <w:sz w:val="20"/>
          <w:szCs w:val="20"/>
        </w:rPr>
        <w:t xml:space="preserve">, the </w:t>
      </w:r>
      <w:r w:rsidRPr="009E5505">
        <w:rPr>
          <w:b/>
          <w:color w:val="231F20"/>
          <w:sz w:val="20"/>
          <w:szCs w:val="20"/>
        </w:rPr>
        <w:t xml:space="preserve">Insurer </w:t>
      </w:r>
      <w:r w:rsidRPr="009E5505">
        <w:rPr>
          <w:color w:val="231F20"/>
          <w:sz w:val="20"/>
          <w:szCs w:val="20"/>
        </w:rPr>
        <w:t xml:space="preserve">shall, in its sole discretion, provide a quote for additional periods other than as set forth in Item 7. of the Common Declarations. Any such additional quote offered shall be subject to such additional premium and terms as the </w:t>
      </w:r>
      <w:r w:rsidRPr="009E5505">
        <w:rPr>
          <w:b/>
          <w:color w:val="231F20"/>
          <w:sz w:val="20"/>
          <w:szCs w:val="20"/>
        </w:rPr>
        <w:t xml:space="preserve">Insurer </w:t>
      </w:r>
      <w:r w:rsidRPr="009E5505">
        <w:rPr>
          <w:color w:val="231F20"/>
          <w:sz w:val="20"/>
          <w:szCs w:val="20"/>
        </w:rPr>
        <w:t>may require.</w:t>
      </w:r>
    </w:p>
    <w:p w14:paraId="0EA47A45" w14:textId="77777777" w:rsidR="005F0CF2" w:rsidRPr="009E5505" w:rsidRDefault="005F0CF2" w:rsidP="005F0CF2">
      <w:pPr>
        <w:pStyle w:val="ListParagraph"/>
        <w:numPr>
          <w:ilvl w:val="1"/>
          <w:numId w:val="20"/>
        </w:numPr>
        <w:tabs>
          <w:tab w:val="left" w:pos="840"/>
        </w:tabs>
        <w:spacing w:line="278" w:lineRule="auto"/>
        <w:ind w:right="123"/>
        <w:jc w:val="both"/>
        <w:rPr>
          <w:sz w:val="20"/>
          <w:szCs w:val="20"/>
        </w:rPr>
      </w:pPr>
      <w:r w:rsidRPr="009E5505">
        <w:rPr>
          <w:color w:val="231F20"/>
          <w:sz w:val="20"/>
          <w:szCs w:val="20"/>
        </w:rPr>
        <w:t xml:space="preserve">The offer of renewal terms and conditions or premiums different from those in effect prior to renewal shall not constitute refusal to renew by the </w:t>
      </w:r>
      <w:r w:rsidRPr="009E5505">
        <w:rPr>
          <w:b/>
          <w:color w:val="231F20"/>
          <w:sz w:val="20"/>
          <w:szCs w:val="20"/>
        </w:rPr>
        <w:t>Insurer</w:t>
      </w:r>
      <w:r w:rsidRPr="009E5505">
        <w:rPr>
          <w:color w:val="231F20"/>
          <w:sz w:val="20"/>
          <w:szCs w:val="20"/>
        </w:rPr>
        <w:t>, and therefore shall not be considered a Termination of Coverage.</w:t>
      </w:r>
    </w:p>
    <w:p w14:paraId="56F36109" w14:textId="77777777" w:rsidR="005F0CF2" w:rsidRPr="009E5505" w:rsidRDefault="005F0CF2" w:rsidP="005F0CF2">
      <w:pPr>
        <w:pStyle w:val="ListParagraph"/>
        <w:numPr>
          <w:ilvl w:val="1"/>
          <w:numId w:val="20"/>
        </w:numPr>
        <w:tabs>
          <w:tab w:val="left" w:pos="840"/>
        </w:tabs>
        <w:spacing w:line="278" w:lineRule="auto"/>
        <w:ind w:right="120"/>
        <w:jc w:val="both"/>
        <w:rPr>
          <w:sz w:val="20"/>
          <w:szCs w:val="20"/>
        </w:rPr>
      </w:pPr>
      <w:r w:rsidRPr="009E5505">
        <w:rPr>
          <w:color w:val="231F20"/>
          <w:sz w:val="20"/>
          <w:szCs w:val="20"/>
        </w:rPr>
        <w:t xml:space="preserve">This right to purchase an Extended Reporting Period shall lapse unless written notice of election to purchase the Extended Reporting Period, together with payment of the applicable Additional Premium, is received by the </w:t>
      </w:r>
      <w:r w:rsidRPr="009E5505">
        <w:rPr>
          <w:b/>
          <w:color w:val="231F20"/>
          <w:sz w:val="20"/>
          <w:szCs w:val="20"/>
        </w:rPr>
        <w:t xml:space="preserve">Insurer </w:t>
      </w:r>
      <w:r w:rsidRPr="009E5505">
        <w:rPr>
          <w:color w:val="231F20"/>
          <w:sz w:val="20"/>
          <w:szCs w:val="20"/>
        </w:rPr>
        <w:t>within sixty (60) days after the effective date of the Termination of Coverage.</w:t>
      </w:r>
    </w:p>
    <w:p w14:paraId="51DE8A68" w14:textId="77777777" w:rsidR="005F0CF2" w:rsidRPr="009E5505" w:rsidRDefault="005F0CF2" w:rsidP="0027141D">
      <w:pPr>
        <w:pStyle w:val="ListParagraph"/>
        <w:numPr>
          <w:ilvl w:val="0"/>
          <w:numId w:val="20"/>
        </w:numPr>
        <w:tabs>
          <w:tab w:val="left" w:pos="480"/>
        </w:tabs>
        <w:spacing w:line="278" w:lineRule="auto"/>
        <w:ind w:right="119"/>
        <w:jc w:val="both"/>
        <w:rPr>
          <w:sz w:val="20"/>
          <w:szCs w:val="20"/>
        </w:rPr>
      </w:pPr>
      <w:r w:rsidRPr="009E5505">
        <w:rPr>
          <w:color w:val="231F20"/>
          <w:sz w:val="20"/>
          <w:szCs w:val="20"/>
        </w:rPr>
        <w:t xml:space="preserve">If an Extended Reporting Period is purchased, then coverage otherwise afforded by this </w:t>
      </w:r>
      <w:r w:rsidRPr="009E5505">
        <w:rPr>
          <w:b/>
          <w:color w:val="231F20"/>
          <w:sz w:val="20"/>
          <w:szCs w:val="20"/>
        </w:rPr>
        <w:t xml:space="preserve">Policy </w:t>
      </w:r>
      <w:r w:rsidRPr="009E5505">
        <w:rPr>
          <w:color w:val="231F20"/>
          <w:sz w:val="20"/>
          <w:szCs w:val="20"/>
        </w:rPr>
        <w:t xml:space="preserve">shall be extended to apply to </w:t>
      </w:r>
      <w:r w:rsidRPr="009E5505">
        <w:rPr>
          <w:b/>
          <w:color w:val="231F20"/>
          <w:sz w:val="20"/>
          <w:szCs w:val="20"/>
        </w:rPr>
        <w:t>Claims</w:t>
      </w:r>
      <w:r w:rsidRPr="009E5505">
        <w:rPr>
          <w:color w:val="231F20"/>
          <w:sz w:val="20"/>
          <w:szCs w:val="20"/>
        </w:rPr>
        <w:t>:</w:t>
      </w:r>
    </w:p>
    <w:p w14:paraId="6170A673" w14:textId="77777777" w:rsidR="005F0CF2" w:rsidRPr="009E5505" w:rsidRDefault="005F0CF2" w:rsidP="0027141D">
      <w:pPr>
        <w:pStyle w:val="ListParagraph"/>
        <w:numPr>
          <w:ilvl w:val="1"/>
          <w:numId w:val="20"/>
        </w:numPr>
        <w:tabs>
          <w:tab w:val="left" w:pos="840"/>
        </w:tabs>
        <w:spacing w:line="278" w:lineRule="auto"/>
        <w:ind w:right="120"/>
        <w:jc w:val="both"/>
        <w:rPr>
          <w:sz w:val="20"/>
          <w:szCs w:val="20"/>
        </w:rPr>
      </w:pPr>
      <w:r w:rsidRPr="009E5505">
        <w:rPr>
          <w:color w:val="231F20"/>
          <w:sz w:val="20"/>
          <w:szCs w:val="20"/>
        </w:rPr>
        <w:t xml:space="preserve">first made during such Extended Reporting Period and reported to the </w:t>
      </w:r>
      <w:r w:rsidRPr="009E5505">
        <w:rPr>
          <w:b/>
          <w:color w:val="231F20"/>
          <w:sz w:val="20"/>
          <w:szCs w:val="20"/>
        </w:rPr>
        <w:t xml:space="preserve">Insurer </w:t>
      </w:r>
      <w:r w:rsidRPr="009E5505">
        <w:rPr>
          <w:color w:val="231F20"/>
          <w:sz w:val="20"/>
          <w:szCs w:val="20"/>
        </w:rPr>
        <w:t>pursuant to Section V.A. Notice of Claims above; and</w:t>
      </w:r>
    </w:p>
    <w:p w14:paraId="39AE6E7B" w14:textId="77777777" w:rsidR="005F0CF2" w:rsidRPr="009E5505" w:rsidRDefault="005F0CF2" w:rsidP="0027141D">
      <w:pPr>
        <w:pStyle w:val="ListParagraph"/>
        <w:numPr>
          <w:ilvl w:val="1"/>
          <w:numId w:val="20"/>
        </w:numPr>
        <w:tabs>
          <w:tab w:val="left" w:pos="840"/>
        </w:tabs>
        <w:spacing w:before="179" w:line="278" w:lineRule="auto"/>
        <w:ind w:right="121"/>
        <w:jc w:val="both"/>
        <w:rPr>
          <w:sz w:val="20"/>
          <w:szCs w:val="20"/>
        </w:rPr>
      </w:pPr>
      <w:r w:rsidRPr="009E5505">
        <w:rPr>
          <w:color w:val="231F20"/>
          <w:sz w:val="20"/>
          <w:szCs w:val="20"/>
        </w:rPr>
        <w:t xml:space="preserve">only to the extent such </w:t>
      </w:r>
      <w:r w:rsidRPr="009E5505">
        <w:rPr>
          <w:b/>
          <w:color w:val="231F20"/>
          <w:sz w:val="20"/>
          <w:szCs w:val="20"/>
        </w:rPr>
        <w:t xml:space="preserve">Claims </w:t>
      </w:r>
      <w:r w:rsidRPr="009E5505">
        <w:rPr>
          <w:color w:val="231F20"/>
          <w:sz w:val="20"/>
          <w:szCs w:val="20"/>
        </w:rPr>
        <w:t xml:space="preserve">are for </w:t>
      </w:r>
      <w:r w:rsidRPr="009E5505">
        <w:rPr>
          <w:b/>
          <w:color w:val="231F20"/>
          <w:sz w:val="20"/>
          <w:szCs w:val="20"/>
        </w:rPr>
        <w:t xml:space="preserve">Wrongful Acts </w:t>
      </w:r>
      <w:r w:rsidRPr="009E5505">
        <w:rPr>
          <w:color w:val="231F20"/>
          <w:sz w:val="20"/>
          <w:szCs w:val="20"/>
        </w:rPr>
        <w:t>taking place before the effective date of such Termination of Coverage.</w:t>
      </w:r>
    </w:p>
    <w:p w14:paraId="73D14351" w14:textId="77777777" w:rsidR="005F0CF2" w:rsidRPr="009E5505" w:rsidRDefault="005F0CF2" w:rsidP="005F0CF2">
      <w:pPr>
        <w:pStyle w:val="BodyText"/>
        <w:spacing w:before="180" w:line="278" w:lineRule="auto"/>
        <w:ind w:left="480" w:right="94"/>
      </w:pPr>
      <w:r w:rsidRPr="009E5505">
        <w:rPr>
          <w:color w:val="231F20"/>
        </w:rPr>
        <w:t xml:space="preserve">Any </w:t>
      </w:r>
      <w:r w:rsidRPr="009E5505">
        <w:rPr>
          <w:b/>
          <w:color w:val="231F20"/>
        </w:rPr>
        <w:t xml:space="preserve">Claim </w:t>
      </w:r>
      <w:r w:rsidRPr="009E5505">
        <w:rPr>
          <w:color w:val="231F20"/>
        </w:rPr>
        <w:t xml:space="preserve">made during the Extended Reporting Period shall be deemed to have been made during the </w:t>
      </w:r>
      <w:r w:rsidRPr="009E5505">
        <w:rPr>
          <w:b/>
          <w:color w:val="231F20"/>
        </w:rPr>
        <w:t xml:space="preserve">Policy Period </w:t>
      </w:r>
      <w:r w:rsidRPr="009E5505">
        <w:rPr>
          <w:color w:val="231F20"/>
        </w:rPr>
        <w:t xml:space="preserve">immediately preceding the Extended Reporting Period. Notice of Potential Claims as described in Section V.B. above, will not be accepted by the </w:t>
      </w:r>
      <w:r w:rsidRPr="009E5505">
        <w:rPr>
          <w:b/>
          <w:color w:val="231F20"/>
        </w:rPr>
        <w:t xml:space="preserve">Insurer </w:t>
      </w:r>
      <w:r w:rsidRPr="009E5505">
        <w:rPr>
          <w:color w:val="231F20"/>
        </w:rPr>
        <w:t>during the Extended Reporting Period.</w:t>
      </w:r>
    </w:p>
    <w:p w14:paraId="3E106413" w14:textId="77777777" w:rsidR="005F0CF2" w:rsidRPr="009E5505" w:rsidRDefault="005F0CF2" w:rsidP="005F0CF2">
      <w:pPr>
        <w:pStyle w:val="ListParagraph"/>
        <w:numPr>
          <w:ilvl w:val="0"/>
          <w:numId w:val="20"/>
        </w:numPr>
        <w:tabs>
          <w:tab w:val="left" w:pos="480"/>
        </w:tabs>
        <w:spacing w:line="278" w:lineRule="auto"/>
        <w:ind w:right="120"/>
        <w:jc w:val="both"/>
        <w:rPr>
          <w:sz w:val="20"/>
          <w:szCs w:val="20"/>
        </w:rPr>
      </w:pPr>
      <w:r w:rsidRPr="009E5505">
        <w:rPr>
          <w:color w:val="231F20"/>
          <w:sz w:val="20"/>
          <w:szCs w:val="20"/>
        </w:rPr>
        <w:lastRenderedPageBreak/>
        <w:t>The entire premium for the Extended Reporting Period shall be deemed fully earned at the inception of such Extended Reporting Period.</w:t>
      </w:r>
    </w:p>
    <w:p w14:paraId="15DC0B3D" w14:textId="1D97FECE" w:rsidR="005F0CF2" w:rsidRPr="009E5505" w:rsidRDefault="005F0CF2" w:rsidP="005F0CF2">
      <w:pPr>
        <w:pStyle w:val="ListParagraph"/>
        <w:numPr>
          <w:ilvl w:val="0"/>
          <w:numId w:val="20"/>
        </w:numPr>
        <w:tabs>
          <w:tab w:val="left" w:pos="480"/>
        </w:tabs>
        <w:spacing w:line="278" w:lineRule="auto"/>
        <w:ind w:right="122"/>
        <w:jc w:val="both"/>
        <w:rPr>
          <w:sz w:val="20"/>
          <w:szCs w:val="20"/>
        </w:rPr>
      </w:pPr>
      <w:r w:rsidRPr="009E5505">
        <w:rPr>
          <w:color w:val="231F20"/>
          <w:sz w:val="20"/>
          <w:szCs w:val="20"/>
        </w:rPr>
        <w:t xml:space="preserve">The limit of liability for the Extended Reporting Period is part of and not in addition to the applicable Aggregate Limit of Liability for the </w:t>
      </w:r>
      <w:r w:rsidRPr="009E5505">
        <w:rPr>
          <w:b/>
          <w:color w:val="231F20"/>
          <w:sz w:val="20"/>
          <w:szCs w:val="20"/>
        </w:rPr>
        <w:t xml:space="preserve">Policy Period </w:t>
      </w:r>
      <w:r w:rsidRPr="009E5505">
        <w:rPr>
          <w:color w:val="231F20"/>
          <w:sz w:val="20"/>
          <w:szCs w:val="20"/>
        </w:rPr>
        <w:t>immediately preceding the Extended Reporting Period. The Extended Reporting Period does not increase or reinstate such Limit of Liability.</w:t>
      </w:r>
    </w:p>
    <w:p w14:paraId="6B16D3F7" w14:textId="40FDC193" w:rsidR="006D491A" w:rsidRPr="009E5505" w:rsidRDefault="006D491A" w:rsidP="005F0CF2">
      <w:pPr>
        <w:pStyle w:val="ListParagraph"/>
        <w:numPr>
          <w:ilvl w:val="0"/>
          <w:numId w:val="20"/>
        </w:numPr>
        <w:tabs>
          <w:tab w:val="left" w:pos="480"/>
        </w:tabs>
        <w:spacing w:line="278" w:lineRule="auto"/>
        <w:ind w:right="122"/>
        <w:jc w:val="both"/>
        <w:rPr>
          <w:sz w:val="20"/>
          <w:szCs w:val="20"/>
        </w:rPr>
      </w:pPr>
      <w:r w:rsidRPr="009E5505">
        <w:rPr>
          <w:color w:val="231F20"/>
          <w:sz w:val="20"/>
          <w:szCs w:val="20"/>
        </w:rPr>
        <w:t>Section XI</w:t>
      </w:r>
      <w:r w:rsidR="0015636D">
        <w:rPr>
          <w:color w:val="231F20"/>
          <w:sz w:val="20"/>
          <w:szCs w:val="20"/>
        </w:rPr>
        <w:t>.</w:t>
      </w:r>
      <w:r w:rsidRPr="009E5505">
        <w:rPr>
          <w:color w:val="231F20"/>
          <w:sz w:val="20"/>
          <w:szCs w:val="20"/>
        </w:rPr>
        <w:t xml:space="preserve"> Extended Reporting period does not apply to Insuring Agreement A</w:t>
      </w:r>
      <w:r w:rsidR="00EB08AD">
        <w:rPr>
          <w:color w:val="231F20"/>
          <w:sz w:val="20"/>
          <w:szCs w:val="20"/>
        </w:rPr>
        <w:t>.</w:t>
      </w:r>
      <w:r w:rsidR="00B324DA">
        <w:rPr>
          <w:color w:val="231F20"/>
          <w:sz w:val="20"/>
          <w:szCs w:val="20"/>
        </w:rPr>
        <w:t xml:space="preserve"> and Insuring Agreement B.</w:t>
      </w:r>
    </w:p>
    <w:p w14:paraId="35A7F0F0" w14:textId="2845296F" w:rsidR="005F0CF2" w:rsidRDefault="005F0CF2" w:rsidP="005F0CF2">
      <w:pPr>
        <w:pStyle w:val="BodyText"/>
        <w:spacing w:before="6"/>
      </w:pPr>
    </w:p>
    <w:p w14:paraId="00535E18" w14:textId="77777777" w:rsidR="0015636D" w:rsidRPr="009E5505" w:rsidRDefault="0015636D" w:rsidP="005F0CF2">
      <w:pPr>
        <w:pStyle w:val="BodyText"/>
        <w:spacing w:before="6"/>
      </w:pPr>
    </w:p>
    <w:p w14:paraId="06D2EF7F" w14:textId="0374DAB7" w:rsidR="005F0CF2" w:rsidRPr="009E5505" w:rsidRDefault="005F0CF2" w:rsidP="007C7257">
      <w:pPr>
        <w:pStyle w:val="Heading1"/>
        <w:tabs>
          <w:tab w:val="left" w:pos="711"/>
        </w:tabs>
        <w:ind w:left="900" w:hanging="810"/>
        <w:rPr>
          <w:color w:val="0070C0"/>
          <w:sz w:val="20"/>
          <w:szCs w:val="20"/>
        </w:rPr>
      </w:pPr>
      <w:r w:rsidRPr="009E5505">
        <w:rPr>
          <w:noProof/>
          <w:color w:val="0070C0"/>
          <w:sz w:val="20"/>
          <w:szCs w:val="20"/>
        </w:rPr>
        <mc:AlternateContent>
          <mc:Choice Requires="wps">
            <w:drawing>
              <wp:anchor distT="0" distB="0" distL="0" distR="0" simplePos="0" relativeHeight="251653120" behindDoc="1" locked="0" layoutInCell="1" allowOverlap="1" wp14:anchorId="211482DD" wp14:editId="7D924554">
                <wp:simplePos x="0" y="0"/>
                <wp:positionH relativeFrom="page">
                  <wp:posOffset>457200</wp:posOffset>
                </wp:positionH>
                <wp:positionV relativeFrom="paragraph">
                  <wp:posOffset>200025</wp:posOffset>
                </wp:positionV>
                <wp:extent cx="6858000" cy="1270"/>
                <wp:effectExtent l="9525" t="12065" r="9525" b="5715"/>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BF39" id="Freeform: Shape 40" o:spid="_x0000_s1026" style="position:absolute;margin-left:36pt;margin-top:15.75pt;width:54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EF2BE7" w:rsidRPr="009E5505">
        <w:rPr>
          <w:color w:val="0070C0"/>
          <w:sz w:val="20"/>
          <w:szCs w:val="20"/>
        </w:rPr>
        <w:t>XVII.</w:t>
      </w:r>
      <w:r w:rsidR="00F57E4B" w:rsidRPr="009E5505">
        <w:rPr>
          <w:color w:val="0070C0"/>
          <w:sz w:val="20"/>
          <w:szCs w:val="20"/>
        </w:rPr>
        <w:tab/>
      </w:r>
      <w:r w:rsidRPr="009E5505">
        <w:rPr>
          <w:color w:val="0070C0"/>
          <w:sz w:val="20"/>
          <w:szCs w:val="20"/>
        </w:rPr>
        <w:t>NO ACTION AGAINST INSURER</w:t>
      </w:r>
    </w:p>
    <w:p w14:paraId="653A997A" w14:textId="76D82ACA" w:rsidR="005F0CF2" w:rsidRPr="009E5505" w:rsidRDefault="005F0CF2" w:rsidP="005F0CF2">
      <w:pPr>
        <w:pStyle w:val="BodyText"/>
        <w:spacing w:before="160" w:line="278" w:lineRule="auto"/>
        <w:ind w:left="120" w:right="119"/>
        <w:jc w:val="both"/>
        <w:rPr>
          <w:color w:val="231F20"/>
        </w:rPr>
      </w:pPr>
      <w:r w:rsidRPr="009E5505">
        <w:rPr>
          <w:color w:val="231F20"/>
        </w:rPr>
        <w:t xml:space="preserve">No action may be brought against the </w:t>
      </w:r>
      <w:r w:rsidRPr="009E5505">
        <w:rPr>
          <w:b/>
          <w:color w:val="231F20"/>
        </w:rPr>
        <w:t xml:space="preserve">Insurer </w:t>
      </w:r>
      <w:r w:rsidRPr="009E5505">
        <w:rPr>
          <w:color w:val="231F20"/>
        </w:rPr>
        <w:t xml:space="preserve">unless, as a condition precedent, the </w:t>
      </w:r>
      <w:r w:rsidRPr="009E5505">
        <w:rPr>
          <w:b/>
          <w:color w:val="231F20"/>
        </w:rPr>
        <w:t xml:space="preserve">Insured </w:t>
      </w:r>
      <w:r w:rsidRPr="009E5505">
        <w:rPr>
          <w:color w:val="231F20"/>
        </w:rPr>
        <w:t xml:space="preserve">has complied with </w:t>
      </w:r>
      <w:proofErr w:type="gramStart"/>
      <w:r w:rsidRPr="009E5505">
        <w:rPr>
          <w:color w:val="231F20"/>
        </w:rPr>
        <w:t>all of</w:t>
      </w:r>
      <w:proofErr w:type="gramEnd"/>
      <w:r w:rsidRPr="009E5505">
        <w:rPr>
          <w:color w:val="231F20"/>
        </w:rPr>
        <w:t xml:space="preserve"> the </w:t>
      </w:r>
      <w:r w:rsidRPr="009E5505">
        <w:rPr>
          <w:b/>
          <w:color w:val="231F20"/>
        </w:rPr>
        <w:t xml:space="preserve">Policy’s </w:t>
      </w:r>
      <w:r w:rsidRPr="009E5505">
        <w:rPr>
          <w:color w:val="231F20"/>
        </w:rPr>
        <w:t xml:space="preserve">terms and conditions, and the </w:t>
      </w:r>
      <w:r w:rsidRPr="009E5505">
        <w:rPr>
          <w:b/>
          <w:color w:val="231F20"/>
        </w:rPr>
        <w:t xml:space="preserve">Insured’s </w:t>
      </w:r>
      <w:r w:rsidRPr="009E5505">
        <w:rPr>
          <w:color w:val="231F20"/>
        </w:rPr>
        <w:t xml:space="preserve">obligations to pay have been finally determined by judgment entered against the </w:t>
      </w:r>
      <w:r w:rsidRPr="009E5505">
        <w:rPr>
          <w:b/>
          <w:color w:val="231F20"/>
        </w:rPr>
        <w:t xml:space="preserve">Insured </w:t>
      </w:r>
      <w:r w:rsidRPr="009E5505">
        <w:rPr>
          <w:color w:val="231F20"/>
        </w:rPr>
        <w:t xml:space="preserve">after actual trial or arbitration hearing, or by written agreement among the </w:t>
      </w:r>
      <w:r w:rsidRPr="009E5505">
        <w:rPr>
          <w:b/>
          <w:color w:val="231F20"/>
        </w:rPr>
        <w:t>Insurer</w:t>
      </w:r>
      <w:r w:rsidRPr="009E5505">
        <w:rPr>
          <w:color w:val="231F20"/>
        </w:rPr>
        <w:t xml:space="preserve">, the </w:t>
      </w:r>
      <w:r w:rsidRPr="009E5505">
        <w:rPr>
          <w:b/>
          <w:color w:val="231F20"/>
        </w:rPr>
        <w:t xml:space="preserve">Insured </w:t>
      </w:r>
      <w:r w:rsidRPr="009E5505">
        <w:rPr>
          <w:color w:val="231F20"/>
        </w:rPr>
        <w:t xml:space="preserve">and the claimant. Nothing in this </w:t>
      </w:r>
      <w:r w:rsidRPr="009E5505">
        <w:rPr>
          <w:b/>
          <w:color w:val="231F20"/>
        </w:rPr>
        <w:t xml:space="preserve">Policy </w:t>
      </w:r>
      <w:r w:rsidRPr="009E5505">
        <w:rPr>
          <w:color w:val="231F20"/>
        </w:rPr>
        <w:t xml:space="preserve">gives any person or entity the right to join the </w:t>
      </w:r>
      <w:r w:rsidRPr="009E5505">
        <w:rPr>
          <w:b/>
          <w:color w:val="231F20"/>
        </w:rPr>
        <w:t xml:space="preserve">Insurer </w:t>
      </w:r>
      <w:r w:rsidRPr="009E5505">
        <w:rPr>
          <w:color w:val="231F20"/>
        </w:rPr>
        <w:t xml:space="preserve">in any proceeding against the </w:t>
      </w:r>
      <w:r w:rsidRPr="009E5505">
        <w:rPr>
          <w:b/>
          <w:color w:val="231F20"/>
        </w:rPr>
        <w:t xml:space="preserve">Insured </w:t>
      </w:r>
      <w:r w:rsidRPr="009E5505">
        <w:rPr>
          <w:color w:val="231F20"/>
        </w:rPr>
        <w:t xml:space="preserve">to determine the </w:t>
      </w:r>
      <w:r w:rsidRPr="009E5505">
        <w:rPr>
          <w:b/>
          <w:color w:val="231F20"/>
        </w:rPr>
        <w:t xml:space="preserve">Insured’s </w:t>
      </w:r>
      <w:r w:rsidRPr="009E5505">
        <w:rPr>
          <w:color w:val="231F20"/>
        </w:rPr>
        <w:t>liability.</w:t>
      </w:r>
    </w:p>
    <w:p w14:paraId="5DEE79FC" w14:textId="07535A3F" w:rsidR="002815E4" w:rsidRPr="009E5505" w:rsidRDefault="002815E4" w:rsidP="005F0CF2">
      <w:pPr>
        <w:pStyle w:val="BodyText"/>
        <w:spacing w:before="160" w:line="278" w:lineRule="auto"/>
        <w:ind w:left="120" w:right="119"/>
        <w:jc w:val="both"/>
        <w:rPr>
          <w:color w:val="231F20"/>
        </w:rPr>
      </w:pPr>
    </w:p>
    <w:p w14:paraId="571B1171" w14:textId="2CBCBF00" w:rsidR="002815E4" w:rsidRPr="009E5505" w:rsidRDefault="002815E4" w:rsidP="00CF47B5">
      <w:pPr>
        <w:pStyle w:val="Heading1"/>
        <w:tabs>
          <w:tab w:val="left" w:pos="711"/>
        </w:tabs>
        <w:ind w:left="900" w:hanging="810"/>
        <w:rPr>
          <w:sz w:val="20"/>
          <w:szCs w:val="20"/>
        </w:rPr>
      </w:pPr>
      <w:r w:rsidRPr="009E5505">
        <w:rPr>
          <w:noProof/>
          <w:color w:val="4F81BD" w:themeColor="accent1"/>
          <w:sz w:val="20"/>
          <w:szCs w:val="20"/>
        </w:rPr>
        <mc:AlternateContent>
          <mc:Choice Requires="wps">
            <w:drawing>
              <wp:anchor distT="0" distB="0" distL="0" distR="0" simplePos="0" relativeHeight="251677696" behindDoc="1" locked="0" layoutInCell="1" allowOverlap="1" wp14:anchorId="1645FC91" wp14:editId="15F6F941">
                <wp:simplePos x="0" y="0"/>
                <wp:positionH relativeFrom="page">
                  <wp:posOffset>457200</wp:posOffset>
                </wp:positionH>
                <wp:positionV relativeFrom="paragraph">
                  <wp:posOffset>200025</wp:posOffset>
                </wp:positionV>
                <wp:extent cx="6858000" cy="1270"/>
                <wp:effectExtent l="0" t="0" r="0" b="0"/>
                <wp:wrapTopAndBottom/>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4603" id="docshape18" o:spid="_x0000_s1026" style="position:absolute;margin-left:36pt;margin-top:15.75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Pr="009E5505">
        <w:rPr>
          <w:color w:val="4F81BD" w:themeColor="accent1"/>
          <w:sz w:val="20"/>
          <w:szCs w:val="20"/>
        </w:rPr>
        <w:t>X</w:t>
      </w:r>
      <w:r w:rsidR="003239CC">
        <w:rPr>
          <w:color w:val="4F81BD" w:themeColor="accent1"/>
          <w:sz w:val="20"/>
          <w:szCs w:val="20"/>
        </w:rPr>
        <w:t>VIII</w:t>
      </w:r>
      <w:r w:rsidR="00E219EE" w:rsidRPr="009E5505">
        <w:rPr>
          <w:color w:val="4F81BD" w:themeColor="accent1"/>
          <w:sz w:val="20"/>
          <w:szCs w:val="20"/>
        </w:rPr>
        <w:t>.</w:t>
      </w:r>
      <w:r w:rsidRPr="009E5505">
        <w:rPr>
          <w:color w:val="4F81BD" w:themeColor="accent1"/>
          <w:sz w:val="20"/>
          <w:szCs w:val="20"/>
        </w:rPr>
        <w:t xml:space="preserve"> OTHER INSURANCE</w:t>
      </w:r>
    </w:p>
    <w:p w14:paraId="44790ACB" w14:textId="77777777" w:rsidR="002815E4" w:rsidRPr="009E5505" w:rsidRDefault="002815E4" w:rsidP="002815E4">
      <w:pPr>
        <w:pStyle w:val="BodyText"/>
        <w:rPr>
          <w:b/>
        </w:rPr>
      </w:pPr>
    </w:p>
    <w:p w14:paraId="729FF96A" w14:textId="0C56EBE0" w:rsidR="002815E4" w:rsidRPr="009E5505" w:rsidRDefault="00E219EE" w:rsidP="006624C4">
      <w:pPr>
        <w:pStyle w:val="ListParagraph"/>
        <w:tabs>
          <w:tab w:val="left" w:pos="450"/>
        </w:tabs>
        <w:spacing w:before="0" w:line="278" w:lineRule="auto"/>
        <w:ind w:left="450" w:right="120"/>
        <w:jc w:val="both"/>
        <w:rPr>
          <w:sz w:val="20"/>
          <w:szCs w:val="20"/>
        </w:rPr>
      </w:pPr>
      <w:r w:rsidRPr="009E5505">
        <w:rPr>
          <w:color w:val="231F20"/>
          <w:sz w:val="20"/>
          <w:szCs w:val="20"/>
        </w:rPr>
        <w:t>A.</w:t>
      </w:r>
      <w:r w:rsidRPr="009E5505">
        <w:rPr>
          <w:color w:val="231F20"/>
          <w:sz w:val="20"/>
          <w:szCs w:val="20"/>
        </w:rPr>
        <w:tab/>
      </w:r>
      <w:r w:rsidR="006624C4">
        <w:rPr>
          <w:color w:val="231F20"/>
          <w:sz w:val="20"/>
          <w:szCs w:val="20"/>
        </w:rPr>
        <w:t>For Insuring Agreements C. and D., t</w:t>
      </w:r>
      <w:r w:rsidR="002815E4" w:rsidRPr="009E5505">
        <w:rPr>
          <w:color w:val="231F20"/>
          <w:sz w:val="20"/>
          <w:szCs w:val="20"/>
        </w:rPr>
        <w:t xml:space="preserve">o the extent that any </w:t>
      </w:r>
      <w:r w:rsidR="00146882">
        <w:rPr>
          <w:b/>
          <w:color w:val="231F20"/>
          <w:sz w:val="20"/>
          <w:szCs w:val="20"/>
        </w:rPr>
        <w:t>Matter</w:t>
      </w:r>
      <w:r w:rsidR="002815E4" w:rsidRPr="009E5505">
        <w:rPr>
          <w:b/>
          <w:color w:val="231F20"/>
          <w:sz w:val="20"/>
          <w:szCs w:val="20"/>
        </w:rPr>
        <w:t xml:space="preserve"> </w:t>
      </w:r>
      <w:r w:rsidR="002815E4" w:rsidRPr="009E5505">
        <w:rPr>
          <w:color w:val="231F20"/>
          <w:sz w:val="20"/>
          <w:szCs w:val="20"/>
        </w:rPr>
        <w:t>is covered under this Policy and any other insurance</w:t>
      </w:r>
      <w:r w:rsidR="006624C4">
        <w:rPr>
          <w:color w:val="231F20"/>
          <w:sz w:val="20"/>
          <w:szCs w:val="20"/>
        </w:rPr>
        <w:t xml:space="preserve"> policy</w:t>
      </w:r>
      <w:r w:rsidR="002815E4" w:rsidRPr="009E5505">
        <w:rPr>
          <w:color w:val="231F20"/>
          <w:sz w:val="20"/>
          <w:szCs w:val="20"/>
        </w:rPr>
        <w:t xml:space="preserve">, the coverage provided under this </w:t>
      </w:r>
      <w:r w:rsidR="007B671A">
        <w:rPr>
          <w:b/>
          <w:bCs/>
          <w:color w:val="231F20"/>
          <w:sz w:val="20"/>
          <w:szCs w:val="20"/>
        </w:rPr>
        <w:t>Policy</w:t>
      </w:r>
      <w:r w:rsidR="002815E4" w:rsidRPr="009E5505">
        <w:rPr>
          <w:color w:val="231F20"/>
          <w:sz w:val="20"/>
          <w:szCs w:val="20"/>
        </w:rPr>
        <w:t xml:space="preserve"> shall be primary.</w:t>
      </w:r>
    </w:p>
    <w:p w14:paraId="7E305862" w14:textId="0F9DE8FC" w:rsidR="002815E4" w:rsidRPr="009E5505" w:rsidRDefault="00E219EE" w:rsidP="007C7257">
      <w:pPr>
        <w:pStyle w:val="ListParagraph"/>
        <w:tabs>
          <w:tab w:val="left" w:pos="450"/>
        </w:tabs>
        <w:ind w:left="450"/>
        <w:rPr>
          <w:sz w:val="20"/>
          <w:szCs w:val="20"/>
        </w:rPr>
      </w:pPr>
      <w:r w:rsidRPr="009E5505">
        <w:rPr>
          <w:color w:val="231F20"/>
          <w:sz w:val="20"/>
          <w:szCs w:val="20"/>
        </w:rPr>
        <w:t>B.</w:t>
      </w:r>
      <w:r w:rsidRPr="009E5505">
        <w:rPr>
          <w:color w:val="231F20"/>
          <w:sz w:val="20"/>
          <w:szCs w:val="20"/>
        </w:rPr>
        <w:tab/>
      </w:r>
      <w:r w:rsidR="002815E4" w:rsidRPr="009E5505">
        <w:rPr>
          <w:color w:val="231F20"/>
          <w:sz w:val="20"/>
          <w:szCs w:val="20"/>
        </w:rPr>
        <w:t>Notwithstanding the above:</w:t>
      </w:r>
    </w:p>
    <w:p w14:paraId="1FBB91A1" w14:textId="77777777" w:rsidR="002815E4" w:rsidRPr="009E5505" w:rsidRDefault="002815E4" w:rsidP="002815E4">
      <w:pPr>
        <w:pStyle w:val="BodyText"/>
      </w:pPr>
    </w:p>
    <w:p w14:paraId="79CE81DC" w14:textId="277A1D6B" w:rsidR="002815E4" w:rsidRPr="009E5505" w:rsidRDefault="00E219EE" w:rsidP="007C7257">
      <w:pPr>
        <w:tabs>
          <w:tab w:val="left" w:pos="1180"/>
        </w:tabs>
        <w:spacing w:line="278" w:lineRule="auto"/>
        <w:ind w:left="810" w:right="118" w:hanging="360"/>
        <w:jc w:val="both"/>
        <w:rPr>
          <w:sz w:val="20"/>
          <w:szCs w:val="20"/>
        </w:rPr>
      </w:pPr>
      <w:r w:rsidRPr="009E5505">
        <w:rPr>
          <w:color w:val="231F20"/>
          <w:sz w:val="20"/>
          <w:szCs w:val="20"/>
        </w:rPr>
        <w:t>1.</w:t>
      </w:r>
      <w:r w:rsidRPr="009E5505">
        <w:rPr>
          <w:color w:val="231F20"/>
          <w:sz w:val="20"/>
          <w:szCs w:val="20"/>
        </w:rPr>
        <w:tab/>
      </w:r>
      <w:r w:rsidR="002815E4" w:rsidRPr="009E5505">
        <w:rPr>
          <w:color w:val="231F20"/>
          <w:sz w:val="20"/>
          <w:szCs w:val="20"/>
        </w:rPr>
        <w:t xml:space="preserve">regarding any </w:t>
      </w:r>
      <w:r w:rsidR="007B671A">
        <w:rPr>
          <w:b/>
          <w:color w:val="231F20"/>
          <w:sz w:val="20"/>
          <w:szCs w:val="20"/>
        </w:rPr>
        <w:t>Matter</w:t>
      </w:r>
      <w:r w:rsidR="002815E4" w:rsidRPr="009E5505">
        <w:rPr>
          <w:b/>
          <w:color w:val="231F20"/>
          <w:sz w:val="20"/>
          <w:szCs w:val="20"/>
        </w:rPr>
        <w:t xml:space="preserve"> </w:t>
      </w:r>
      <w:r w:rsidR="002815E4" w:rsidRPr="009E5505">
        <w:rPr>
          <w:color w:val="231F20"/>
          <w:sz w:val="20"/>
          <w:szCs w:val="20"/>
        </w:rPr>
        <w:t xml:space="preserve">made against a leased or temporary </w:t>
      </w:r>
      <w:r w:rsidR="002815E4" w:rsidRPr="009E5505">
        <w:rPr>
          <w:b/>
          <w:color w:val="231F20"/>
          <w:sz w:val="20"/>
          <w:szCs w:val="20"/>
        </w:rPr>
        <w:t xml:space="preserve">Employee </w:t>
      </w:r>
      <w:r w:rsidR="002815E4" w:rsidRPr="009E5505">
        <w:rPr>
          <w:color w:val="231F20"/>
          <w:sz w:val="20"/>
          <w:szCs w:val="20"/>
        </w:rPr>
        <w:t xml:space="preserve">or an </w:t>
      </w:r>
      <w:r w:rsidR="002815E4" w:rsidRPr="009E5505">
        <w:rPr>
          <w:b/>
          <w:color w:val="231F20"/>
          <w:sz w:val="20"/>
          <w:szCs w:val="20"/>
        </w:rPr>
        <w:t xml:space="preserve">Independent Contractor, </w:t>
      </w:r>
      <w:r w:rsidR="002815E4" w:rsidRPr="009E5505">
        <w:rPr>
          <w:color w:val="231F20"/>
          <w:sz w:val="20"/>
          <w:szCs w:val="20"/>
        </w:rPr>
        <w:t xml:space="preserve">coverage under this Coverage Section shall be excess of, and not contribute with, any applicable valid and collectible insurance insuring the employee leasing company, temporary employee agency, or </w:t>
      </w:r>
      <w:r w:rsidR="002815E4" w:rsidRPr="009E5505">
        <w:rPr>
          <w:b/>
          <w:color w:val="231F20"/>
          <w:sz w:val="20"/>
          <w:szCs w:val="20"/>
        </w:rPr>
        <w:t>Independent Contractor</w:t>
      </w:r>
      <w:r w:rsidR="002815E4" w:rsidRPr="009E5505">
        <w:rPr>
          <w:color w:val="231F20"/>
          <w:sz w:val="20"/>
          <w:szCs w:val="20"/>
        </w:rPr>
        <w:t>; and</w:t>
      </w:r>
    </w:p>
    <w:p w14:paraId="0258D3DB" w14:textId="38D41DF1" w:rsidR="002815E4" w:rsidRPr="009E5505" w:rsidRDefault="00E219EE" w:rsidP="007C7257">
      <w:pPr>
        <w:pStyle w:val="ListParagraph"/>
        <w:tabs>
          <w:tab w:val="left" w:pos="810"/>
        </w:tabs>
        <w:spacing w:line="278" w:lineRule="auto"/>
        <w:ind w:left="810" w:right="120"/>
        <w:jc w:val="both"/>
        <w:rPr>
          <w:sz w:val="20"/>
          <w:szCs w:val="20"/>
        </w:rPr>
      </w:pPr>
      <w:r w:rsidRPr="009E5505">
        <w:rPr>
          <w:color w:val="231F20"/>
          <w:sz w:val="20"/>
          <w:szCs w:val="20"/>
        </w:rPr>
        <w:t>2.</w:t>
      </w:r>
      <w:r w:rsidRPr="009E5505">
        <w:rPr>
          <w:color w:val="231F20"/>
          <w:sz w:val="20"/>
          <w:szCs w:val="20"/>
        </w:rPr>
        <w:tab/>
      </w:r>
      <w:r w:rsidR="002815E4" w:rsidRPr="009E5505">
        <w:rPr>
          <w:color w:val="231F20"/>
          <w:sz w:val="20"/>
          <w:szCs w:val="20"/>
        </w:rPr>
        <w:t xml:space="preserve">regarding any </w:t>
      </w:r>
      <w:r w:rsidR="002815E4" w:rsidRPr="009E5505">
        <w:rPr>
          <w:b/>
          <w:color w:val="231F20"/>
          <w:sz w:val="20"/>
          <w:szCs w:val="20"/>
        </w:rPr>
        <w:t xml:space="preserve">Claim </w:t>
      </w:r>
      <w:r w:rsidR="002815E4" w:rsidRPr="009E5505">
        <w:rPr>
          <w:color w:val="231F20"/>
          <w:sz w:val="20"/>
          <w:szCs w:val="20"/>
        </w:rPr>
        <w:t xml:space="preserve">made by or on behalf of a </w:t>
      </w:r>
      <w:r w:rsidR="002815E4" w:rsidRPr="009E5505">
        <w:rPr>
          <w:b/>
          <w:color w:val="231F20"/>
          <w:sz w:val="20"/>
          <w:szCs w:val="20"/>
        </w:rPr>
        <w:t>Third Party</w:t>
      </w:r>
      <w:r w:rsidR="002815E4" w:rsidRPr="009E5505">
        <w:rPr>
          <w:color w:val="231F20"/>
          <w:sz w:val="20"/>
          <w:szCs w:val="20"/>
        </w:rPr>
        <w:t xml:space="preserve">, coverage under this Coverage Section shall be excess of, and not contribute with, any other applicable valid and collectible insurance which insures the </w:t>
      </w:r>
      <w:r w:rsidR="002815E4" w:rsidRPr="009E5505">
        <w:rPr>
          <w:b/>
          <w:color w:val="231F20"/>
          <w:sz w:val="20"/>
          <w:szCs w:val="20"/>
        </w:rPr>
        <w:t xml:space="preserve">Insureds </w:t>
      </w:r>
      <w:r w:rsidR="002815E4" w:rsidRPr="009E5505">
        <w:rPr>
          <w:color w:val="231F20"/>
          <w:sz w:val="20"/>
          <w:szCs w:val="20"/>
        </w:rPr>
        <w:t>on a duty to defend basis;</w:t>
      </w:r>
    </w:p>
    <w:p w14:paraId="185CD120" w14:textId="496511CC" w:rsidR="005F0CF2" w:rsidRDefault="002815E4" w:rsidP="007C7257">
      <w:pPr>
        <w:pStyle w:val="BodyText"/>
        <w:spacing w:before="180" w:line="278" w:lineRule="auto"/>
        <w:ind w:left="450" w:right="118"/>
        <w:jc w:val="both"/>
        <w:rPr>
          <w:color w:val="231F20"/>
        </w:rPr>
      </w:pPr>
      <w:r w:rsidRPr="009E5505">
        <w:rPr>
          <w:color w:val="231F20"/>
        </w:rPr>
        <w:t xml:space="preserve">regardless of whether such other insurance is stated to be primary, contributory, excess, contingent or otherwise, unless such other insurance is written specifically excess of this </w:t>
      </w:r>
      <w:r w:rsidRPr="009E5505">
        <w:rPr>
          <w:b/>
          <w:color w:val="231F20"/>
        </w:rPr>
        <w:t xml:space="preserve">Policy </w:t>
      </w:r>
      <w:r w:rsidRPr="009E5505">
        <w:rPr>
          <w:color w:val="231F20"/>
        </w:rPr>
        <w:t xml:space="preserve">by reference in such other insurance to this </w:t>
      </w:r>
      <w:r w:rsidRPr="009E5505">
        <w:rPr>
          <w:b/>
          <w:color w:val="231F20"/>
        </w:rPr>
        <w:t xml:space="preserve">Policy’s </w:t>
      </w:r>
      <w:r w:rsidRPr="009E5505">
        <w:rPr>
          <w:color w:val="231F20"/>
        </w:rPr>
        <w:t>policy number.</w:t>
      </w:r>
    </w:p>
    <w:p w14:paraId="217D1095" w14:textId="07DB0666" w:rsidR="006745AC" w:rsidRPr="00D660F6" w:rsidRDefault="00357E0A" w:rsidP="006745AC">
      <w:pPr>
        <w:pStyle w:val="BodyText"/>
        <w:numPr>
          <w:ilvl w:val="0"/>
          <w:numId w:val="22"/>
        </w:numPr>
        <w:spacing w:before="180"/>
        <w:ind w:right="118"/>
        <w:jc w:val="both"/>
        <w:rPr>
          <w:color w:val="231F20"/>
        </w:rPr>
      </w:pPr>
      <w:r w:rsidRPr="00D660F6">
        <w:t>For Insuring Agree</w:t>
      </w:r>
      <w:r w:rsidR="0014438C" w:rsidRPr="00D660F6">
        <w:t>ments A. and B.</w:t>
      </w:r>
      <w:r w:rsidR="00FC1645" w:rsidRPr="00D660F6">
        <w:t>,</w:t>
      </w:r>
      <w:r w:rsidR="0014438C" w:rsidRPr="00D660F6">
        <w:t xml:space="preserve"> </w:t>
      </w:r>
      <w:r w:rsidR="00E17999" w:rsidRPr="00D660F6">
        <w:rPr>
          <w:color w:val="231F20"/>
        </w:rPr>
        <w:t xml:space="preserve">to the extent that any </w:t>
      </w:r>
      <w:r w:rsidR="0015636D" w:rsidRPr="00D660F6">
        <w:rPr>
          <w:b/>
          <w:color w:val="231F20"/>
        </w:rPr>
        <w:t>Whip Claim</w:t>
      </w:r>
      <w:r w:rsidR="00E17999" w:rsidRPr="00D660F6">
        <w:rPr>
          <w:b/>
          <w:color w:val="231F20"/>
        </w:rPr>
        <w:t xml:space="preserve"> </w:t>
      </w:r>
      <w:r w:rsidR="00E17999" w:rsidRPr="00D660F6">
        <w:rPr>
          <w:color w:val="231F20"/>
        </w:rPr>
        <w:t xml:space="preserve">is covered under this </w:t>
      </w:r>
      <w:r w:rsidR="00E17999" w:rsidRPr="00D660F6">
        <w:rPr>
          <w:b/>
          <w:bCs/>
          <w:color w:val="231F20"/>
        </w:rPr>
        <w:t>Policy</w:t>
      </w:r>
      <w:r w:rsidR="00E17999" w:rsidRPr="00D660F6">
        <w:rPr>
          <w:color w:val="231F20"/>
        </w:rPr>
        <w:t xml:space="preserve"> and any other insurance policy, this </w:t>
      </w:r>
      <w:r w:rsidR="00E17999" w:rsidRPr="00D660F6">
        <w:rPr>
          <w:b/>
          <w:bCs/>
          <w:color w:val="231F20"/>
        </w:rPr>
        <w:t xml:space="preserve">Policy </w:t>
      </w:r>
      <w:r w:rsidR="00E17999" w:rsidRPr="00D660F6">
        <w:rPr>
          <w:color w:val="231F20"/>
        </w:rPr>
        <w:t>shall be excess of and not contribute with any applicable valid and collectible insurance</w:t>
      </w:r>
      <w:r w:rsidR="006745AC" w:rsidRPr="00D660F6">
        <w:rPr>
          <w:color w:val="231F20"/>
        </w:rPr>
        <w:t>, regardless of whether such other insurance is stated to be primary, contributory, excess, contingent</w:t>
      </w:r>
      <w:r w:rsidR="004F48BF" w:rsidRPr="00D660F6">
        <w:rPr>
          <w:color w:val="231F20"/>
        </w:rPr>
        <w:t>, providing difference in conditions coverage,</w:t>
      </w:r>
      <w:r w:rsidR="006745AC" w:rsidRPr="00D660F6">
        <w:rPr>
          <w:color w:val="231F20"/>
        </w:rPr>
        <w:t xml:space="preserve"> or otherwise.</w:t>
      </w:r>
    </w:p>
    <w:p w14:paraId="57F0D386" w14:textId="77777777" w:rsidR="005F0CF2" w:rsidRPr="009E5505" w:rsidRDefault="005F0CF2" w:rsidP="005F0CF2">
      <w:pPr>
        <w:spacing w:line="278" w:lineRule="auto"/>
        <w:jc w:val="both"/>
        <w:rPr>
          <w:sz w:val="20"/>
          <w:szCs w:val="20"/>
        </w:rPr>
      </w:pPr>
    </w:p>
    <w:p w14:paraId="0F5DA81F" w14:textId="5FF81D98" w:rsidR="005F0CF2" w:rsidRPr="002B0494" w:rsidRDefault="005F0CF2" w:rsidP="002B0494">
      <w:pPr>
        <w:pStyle w:val="Heading1"/>
        <w:spacing w:before="100"/>
        <w:ind w:left="720" w:hanging="720"/>
        <w:rPr>
          <w:color w:val="0070C0"/>
        </w:rPr>
      </w:pPr>
      <w:r w:rsidRPr="002B0494">
        <w:rPr>
          <w:noProof/>
          <w:color w:val="0070C0"/>
        </w:rPr>
        <mc:AlternateContent>
          <mc:Choice Requires="wps">
            <w:drawing>
              <wp:anchor distT="0" distB="0" distL="0" distR="0" simplePos="0" relativeHeight="251654144" behindDoc="1" locked="0" layoutInCell="1" allowOverlap="1" wp14:anchorId="3045F2A8" wp14:editId="18E270AE">
                <wp:simplePos x="0" y="0"/>
                <wp:positionH relativeFrom="page">
                  <wp:posOffset>457200</wp:posOffset>
                </wp:positionH>
                <wp:positionV relativeFrom="paragraph">
                  <wp:posOffset>263525</wp:posOffset>
                </wp:positionV>
                <wp:extent cx="6858000" cy="1270"/>
                <wp:effectExtent l="9525" t="8890" r="9525" b="8890"/>
                <wp:wrapTopAndBottom/>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61C6" id="Freeform: Shape 79" o:spid="_x0000_s1026" style="position:absolute;margin-left:36pt;margin-top:20.75pt;width:540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" path="m,l10800,e" filled="f" strokecolor="#6199b7" strokeweight=".5pt">
                <v:path arrowok="t" o:connecttype="custom" o:connectlocs="0,0;6858000,0" o:connectangles="0,0"/>
                <w10:wrap type="topAndBottom" anchorx="page"/>
              </v:shape>
            </w:pict>
          </mc:Fallback>
        </mc:AlternateContent>
      </w:r>
      <w:r w:rsidR="00CA2227" w:rsidRPr="002B0494">
        <w:rPr>
          <w:color w:val="0070C0"/>
        </w:rPr>
        <w:t>X</w:t>
      </w:r>
      <w:r w:rsidR="003239CC">
        <w:rPr>
          <w:color w:val="0070C0"/>
        </w:rPr>
        <w:t>I</w:t>
      </w:r>
      <w:r w:rsidR="00CA2227" w:rsidRPr="002B0494">
        <w:rPr>
          <w:color w:val="0070C0"/>
        </w:rPr>
        <w:t>X.</w:t>
      </w:r>
      <w:r w:rsidR="00CA2227" w:rsidRPr="002B0494">
        <w:rPr>
          <w:color w:val="0070C0"/>
        </w:rPr>
        <w:tab/>
      </w:r>
      <w:r w:rsidRPr="002B0494">
        <w:rPr>
          <w:color w:val="0070C0"/>
        </w:rPr>
        <w:t>CANCELLATION AND NON-RENEWAL</w:t>
      </w:r>
    </w:p>
    <w:p w14:paraId="170761CA" w14:textId="77777777" w:rsidR="005F0CF2" w:rsidRPr="009E5505" w:rsidRDefault="005F0CF2" w:rsidP="00AC7ACA">
      <w:pPr>
        <w:pStyle w:val="ListParagraph"/>
        <w:numPr>
          <w:ilvl w:val="0"/>
          <w:numId w:val="19"/>
        </w:numPr>
        <w:tabs>
          <w:tab w:val="left" w:pos="480"/>
        </w:tabs>
        <w:spacing w:before="150" w:line="268" w:lineRule="auto"/>
        <w:ind w:right="120"/>
        <w:jc w:val="both"/>
        <w:rPr>
          <w:sz w:val="20"/>
          <w:szCs w:val="20"/>
        </w:rPr>
      </w:pPr>
      <w:r w:rsidRPr="009E5505">
        <w:rPr>
          <w:color w:val="231F20"/>
          <w:sz w:val="20"/>
          <w:szCs w:val="20"/>
        </w:rPr>
        <w:t xml:space="preserve">The </w:t>
      </w:r>
      <w:r w:rsidRPr="009E5505">
        <w:rPr>
          <w:b/>
          <w:color w:val="231F20"/>
          <w:sz w:val="20"/>
          <w:szCs w:val="20"/>
        </w:rPr>
        <w:t xml:space="preserve">Insurer </w:t>
      </w:r>
      <w:r w:rsidRPr="009E5505">
        <w:rPr>
          <w:color w:val="231F20"/>
          <w:sz w:val="20"/>
          <w:szCs w:val="20"/>
        </w:rPr>
        <w:t xml:space="preserve">may cancel this </w:t>
      </w:r>
      <w:r w:rsidRPr="009E5505">
        <w:rPr>
          <w:b/>
          <w:color w:val="231F20"/>
          <w:sz w:val="20"/>
          <w:szCs w:val="20"/>
        </w:rPr>
        <w:t xml:space="preserve">Policy </w:t>
      </w:r>
      <w:r w:rsidRPr="009E5505">
        <w:rPr>
          <w:color w:val="231F20"/>
          <w:sz w:val="20"/>
          <w:szCs w:val="20"/>
        </w:rPr>
        <w:t xml:space="preserve">only for failure to pay a premium when due, in which case twenty (20) days written notice will be given to the </w:t>
      </w:r>
      <w:r w:rsidRPr="009E5505">
        <w:rPr>
          <w:b/>
          <w:color w:val="231F20"/>
          <w:sz w:val="20"/>
          <w:szCs w:val="20"/>
        </w:rPr>
        <w:t>Named Insured</w:t>
      </w:r>
      <w:r w:rsidRPr="009E5505">
        <w:rPr>
          <w:color w:val="231F20"/>
          <w:sz w:val="20"/>
          <w:szCs w:val="20"/>
        </w:rPr>
        <w:t xml:space="preserve">. Payment in full must be received by the </w:t>
      </w:r>
      <w:r w:rsidRPr="009E5505">
        <w:rPr>
          <w:b/>
          <w:color w:val="231F20"/>
          <w:sz w:val="20"/>
          <w:szCs w:val="20"/>
        </w:rPr>
        <w:t xml:space="preserve">Insurer </w:t>
      </w:r>
      <w:r w:rsidRPr="009E5505">
        <w:rPr>
          <w:color w:val="231F20"/>
          <w:sz w:val="20"/>
          <w:szCs w:val="20"/>
        </w:rPr>
        <w:t xml:space="preserve">within twenty (20) days of the </w:t>
      </w:r>
      <w:r w:rsidRPr="009E5505">
        <w:rPr>
          <w:b/>
          <w:color w:val="231F20"/>
          <w:sz w:val="20"/>
          <w:szCs w:val="20"/>
        </w:rPr>
        <w:t xml:space="preserve">Named Insured’s </w:t>
      </w:r>
      <w:r w:rsidRPr="009E5505">
        <w:rPr>
          <w:color w:val="231F20"/>
          <w:sz w:val="20"/>
          <w:szCs w:val="20"/>
        </w:rPr>
        <w:t>receipt of such notice of cancellation.</w:t>
      </w:r>
    </w:p>
    <w:p w14:paraId="113F4286" w14:textId="77777777" w:rsidR="005F0CF2" w:rsidRPr="009E5505" w:rsidRDefault="005F0CF2" w:rsidP="005F0CF2">
      <w:pPr>
        <w:pStyle w:val="ListParagraph"/>
        <w:numPr>
          <w:ilvl w:val="0"/>
          <w:numId w:val="19"/>
        </w:numPr>
        <w:tabs>
          <w:tab w:val="left" w:pos="480"/>
        </w:tabs>
        <w:spacing w:before="178" w:line="268" w:lineRule="auto"/>
        <w:ind w:right="118"/>
        <w:jc w:val="both"/>
        <w:rPr>
          <w:sz w:val="20"/>
          <w:szCs w:val="20"/>
        </w:rPr>
      </w:pPr>
      <w:r w:rsidRPr="009E5505">
        <w:rPr>
          <w:color w:val="231F20"/>
          <w:sz w:val="20"/>
          <w:szCs w:val="20"/>
        </w:rPr>
        <w:t xml:space="preserve">The </w:t>
      </w:r>
      <w:r w:rsidRPr="009E5505">
        <w:rPr>
          <w:b/>
          <w:color w:val="231F20"/>
          <w:sz w:val="20"/>
          <w:szCs w:val="20"/>
        </w:rPr>
        <w:t xml:space="preserve">Named Insured </w:t>
      </w:r>
      <w:r w:rsidRPr="009E5505">
        <w:rPr>
          <w:color w:val="231F20"/>
          <w:sz w:val="20"/>
          <w:szCs w:val="20"/>
        </w:rPr>
        <w:t xml:space="preserve">may cancel this </w:t>
      </w:r>
      <w:r w:rsidRPr="009E5505">
        <w:rPr>
          <w:b/>
          <w:color w:val="231F20"/>
          <w:sz w:val="20"/>
          <w:szCs w:val="20"/>
        </w:rPr>
        <w:t xml:space="preserve">Policy </w:t>
      </w:r>
      <w:r w:rsidRPr="009E5505">
        <w:rPr>
          <w:color w:val="231F20"/>
          <w:sz w:val="20"/>
          <w:szCs w:val="20"/>
        </w:rPr>
        <w:t xml:space="preserve">by providing advance written notice to the </w:t>
      </w:r>
      <w:r w:rsidRPr="009E5505">
        <w:rPr>
          <w:b/>
          <w:color w:val="231F20"/>
          <w:sz w:val="20"/>
          <w:szCs w:val="20"/>
        </w:rPr>
        <w:t>Insurer</w:t>
      </w:r>
      <w:r w:rsidRPr="009E5505">
        <w:rPr>
          <w:color w:val="231F20"/>
          <w:sz w:val="20"/>
          <w:szCs w:val="20"/>
        </w:rPr>
        <w:t xml:space="preserve">. Provided that this </w:t>
      </w:r>
      <w:r w:rsidRPr="009E5505">
        <w:rPr>
          <w:b/>
          <w:color w:val="231F20"/>
          <w:sz w:val="20"/>
          <w:szCs w:val="20"/>
        </w:rPr>
        <w:t xml:space="preserve">Policy </w:t>
      </w:r>
      <w:r w:rsidRPr="009E5505">
        <w:rPr>
          <w:color w:val="231F20"/>
          <w:sz w:val="20"/>
          <w:szCs w:val="20"/>
        </w:rPr>
        <w:t xml:space="preserve">may not be terminated by the </w:t>
      </w:r>
      <w:r w:rsidRPr="009E5505">
        <w:rPr>
          <w:b/>
          <w:color w:val="231F20"/>
          <w:sz w:val="20"/>
          <w:szCs w:val="20"/>
        </w:rPr>
        <w:t xml:space="preserve">Named Insured </w:t>
      </w:r>
      <w:r w:rsidRPr="009E5505">
        <w:rPr>
          <w:color w:val="231F20"/>
          <w:sz w:val="20"/>
          <w:szCs w:val="20"/>
        </w:rPr>
        <w:t>after the effective date of any event described in Section XIV.C. Conversion of Coverage Under Certain Circumstances.</w:t>
      </w:r>
    </w:p>
    <w:p w14:paraId="42E7D4BD" w14:textId="77777777" w:rsidR="005F0CF2" w:rsidRPr="009E5505" w:rsidRDefault="005F0CF2" w:rsidP="007C7257">
      <w:pPr>
        <w:pStyle w:val="ListParagraph"/>
        <w:numPr>
          <w:ilvl w:val="1"/>
          <w:numId w:val="19"/>
        </w:numPr>
        <w:tabs>
          <w:tab w:val="left" w:pos="810"/>
        </w:tabs>
        <w:spacing w:before="179" w:line="268" w:lineRule="auto"/>
        <w:ind w:right="119"/>
        <w:jc w:val="both"/>
        <w:rPr>
          <w:sz w:val="20"/>
          <w:szCs w:val="20"/>
        </w:rPr>
      </w:pPr>
      <w:r w:rsidRPr="009E5505">
        <w:rPr>
          <w:color w:val="231F20"/>
          <w:sz w:val="20"/>
          <w:szCs w:val="20"/>
        </w:rPr>
        <w:t xml:space="preserve">If the </w:t>
      </w:r>
      <w:r w:rsidRPr="009E5505">
        <w:rPr>
          <w:b/>
          <w:color w:val="231F20"/>
          <w:sz w:val="20"/>
          <w:szCs w:val="20"/>
        </w:rPr>
        <w:t xml:space="preserve">Named Insured </w:t>
      </w:r>
      <w:r w:rsidRPr="009E5505">
        <w:rPr>
          <w:color w:val="231F20"/>
          <w:sz w:val="20"/>
          <w:szCs w:val="20"/>
        </w:rPr>
        <w:t xml:space="preserve">cancels the </w:t>
      </w:r>
      <w:r w:rsidRPr="009E5505">
        <w:rPr>
          <w:b/>
          <w:color w:val="231F20"/>
          <w:sz w:val="20"/>
          <w:szCs w:val="20"/>
        </w:rPr>
        <w:t>Policy</w:t>
      </w:r>
      <w:r w:rsidRPr="009E5505">
        <w:rPr>
          <w:color w:val="231F20"/>
          <w:sz w:val="20"/>
          <w:szCs w:val="20"/>
        </w:rPr>
        <w:t xml:space="preserve">, the notice must state the date on which the cancellation will become effective. Any return of premium due </w:t>
      </w:r>
      <w:proofErr w:type="gramStart"/>
      <w:r w:rsidRPr="009E5505">
        <w:rPr>
          <w:color w:val="231F20"/>
          <w:sz w:val="20"/>
          <w:szCs w:val="20"/>
        </w:rPr>
        <w:t>as a result of</w:t>
      </w:r>
      <w:proofErr w:type="gramEnd"/>
      <w:r w:rsidRPr="009E5505">
        <w:rPr>
          <w:color w:val="231F20"/>
          <w:sz w:val="20"/>
          <w:szCs w:val="20"/>
        </w:rPr>
        <w:t xml:space="preserve"> cancellation by the </w:t>
      </w:r>
      <w:r w:rsidRPr="009E5505">
        <w:rPr>
          <w:b/>
          <w:color w:val="231F20"/>
          <w:sz w:val="20"/>
          <w:szCs w:val="20"/>
        </w:rPr>
        <w:t xml:space="preserve">Named Insured </w:t>
      </w:r>
      <w:r w:rsidRPr="009E5505">
        <w:rPr>
          <w:color w:val="231F20"/>
          <w:sz w:val="20"/>
          <w:szCs w:val="20"/>
        </w:rPr>
        <w:t xml:space="preserve">will be </w:t>
      </w:r>
      <w:r w:rsidRPr="009E5505">
        <w:rPr>
          <w:color w:val="231F20"/>
          <w:sz w:val="20"/>
          <w:szCs w:val="20"/>
        </w:rPr>
        <w:lastRenderedPageBreak/>
        <w:t>computed on a pro rata basis.</w:t>
      </w:r>
    </w:p>
    <w:p w14:paraId="52D92A21" w14:textId="77777777" w:rsidR="005F0CF2" w:rsidRPr="009E5505" w:rsidRDefault="005F0CF2" w:rsidP="007C7257">
      <w:pPr>
        <w:pStyle w:val="ListParagraph"/>
        <w:numPr>
          <w:ilvl w:val="1"/>
          <w:numId w:val="19"/>
        </w:numPr>
        <w:tabs>
          <w:tab w:val="left" w:pos="810"/>
        </w:tabs>
        <w:spacing w:before="179" w:line="268" w:lineRule="auto"/>
        <w:ind w:right="122"/>
        <w:jc w:val="both"/>
        <w:rPr>
          <w:sz w:val="20"/>
          <w:szCs w:val="20"/>
        </w:rPr>
      </w:pPr>
      <w:r w:rsidRPr="009E5505">
        <w:rPr>
          <w:color w:val="231F20"/>
          <w:sz w:val="20"/>
          <w:szCs w:val="20"/>
        </w:rPr>
        <w:t xml:space="preserve">Payment or tender of any unearned premium by the </w:t>
      </w:r>
      <w:r w:rsidRPr="009E5505">
        <w:rPr>
          <w:b/>
          <w:color w:val="231F20"/>
          <w:sz w:val="20"/>
          <w:szCs w:val="20"/>
        </w:rPr>
        <w:t xml:space="preserve">Insurer </w:t>
      </w:r>
      <w:r w:rsidRPr="009E5505">
        <w:rPr>
          <w:color w:val="231F20"/>
          <w:sz w:val="20"/>
          <w:szCs w:val="20"/>
        </w:rPr>
        <w:t>shall not be a condition precedent to the effectiveness of such termination, but such payment shall be made as soon as practicable.</w:t>
      </w:r>
    </w:p>
    <w:p w14:paraId="06F3DAF8" w14:textId="0E6C2DC5" w:rsidR="00905CD7" w:rsidRPr="00645AEA" w:rsidRDefault="005F0CF2" w:rsidP="00645AEA">
      <w:pPr>
        <w:pStyle w:val="ListParagraph"/>
        <w:numPr>
          <w:ilvl w:val="0"/>
          <w:numId w:val="19"/>
        </w:numPr>
        <w:tabs>
          <w:tab w:val="left" w:pos="540"/>
        </w:tabs>
        <w:spacing w:before="178" w:line="268" w:lineRule="auto"/>
        <w:ind w:left="540" w:right="118"/>
        <w:jc w:val="both"/>
        <w:rPr>
          <w:sz w:val="20"/>
          <w:szCs w:val="20"/>
        </w:rPr>
      </w:pPr>
      <w:r w:rsidRPr="007971FF">
        <w:rPr>
          <w:color w:val="231F20"/>
          <w:sz w:val="20"/>
          <w:szCs w:val="20"/>
        </w:rPr>
        <w:t xml:space="preserve">The </w:t>
      </w:r>
      <w:r w:rsidRPr="007971FF">
        <w:rPr>
          <w:b/>
          <w:color w:val="231F20"/>
          <w:sz w:val="20"/>
          <w:szCs w:val="20"/>
        </w:rPr>
        <w:t xml:space="preserve">Insurer </w:t>
      </w:r>
      <w:r w:rsidRPr="007971FF">
        <w:rPr>
          <w:color w:val="231F20"/>
          <w:sz w:val="20"/>
          <w:szCs w:val="20"/>
        </w:rPr>
        <w:t xml:space="preserve">is not required to renew this </w:t>
      </w:r>
      <w:r w:rsidRPr="007971FF">
        <w:rPr>
          <w:b/>
          <w:color w:val="231F20"/>
          <w:sz w:val="20"/>
          <w:szCs w:val="20"/>
        </w:rPr>
        <w:t xml:space="preserve">Policy </w:t>
      </w:r>
      <w:r w:rsidRPr="007971FF">
        <w:rPr>
          <w:color w:val="231F20"/>
          <w:sz w:val="20"/>
          <w:szCs w:val="20"/>
        </w:rPr>
        <w:t xml:space="preserve">upon its expiration. </w:t>
      </w:r>
    </w:p>
    <w:p w14:paraId="6EE01168" w14:textId="5C48A567" w:rsidR="00FF64A0" w:rsidRDefault="00FF64A0" w:rsidP="002B0494">
      <w:pPr>
        <w:pStyle w:val="Heading1"/>
        <w:ind w:left="720" w:hanging="720"/>
        <w:rPr>
          <w:color w:val="0070C0"/>
        </w:rPr>
      </w:pPr>
    </w:p>
    <w:p w14:paraId="42C0E4D5" w14:textId="5CD37B54" w:rsidR="005F0CF2" w:rsidRDefault="00AF2DD9" w:rsidP="002B0494">
      <w:pPr>
        <w:pStyle w:val="Heading1"/>
        <w:ind w:left="720" w:hanging="720"/>
        <w:rPr>
          <w:color w:val="0070C0"/>
        </w:rPr>
      </w:pPr>
      <w:r w:rsidRPr="002B0494">
        <w:rPr>
          <w:color w:val="0070C0"/>
        </w:rPr>
        <w:t>XX.</w:t>
      </w:r>
      <w:r w:rsidRPr="002B0494">
        <w:rPr>
          <w:color w:val="0070C0"/>
        </w:rPr>
        <w:tab/>
      </w:r>
      <w:r w:rsidR="005F0CF2" w:rsidRPr="002B0494">
        <w:rPr>
          <w:color w:val="0070C0"/>
        </w:rPr>
        <w:t>NOTICES</w:t>
      </w:r>
    </w:p>
    <w:p w14:paraId="382F1EE8" w14:textId="02C17883" w:rsidR="00DF64C0" w:rsidRPr="002B0494" w:rsidRDefault="00DF64C0" w:rsidP="002B0494">
      <w:pPr>
        <w:pStyle w:val="Heading1"/>
        <w:ind w:left="720" w:hanging="720"/>
        <w:rPr>
          <w:color w:val="0070C0"/>
        </w:rPr>
      </w:pPr>
      <w:r w:rsidRPr="002B0494">
        <w:rPr>
          <w:noProof/>
          <w:color w:val="0070C0"/>
        </w:rPr>
        <mc:AlternateContent>
          <mc:Choice Requires="wps">
            <w:drawing>
              <wp:anchor distT="0" distB="0" distL="0" distR="0" simplePos="0" relativeHeight="487597056" behindDoc="1" locked="0" layoutInCell="1" allowOverlap="1" wp14:anchorId="5338DEFA" wp14:editId="47CF0F2A">
                <wp:simplePos x="0" y="0"/>
                <wp:positionH relativeFrom="page">
                  <wp:posOffset>457200</wp:posOffset>
                </wp:positionH>
                <wp:positionV relativeFrom="paragraph">
                  <wp:posOffset>175260</wp:posOffset>
                </wp:positionV>
                <wp:extent cx="6858000" cy="1270"/>
                <wp:effectExtent l="9525" t="8890" r="9525" b="889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EEAE" id="Freeform: Shape 57" o:spid="_x0000_s1026" style="position:absolute;margin-left:36pt;margin-top:13.8pt;width:54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p>
    <w:p w14:paraId="7D17A474" w14:textId="088ED3BC" w:rsidR="005F0CF2" w:rsidRPr="009E5505" w:rsidRDefault="005F0CF2" w:rsidP="005F0CF2">
      <w:pPr>
        <w:pStyle w:val="ListParagraph"/>
        <w:numPr>
          <w:ilvl w:val="0"/>
          <w:numId w:val="18"/>
        </w:numPr>
        <w:tabs>
          <w:tab w:val="left" w:pos="480"/>
        </w:tabs>
        <w:spacing w:before="150" w:line="268" w:lineRule="auto"/>
        <w:ind w:right="118"/>
        <w:jc w:val="both"/>
        <w:rPr>
          <w:sz w:val="20"/>
          <w:szCs w:val="20"/>
        </w:rPr>
      </w:pPr>
      <w:r w:rsidRPr="009E5505">
        <w:rPr>
          <w:color w:val="231F20"/>
          <w:sz w:val="20"/>
          <w:szCs w:val="20"/>
        </w:rPr>
        <w:t xml:space="preserve">All notices of </w:t>
      </w:r>
      <w:r w:rsidR="007B671A">
        <w:rPr>
          <w:b/>
          <w:color w:val="231F20"/>
          <w:sz w:val="20"/>
          <w:szCs w:val="20"/>
        </w:rPr>
        <w:t>Matters</w:t>
      </w:r>
      <w:r w:rsidRPr="009E5505">
        <w:rPr>
          <w:b/>
          <w:color w:val="231F20"/>
          <w:sz w:val="20"/>
          <w:szCs w:val="20"/>
        </w:rPr>
        <w:t xml:space="preserve"> </w:t>
      </w:r>
      <w:r w:rsidRPr="009E5505">
        <w:rPr>
          <w:color w:val="231F20"/>
          <w:sz w:val="20"/>
          <w:szCs w:val="20"/>
        </w:rPr>
        <w:t xml:space="preserve">or potential </w:t>
      </w:r>
      <w:r w:rsidR="007B671A" w:rsidRPr="007B671A">
        <w:rPr>
          <w:bCs/>
          <w:color w:val="231F20"/>
          <w:sz w:val="20"/>
          <w:szCs w:val="20"/>
        </w:rPr>
        <w:t>matters</w:t>
      </w:r>
      <w:r w:rsidRPr="009E5505">
        <w:rPr>
          <w:b/>
          <w:color w:val="231F20"/>
          <w:sz w:val="20"/>
          <w:szCs w:val="20"/>
        </w:rPr>
        <w:t xml:space="preserve"> </w:t>
      </w:r>
      <w:r w:rsidRPr="009E5505">
        <w:rPr>
          <w:color w:val="231F20"/>
          <w:sz w:val="20"/>
          <w:szCs w:val="20"/>
        </w:rPr>
        <w:t xml:space="preserve">to the </w:t>
      </w:r>
      <w:r w:rsidRPr="009E5505">
        <w:rPr>
          <w:b/>
          <w:color w:val="231F20"/>
          <w:sz w:val="20"/>
          <w:szCs w:val="20"/>
        </w:rPr>
        <w:t>Insurer</w:t>
      </w:r>
      <w:r w:rsidR="007B671A" w:rsidRPr="007B671A">
        <w:rPr>
          <w:color w:val="231F20"/>
          <w:sz w:val="20"/>
          <w:szCs w:val="20"/>
        </w:rPr>
        <w:t>,</w:t>
      </w:r>
      <w:r w:rsidRPr="009E5505">
        <w:rPr>
          <w:color w:val="231F20"/>
          <w:sz w:val="20"/>
          <w:szCs w:val="20"/>
        </w:rPr>
        <w:t xml:space="preserve"> shall be deemed notice under the </w:t>
      </w:r>
      <w:r w:rsidRPr="009E5505">
        <w:rPr>
          <w:b/>
          <w:color w:val="231F20"/>
          <w:sz w:val="20"/>
          <w:szCs w:val="20"/>
        </w:rPr>
        <w:t xml:space="preserve">Policy </w:t>
      </w:r>
      <w:r w:rsidRPr="009E5505">
        <w:rPr>
          <w:color w:val="231F20"/>
          <w:sz w:val="20"/>
          <w:szCs w:val="20"/>
        </w:rPr>
        <w:t xml:space="preserve">in its entirety. All such notices to the </w:t>
      </w:r>
      <w:r w:rsidRPr="009E5505">
        <w:rPr>
          <w:b/>
          <w:color w:val="231F20"/>
          <w:sz w:val="20"/>
          <w:szCs w:val="20"/>
        </w:rPr>
        <w:t xml:space="preserve">Insurer </w:t>
      </w:r>
      <w:r w:rsidRPr="009E5505">
        <w:rPr>
          <w:color w:val="231F20"/>
          <w:sz w:val="20"/>
          <w:szCs w:val="20"/>
        </w:rPr>
        <w:t xml:space="preserve">under this </w:t>
      </w:r>
      <w:r w:rsidRPr="009E5505">
        <w:rPr>
          <w:b/>
          <w:color w:val="231F20"/>
          <w:sz w:val="20"/>
          <w:szCs w:val="20"/>
        </w:rPr>
        <w:t xml:space="preserve">Policy </w:t>
      </w:r>
      <w:r w:rsidRPr="009E5505">
        <w:rPr>
          <w:color w:val="231F20"/>
          <w:sz w:val="20"/>
          <w:szCs w:val="20"/>
        </w:rPr>
        <w:t>shall be given in writing to the respective addresses set forth in Item 9. of the Common Declarations.</w:t>
      </w:r>
    </w:p>
    <w:p w14:paraId="0F0CF79F" w14:textId="37C09E2E" w:rsidR="005F0CF2" w:rsidRPr="009E5505" w:rsidRDefault="005F0CF2" w:rsidP="005F0CF2">
      <w:pPr>
        <w:pStyle w:val="ListParagraph"/>
        <w:numPr>
          <w:ilvl w:val="0"/>
          <w:numId w:val="18"/>
        </w:numPr>
        <w:tabs>
          <w:tab w:val="left" w:pos="480"/>
        </w:tabs>
        <w:spacing w:before="178" w:line="268" w:lineRule="auto"/>
        <w:ind w:right="121"/>
        <w:jc w:val="both"/>
        <w:rPr>
          <w:sz w:val="20"/>
          <w:szCs w:val="20"/>
        </w:rPr>
      </w:pPr>
      <w:r w:rsidRPr="009E5505">
        <w:rPr>
          <w:color w:val="231F20"/>
          <w:sz w:val="20"/>
          <w:szCs w:val="20"/>
        </w:rPr>
        <w:t xml:space="preserve">All other notices to the </w:t>
      </w:r>
      <w:r w:rsidRPr="009E5505">
        <w:rPr>
          <w:b/>
          <w:color w:val="231F20"/>
          <w:sz w:val="20"/>
          <w:szCs w:val="20"/>
        </w:rPr>
        <w:t xml:space="preserve">Insurer </w:t>
      </w:r>
      <w:r w:rsidRPr="009E5505">
        <w:rPr>
          <w:color w:val="231F20"/>
          <w:sz w:val="20"/>
          <w:szCs w:val="20"/>
        </w:rPr>
        <w:t xml:space="preserve">under this </w:t>
      </w:r>
      <w:r w:rsidRPr="009E5505">
        <w:rPr>
          <w:b/>
          <w:color w:val="231F20"/>
          <w:sz w:val="20"/>
          <w:szCs w:val="20"/>
        </w:rPr>
        <w:t xml:space="preserve">Policy </w:t>
      </w:r>
      <w:r w:rsidRPr="009E5505">
        <w:rPr>
          <w:color w:val="231F20"/>
          <w:sz w:val="20"/>
          <w:szCs w:val="20"/>
        </w:rPr>
        <w:t xml:space="preserve">shall be given in writing to the address set forth in Item </w:t>
      </w:r>
      <w:proofErr w:type="spellStart"/>
      <w:r w:rsidR="0095390E" w:rsidRPr="009E5505">
        <w:rPr>
          <w:b/>
          <w:bCs/>
          <w:color w:val="231F20"/>
          <w:sz w:val="20"/>
          <w:szCs w:val="20"/>
        </w:rPr>
        <w:t>pppp</w:t>
      </w:r>
      <w:proofErr w:type="spellEnd"/>
      <w:r w:rsidRPr="009E5505">
        <w:rPr>
          <w:color w:val="231F20"/>
          <w:sz w:val="20"/>
          <w:szCs w:val="20"/>
        </w:rPr>
        <w:t>. of the Common Declarations.</w:t>
      </w:r>
    </w:p>
    <w:p w14:paraId="7F843D70" w14:textId="77777777" w:rsidR="005F0CF2" w:rsidRPr="009E5505" w:rsidRDefault="005F0CF2" w:rsidP="005F0CF2">
      <w:pPr>
        <w:pStyle w:val="BodyText"/>
        <w:spacing w:before="180"/>
        <w:ind w:left="120"/>
        <w:jc w:val="both"/>
      </w:pPr>
      <w:r w:rsidRPr="009E5505">
        <w:rPr>
          <w:color w:val="231F20"/>
        </w:rPr>
        <w:t xml:space="preserve">Any notice to the </w:t>
      </w:r>
      <w:r w:rsidRPr="009E5505">
        <w:rPr>
          <w:b/>
          <w:color w:val="231F20"/>
        </w:rPr>
        <w:t xml:space="preserve">Insurer </w:t>
      </w:r>
      <w:r w:rsidRPr="009E5505">
        <w:rPr>
          <w:color w:val="231F20"/>
        </w:rPr>
        <w:t xml:space="preserve">as described above shall be effective on the date of receipt by the </w:t>
      </w:r>
      <w:r w:rsidRPr="009E5505">
        <w:rPr>
          <w:b/>
          <w:color w:val="231F20"/>
        </w:rPr>
        <w:t>Insurer</w:t>
      </w:r>
      <w:r w:rsidRPr="009E5505">
        <w:rPr>
          <w:color w:val="231F20"/>
        </w:rPr>
        <w:t>.</w:t>
      </w:r>
    </w:p>
    <w:p w14:paraId="0F35F81D" w14:textId="77777777" w:rsidR="005F0CF2" w:rsidRPr="009E5505" w:rsidRDefault="005F0CF2" w:rsidP="005F0CF2">
      <w:pPr>
        <w:pStyle w:val="BodyText"/>
        <w:spacing w:before="6"/>
      </w:pPr>
    </w:p>
    <w:p w14:paraId="247C1EEB" w14:textId="6B5D9046" w:rsidR="005F0CF2" w:rsidRPr="002B0494" w:rsidRDefault="005F0CF2" w:rsidP="002B0494">
      <w:pPr>
        <w:pStyle w:val="Heading1"/>
        <w:ind w:left="720" w:hanging="720"/>
        <w:rPr>
          <w:color w:val="0070C0"/>
        </w:rPr>
      </w:pPr>
      <w:r w:rsidRPr="002B0494">
        <w:rPr>
          <w:noProof/>
          <w:color w:val="0070C0"/>
        </w:rPr>
        <mc:AlternateContent>
          <mc:Choice Requires="wps">
            <w:drawing>
              <wp:anchor distT="0" distB="0" distL="0" distR="0" simplePos="0" relativeHeight="251666432" behindDoc="1" locked="0" layoutInCell="1" allowOverlap="1" wp14:anchorId="33D69F70" wp14:editId="097786FB">
                <wp:simplePos x="0" y="0"/>
                <wp:positionH relativeFrom="page">
                  <wp:posOffset>457200</wp:posOffset>
                </wp:positionH>
                <wp:positionV relativeFrom="paragraph">
                  <wp:posOffset>200025</wp:posOffset>
                </wp:positionV>
                <wp:extent cx="6858000" cy="1270"/>
                <wp:effectExtent l="9525" t="5715" r="9525" b="12065"/>
                <wp:wrapTopAndBottom/>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6DE6" id="Freeform: Shape 77" o:spid="_x0000_s1026" style="position:absolute;margin-left:36pt;margin-top:15.75pt;width:5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D4995" w:rsidRPr="002B0494">
        <w:rPr>
          <w:color w:val="0070C0"/>
        </w:rPr>
        <w:t>XXI.</w:t>
      </w:r>
      <w:r w:rsidR="00BD4995" w:rsidRPr="002B0494">
        <w:rPr>
          <w:color w:val="0070C0"/>
        </w:rPr>
        <w:tab/>
      </w:r>
      <w:r w:rsidRPr="002B0494">
        <w:rPr>
          <w:color w:val="0070C0"/>
        </w:rPr>
        <w:t>BANKRUPTCY</w:t>
      </w:r>
    </w:p>
    <w:p w14:paraId="48BAE18E" w14:textId="77777777" w:rsidR="005F0CF2" w:rsidRPr="009E5505" w:rsidRDefault="005F0CF2" w:rsidP="005F0CF2">
      <w:pPr>
        <w:spacing w:before="150" w:line="268" w:lineRule="auto"/>
        <w:ind w:left="120" w:right="117"/>
        <w:jc w:val="both"/>
        <w:rPr>
          <w:sz w:val="20"/>
          <w:szCs w:val="20"/>
        </w:rPr>
      </w:pPr>
      <w:r w:rsidRPr="009E5505">
        <w:rPr>
          <w:color w:val="231F20"/>
          <w:sz w:val="20"/>
          <w:szCs w:val="20"/>
        </w:rPr>
        <w:t xml:space="preserve">The bankruptcy or insolvency of an </w:t>
      </w:r>
      <w:r w:rsidRPr="009E5505">
        <w:rPr>
          <w:b/>
          <w:color w:val="231F20"/>
          <w:sz w:val="20"/>
          <w:szCs w:val="20"/>
        </w:rPr>
        <w:t xml:space="preserve">Insured </w:t>
      </w:r>
      <w:r w:rsidRPr="009E5505">
        <w:rPr>
          <w:color w:val="231F20"/>
          <w:sz w:val="20"/>
          <w:szCs w:val="20"/>
        </w:rPr>
        <w:t xml:space="preserve">will not relieve the </w:t>
      </w:r>
      <w:r w:rsidRPr="009E5505">
        <w:rPr>
          <w:b/>
          <w:color w:val="231F20"/>
          <w:sz w:val="20"/>
          <w:szCs w:val="20"/>
        </w:rPr>
        <w:t xml:space="preserve">Insurer </w:t>
      </w:r>
      <w:r w:rsidRPr="009E5505">
        <w:rPr>
          <w:color w:val="231F20"/>
          <w:sz w:val="20"/>
          <w:szCs w:val="20"/>
        </w:rPr>
        <w:t xml:space="preserve">of its obligations under this </w:t>
      </w:r>
      <w:r w:rsidRPr="009E5505">
        <w:rPr>
          <w:b/>
          <w:color w:val="231F20"/>
          <w:sz w:val="20"/>
          <w:szCs w:val="20"/>
        </w:rPr>
        <w:t>Policy</w:t>
      </w:r>
      <w:r w:rsidRPr="009E5505">
        <w:rPr>
          <w:color w:val="231F20"/>
          <w:sz w:val="20"/>
          <w:szCs w:val="20"/>
        </w:rPr>
        <w:t xml:space="preserve">, nor does it limit any of the </w:t>
      </w:r>
      <w:r w:rsidRPr="009E5505">
        <w:rPr>
          <w:b/>
          <w:color w:val="231F20"/>
          <w:sz w:val="20"/>
          <w:szCs w:val="20"/>
        </w:rPr>
        <w:t xml:space="preserve">Insurer’s </w:t>
      </w:r>
      <w:r w:rsidRPr="009E5505">
        <w:rPr>
          <w:color w:val="231F20"/>
          <w:sz w:val="20"/>
          <w:szCs w:val="20"/>
        </w:rPr>
        <w:t xml:space="preserve">rights or defenses under the </w:t>
      </w:r>
      <w:r w:rsidRPr="009E5505">
        <w:rPr>
          <w:b/>
          <w:color w:val="231F20"/>
          <w:sz w:val="20"/>
          <w:szCs w:val="20"/>
        </w:rPr>
        <w:t>Policy</w:t>
      </w:r>
      <w:r w:rsidRPr="009E5505">
        <w:rPr>
          <w:color w:val="231F20"/>
          <w:sz w:val="20"/>
          <w:szCs w:val="20"/>
        </w:rPr>
        <w:t>.</w:t>
      </w:r>
    </w:p>
    <w:p w14:paraId="446BE9AA" w14:textId="77777777" w:rsidR="005F0CF2" w:rsidRPr="009E5505" w:rsidRDefault="005F0CF2" w:rsidP="005F0CF2">
      <w:pPr>
        <w:pStyle w:val="BodyText"/>
      </w:pPr>
    </w:p>
    <w:p w14:paraId="7AEFF9DE" w14:textId="2AA30567" w:rsidR="005F0CF2" w:rsidRPr="002B0494" w:rsidRDefault="005F0CF2" w:rsidP="002B0494">
      <w:pPr>
        <w:pStyle w:val="Heading1"/>
        <w:ind w:left="720" w:hanging="720"/>
        <w:rPr>
          <w:color w:val="0070C0"/>
        </w:rPr>
      </w:pPr>
      <w:r w:rsidRPr="002B0494">
        <w:rPr>
          <w:noProof/>
          <w:color w:val="0070C0"/>
        </w:rPr>
        <mc:AlternateContent>
          <mc:Choice Requires="wps">
            <w:drawing>
              <wp:anchor distT="0" distB="0" distL="0" distR="0" simplePos="0" relativeHeight="251667456" behindDoc="1" locked="0" layoutInCell="1" allowOverlap="1" wp14:anchorId="4BAF54D1" wp14:editId="49C0AA65">
                <wp:simplePos x="0" y="0"/>
                <wp:positionH relativeFrom="page">
                  <wp:posOffset>457200</wp:posOffset>
                </wp:positionH>
                <wp:positionV relativeFrom="paragraph">
                  <wp:posOffset>200025</wp:posOffset>
                </wp:positionV>
                <wp:extent cx="6858000" cy="1270"/>
                <wp:effectExtent l="9525" t="12065" r="9525" b="5715"/>
                <wp:wrapTopAndBottom/>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B1D7" id="Freeform: Shape 76" o:spid="_x0000_s1026" style="position:absolute;margin-left:36pt;margin-top:15.75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0C4192" w:rsidRPr="002B0494">
        <w:rPr>
          <w:color w:val="0070C0"/>
        </w:rPr>
        <w:t>XXII.</w:t>
      </w:r>
      <w:r w:rsidR="007E19D2" w:rsidRPr="002B0494">
        <w:rPr>
          <w:color w:val="0070C0"/>
        </w:rPr>
        <w:t xml:space="preserve"> </w:t>
      </w:r>
      <w:r w:rsidRPr="002B0494">
        <w:rPr>
          <w:color w:val="0070C0"/>
        </w:rPr>
        <w:t>NO ASSIGNMENT OF INTERESTS; MODIFICATION</w:t>
      </w:r>
    </w:p>
    <w:p w14:paraId="6351B50E" w14:textId="77777777" w:rsidR="005F0CF2" w:rsidRPr="009E5505" w:rsidRDefault="005F0CF2" w:rsidP="005F0CF2">
      <w:pPr>
        <w:pStyle w:val="BodyText"/>
        <w:spacing w:before="150" w:line="268" w:lineRule="auto"/>
        <w:ind w:left="120" w:right="121"/>
        <w:jc w:val="both"/>
      </w:pPr>
      <w:r w:rsidRPr="009E5505">
        <w:rPr>
          <w:color w:val="231F20"/>
        </w:rPr>
        <w:t xml:space="preserve">No </w:t>
      </w:r>
      <w:r w:rsidRPr="009E5505">
        <w:rPr>
          <w:b/>
          <w:color w:val="231F20"/>
        </w:rPr>
        <w:t xml:space="preserve">Insured </w:t>
      </w:r>
      <w:r w:rsidRPr="009E5505">
        <w:rPr>
          <w:color w:val="231F20"/>
        </w:rPr>
        <w:t xml:space="preserve">may assign any rights, </w:t>
      </w:r>
      <w:proofErr w:type="gramStart"/>
      <w:r w:rsidRPr="009E5505">
        <w:rPr>
          <w:color w:val="231F20"/>
        </w:rPr>
        <w:t>duties</w:t>
      </w:r>
      <w:proofErr w:type="gramEnd"/>
      <w:r w:rsidRPr="009E5505">
        <w:rPr>
          <w:color w:val="231F20"/>
        </w:rPr>
        <w:t xml:space="preserve"> or interests under this </w:t>
      </w:r>
      <w:r w:rsidRPr="009E5505">
        <w:rPr>
          <w:b/>
          <w:color w:val="231F20"/>
        </w:rPr>
        <w:t xml:space="preserve">Policy </w:t>
      </w:r>
      <w:r w:rsidRPr="009E5505">
        <w:rPr>
          <w:color w:val="231F20"/>
        </w:rPr>
        <w:t xml:space="preserve">without the </w:t>
      </w:r>
      <w:r w:rsidRPr="009E5505">
        <w:rPr>
          <w:b/>
          <w:color w:val="231F20"/>
        </w:rPr>
        <w:t xml:space="preserve">Insurer’s </w:t>
      </w:r>
      <w:r w:rsidRPr="009E5505">
        <w:rPr>
          <w:color w:val="231F20"/>
        </w:rPr>
        <w:t xml:space="preserve">written consent. Any assignment without the </w:t>
      </w:r>
      <w:r w:rsidRPr="009E5505">
        <w:rPr>
          <w:b/>
          <w:color w:val="231F20"/>
        </w:rPr>
        <w:t xml:space="preserve">Insurer’s </w:t>
      </w:r>
      <w:r w:rsidRPr="009E5505">
        <w:rPr>
          <w:color w:val="231F20"/>
        </w:rPr>
        <w:t xml:space="preserve">written consent will be void. No change in or modification of this Policy shall be effective except when made by written endorsement to this </w:t>
      </w:r>
      <w:r w:rsidRPr="009E5505">
        <w:rPr>
          <w:b/>
          <w:color w:val="231F20"/>
        </w:rPr>
        <w:t>Policy</w:t>
      </w:r>
      <w:r w:rsidRPr="009E5505">
        <w:rPr>
          <w:color w:val="231F20"/>
        </w:rPr>
        <w:t>.</w:t>
      </w:r>
    </w:p>
    <w:p w14:paraId="509BBA38" w14:textId="77777777" w:rsidR="005F0CF2" w:rsidRPr="009E5505" w:rsidRDefault="005F0CF2" w:rsidP="005F0CF2">
      <w:pPr>
        <w:pStyle w:val="BodyText"/>
        <w:spacing w:before="0"/>
      </w:pPr>
    </w:p>
    <w:p w14:paraId="0143D1E9" w14:textId="3FA71C91" w:rsidR="005F0CF2" w:rsidRPr="002B0494" w:rsidRDefault="005F0CF2" w:rsidP="002B0494">
      <w:pPr>
        <w:pStyle w:val="Heading1"/>
        <w:ind w:left="720" w:hanging="720"/>
        <w:rPr>
          <w:color w:val="0070C0"/>
        </w:rPr>
      </w:pPr>
      <w:r w:rsidRPr="002B0494">
        <w:rPr>
          <w:noProof/>
          <w:color w:val="0070C0"/>
        </w:rPr>
        <mc:AlternateContent>
          <mc:Choice Requires="wps">
            <w:drawing>
              <wp:anchor distT="0" distB="0" distL="0" distR="0" simplePos="0" relativeHeight="251668480" behindDoc="1" locked="0" layoutInCell="1" allowOverlap="1" wp14:anchorId="2055BA8F" wp14:editId="6A6A1CC5">
                <wp:simplePos x="0" y="0"/>
                <wp:positionH relativeFrom="page">
                  <wp:posOffset>457200</wp:posOffset>
                </wp:positionH>
                <wp:positionV relativeFrom="paragraph">
                  <wp:posOffset>200025</wp:posOffset>
                </wp:positionV>
                <wp:extent cx="6858000" cy="1270"/>
                <wp:effectExtent l="9525" t="8255" r="9525" b="9525"/>
                <wp:wrapTopAndBottom/>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4B38" id="Freeform: Shape 75" o:spid="_x0000_s1026" style="position:absolute;margin-left:36pt;margin-top:15.75pt;width:5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D4BC0" w:rsidRPr="002B0494">
        <w:rPr>
          <w:color w:val="0070C0"/>
        </w:rPr>
        <w:t>XXI</w:t>
      </w:r>
      <w:r w:rsidR="00B01CF2">
        <w:rPr>
          <w:color w:val="0070C0"/>
        </w:rPr>
        <w:t>II</w:t>
      </w:r>
      <w:r w:rsidR="00BD4BC0" w:rsidRPr="002B0494">
        <w:rPr>
          <w:color w:val="0070C0"/>
        </w:rPr>
        <w:t>.</w:t>
      </w:r>
      <w:r w:rsidR="00BD4BC0" w:rsidRPr="002B0494">
        <w:rPr>
          <w:color w:val="0070C0"/>
        </w:rPr>
        <w:tab/>
      </w:r>
      <w:r w:rsidRPr="002B0494">
        <w:rPr>
          <w:color w:val="0070C0"/>
        </w:rPr>
        <w:t>TERRITORY</w:t>
      </w:r>
    </w:p>
    <w:p w14:paraId="21D889C6" w14:textId="77777777" w:rsidR="005F0CF2" w:rsidRPr="009E5505" w:rsidRDefault="005F0CF2" w:rsidP="005F0CF2">
      <w:pPr>
        <w:spacing w:before="150"/>
        <w:ind w:left="120"/>
        <w:jc w:val="both"/>
        <w:rPr>
          <w:sz w:val="20"/>
          <w:szCs w:val="20"/>
        </w:rPr>
      </w:pPr>
      <w:r w:rsidRPr="009E5505">
        <w:rPr>
          <w:color w:val="231F20"/>
          <w:sz w:val="20"/>
          <w:szCs w:val="20"/>
        </w:rPr>
        <w:t xml:space="preserve">This </w:t>
      </w:r>
      <w:r w:rsidRPr="009E5505">
        <w:rPr>
          <w:b/>
          <w:color w:val="231F20"/>
          <w:sz w:val="20"/>
          <w:szCs w:val="20"/>
        </w:rPr>
        <w:t xml:space="preserve">Policy </w:t>
      </w:r>
      <w:r w:rsidRPr="009E5505">
        <w:rPr>
          <w:color w:val="231F20"/>
          <w:sz w:val="20"/>
          <w:szCs w:val="20"/>
        </w:rPr>
        <w:t>applies worldwide.</w:t>
      </w:r>
    </w:p>
    <w:p w14:paraId="0B2A3844" w14:textId="77777777" w:rsidR="005F0CF2" w:rsidRPr="009E5505" w:rsidRDefault="005F0CF2" w:rsidP="005F0CF2">
      <w:pPr>
        <w:pStyle w:val="BodyText"/>
        <w:spacing w:before="6"/>
      </w:pPr>
    </w:p>
    <w:p w14:paraId="6DBD44AE" w14:textId="08FFC04B" w:rsidR="005F0CF2" w:rsidRPr="009E5505" w:rsidRDefault="005F0CF2" w:rsidP="002B0494">
      <w:pPr>
        <w:pStyle w:val="Heading1"/>
        <w:ind w:left="720" w:hanging="720"/>
        <w:rPr>
          <w:color w:val="0070C0"/>
          <w:sz w:val="20"/>
          <w:szCs w:val="20"/>
        </w:rPr>
      </w:pPr>
      <w:r w:rsidRPr="002B0494">
        <w:rPr>
          <w:noProof/>
          <w:color w:val="0070C0"/>
        </w:rPr>
        <mc:AlternateContent>
          <mc:Choice Requires="wps">
            <w:drawing>
              <wp:anchor distT="0" distB="0" distL="0" distR="0" simplePos="0" relativeHeight="251670528" behindDoc="1" locked="0" layoutInCell="1" allowOverlap="1" wp14:anchorId="13E2B141" wp14:editId="7A497CAD">
                <wp:simplePos x="0" y="0"/>
                <wp:positionH relativeFrom="page">
                  <wp:posOffset>457200</wp:posOffset>
                </wp:positionH>
                <wp:positionV relativeFrom="paragraph">
                  <wp:posOffset>200025</wp:posOffset>
                </wp:positionV>
                <wp:extent cx="6858000" cy="1270"/>
                <wp:effectExtent l="9525" t="6350" r="9525" b="11430"/>
                <wp:wrapTopAndBottom/>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620E" id="Freeform: Shape 74" o:spid="_x0000_s1026" style="position:absolute;margin-left:36pt;margin-top:15.75pt;width:54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D4BC0" w:rsidRPr="002B0494">
        <w:rPr>
          <w:color w:val="0070C0"/>
        </w:rPr>
        <w:t>XX</w:t>
      </w:r>
      <w:r w:rsidR="00B01CF2">
        <w:rPr>
          <w:color w:val="0070C0"/>
        </w:rPr>
        <w:t>I</w:t>
      </w:r>
      <w:r w:rsidR="00BD4BC0" w:rsidRPr="002B0494">
        <w:rPr>
          <w:color w:val="0070C0"/>
        </w:rPr>
        <w:t>V.</w:t>
      </w:r>
      <w:r w:rsidR="00BD4BC0" w:rsidRPr="002B0494">
        <w:rPr>
          <w:color w:val="0070C0"/>
        </w:rPr>
        <w:tab/>
      </w:r>
      <w:r w:rsidRPr="002B0494">
        <w:rPr>
          <w:color w:val="0070C0"/>
        </w:rPr>
        <w:t>COMPLIANCE WITH ECONOMIC OR TRADE SANCTIONS</w:t>
      </w:r>
    </w:p>
    <w:p w14:paraId="02C12055" w14:textId="5B605DBC" w:rsidR="00EE1216" w:rsidRPr="009E5505" w:rsidRDefault="005F0CF2" w:rsidP="00BD4BC0">
      <w:pPr>
        <w:pStyle w:val="BodyText"/>
        <w:spacing w:before="150" w:line="268" w:lineRule="auto"/>
        <w:ind w:left="120" w:right="119"/>
        <w:jc w:val="both"/>
      </w:pPr>
      <w:r w:rsidRPr="009E5505">
        <w:rPr>
          <w:color w:val="231F20"/>
        </w:rPr>
        <w:t xml:space="preserve">No payment may be made by the </w:t>
      </w:r>
      <w:r w:rsidRPr="009E5505">
        <w:rPr>
          <w:b/>
          <w:color w:val="231F20"/>
        </w:rPr>
        <w:t xml:space="preserve">Insurer </w:t>
      </w:r>
      <w:r w:rsidRPr="009E5505">
        <w:rPr>
          <w:color w:val="231F20"/>
        </w:rPr>
        <w:t xml:space="preserve">to the extent that any laws or regulations, trade sanctions, economic sanctions, embargos or similar programs, prohibit the Insurer from making such payment; including such laws, regulations or programs effective in the United States, European Union, or any other country or territory; or to the extent that the </w:t>
      </w:r>
      <w:r w:rsidRPr="009E5505">
        <w:rPr>
          <w:b/>
          <w:color w:val="231F20"/>
        </w:rPr>
        <w:t xml:space="preserve">Insured </w:t>
      </w:r>
      <w:r w:rsidRPr="009E5505">
        <w:rPr>
          <w:color w:val="231F20"/>
        </w:rPr>
        <w:t xml:space="preserve">or </w:t>
      </w:r>
      <w:r w:rsidRPr="009E5505">
        <w:rPr>
          <w:b/>
          <w:color w:val="231F20"/>
        </w:rPr>
        <w:t xml:space="preserve">Insurer </w:t>
      </w:r>
      <w:r w:rsidRPr="009E5505">
        <w:rPr>
          <w:color w:val="231F20"/>
        </w:rPr>
        <w:t>is required to be licensed or registered to make or receive payments in a country or territory.</w:t>
      </w:r>
    </w:p>
    <w:p w14:paraId="6F3BA394" w14:textId="77777777" w:rsidR="005F0CF2" w:rsidRPr="009E5505" w:rsidRDefault="005F0CF2" w:rsidP="005F0CF2">
      <w:pPr>
        <w:pStyle w:val="BodyText"/>
        <w:spacing w:before="2"/>
      </w:pPr>
    </w:p>
    <w:p w14:paraId="5DFF4592" w14:textId="5680BA03" w:rsidR="005F0CF2" w:rsidRPr="002B0494" w:rsidRDefault="005F0CF2" w:rsidP="002B0494">
      <w:pPr>
        <w:pStyle w:val="Heading1"/>
        <w:ind w:left="720" w:hanging="720"/>
        <w:rPr>
          <w:color w:val="0070C0"/>
        </w:rPr>
      </w:pPr>
      <w:r w:rsidRPr="002B0494">
        <w:rPr>
          <w:noProof/>
          <w:color w:val="0070C0"/>
        </w:rPr>
        <mc:AlternateContent>
          <mc:Choice Requires="wps">
            <w:drawing>
              <wp:anchor distT="0" distB="0" distL="0" distR="0" simplePos="0" relativeHeight="251672576" behindDoc="1" locked="0" layoutInCell="1" allowOverlap="1" wp14:anchorId="36EC13F1" wp14:editId="694A29C3">
                <wp:simplePos x="0" y="0"/>
                <wp:positionH relativeFrom="page">
                  <wp:posOffset>457200</wp:posOffset>
                </wp:positionH>
                <wp:positionV relativeFrom="paragraph">
                  <wp:posOffset>263525</wp:posOffset>
                </wp:positionV>
                <wp:extent cx="6858000" cy="1270"/>
                <wp:effectExtent l="9525" t="8890" r="9525" b="889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653D" id="Freeform: Shape 55" o:spid="_x0000_s1026" style="position:absolute;margin-left:36pt;margin-top:20.75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" path="m,l10800,e" filled="f" strokecolor="#6199b7" strokeweight=".5pt">
                <v:path arrowok="t" o:connecttype="custom" o:connectlocs="0,0;6858000,0" o:connectangles="0,0"/>
                <w10:wrap type="topAndBottom" anchorx="page"/>
              </v:shape>
            </w:pict>
          </mc:Fallback>
        </mc:AlternateContent>
      </w:r>
      <w:r w:rsidR="00BD4BC0" w:rsidRPr="002B0494">
        <w:rPr>
          <w:color w:val="0070C0"/>
        </w:rPr>
        <w:t>XXV.</w:t>
      </w:r>
      <w:r w:rsidR="00BD4BC0" w:rsidRPr="002B0494">
        <w:rPr>
          <w:color w:val="0070C0"/>
        </w:rPr>
        <w:tab/>
      </w:r>
      <w:r w:rsidRPr="002B0494">
        <w:rPr>
          <w:color w:val="0070C0"/>
        </w:rPr>
        <w:t>VALUATION AND CURRENCY</w:t>
      </w:r>
    </w:p>
    <w:p w14:paraId="251CE5F5" w14:textId="77777777" w:rsidR="005F0CF2" w:rsidRPr="009E5505" w:rsidRDefault="005F0CF2" w:rsidP="005F0CF2">
      <w:pPr>
        <w:pStyle w:val="BodyText"/>
        <w:spacing w:before="160"/>
        <w:ind w:left="120"/>
        <w:jc w:val="both"/>
      </w:pPr>
      <w:r w:rsidRPr="009E5505">
        <w:rPr>
          <w:color w:val="231F20"/>
        </w:rPr>
        <w:t xml:space="preserve">All amounts referenced in this </w:t>
      </w:r>
      <w:r w:rsidRPr="009E5505">
        <w:rPr>
          <w:b/>
          <w:color w:val="231F20"/>
        </w:rPr>
        <w:t>Policy</w:t>
      </w:r>
      <w:r w:rsidRPr="009E5505">
        <w:rPr>
          <w:color w:val="231F20"/>
        </w:rPr>
        <w:t xml:space="preserve">, or payments made by the </w:t>
      </w:r>
      <w:r w:rsidRPr="009E5505">
        <w:rPr>
          <w:b/>
          <w:color w:val="231F20"/>
        </w:rPr>
        <w:t>Insurer</w:t>
      </w:r>
      <w:r w:rsidRPr="009E5505">
        <w:rPr>
          <w:color w:val="231F20"/>
        </w:rPr>
        <w:t>, will be in United States currency.</w:t>
      </w:r>
    </w:p>
    <w:p w14:paraId="60AE9B67" w14:textId="77777777" w:rsidR="005F0CF2" w:rsidRPr="009E5505" w:rsidRDefault="005F0CF2" w:rsidP="005F0CF2">
      <w:pPr>
        <w:pStyle w:val="BodyText"/>
      </w:pPr>
    </w:p>
    <w:p w14:paraId="2135058F" w14:textId="1D21CBDE" w:rsidR="005F0CF2" w:rsidRPr="009E5505" w:rsidRDefault="005F0CF2" w:rsidP="007C7257">
      <w:pPr>
        <w:pStyle w:val="BodyText"/>
        <w:spacing w:before="0" w:line="278" w:lineRule="auto"/>
        <w:ind w:left="120" w:right="119"/>
        <w:jc w:val="both"/>
      </w:pPr>
      <w:r w:rsidRPr="009E5505">
        <w:rPr>
          <w:color w:val="231F20"/>
        </w:rPr>
        <w:t xml:space="preserve">Except as otherwise provided in this </w:t>
      </w:r>
      <w:r w:rsidRPr="009E5505">
        <w:rPr>
          <w:b/>
          <w:color w:val="231F20"/>
        </w:rPr>
        <w:t>Policy</w:t>
      </w:r>
      <w:r w:rsidRPr="009E5505">
        <w:rPr>
          <w:color w:val="231F20"/>
        </w:rPr>
        <w:t xml:space="preserve">, if a judgment is rendered, a settlement is denominated or any element of loss under this </w:t>
      </w:r>
      <w:r w:rsidRPr="009E5505">
        <w:rPr>
          <w:b/>
          <w:color w:val="231F20"/>
        </w:rPr>
        <w:t xml:space="preserve">Policy </w:t>
      </w:r>
      <w:r w:rsidRPr="009E5505">
        <w:rPr>
          <w:color w:val="231F20"/>
        </w:rPr>
        <w:t xml:space="preserve">is stated in a currency other than United States of America dollars, payment under this </w:t>
      </w:r>
      <w:r w:rsidRPr="009E5505">
        <w:rPr>
          <w:b/>
          <w:color w:val="231F20"/>
        </w:rPr>
        <w:t xml:space="preserve">Policy </w:t>
      </w:r>
      <w:r w:rsidRPr="009E5505">
        <w:rPr>
          <w:color w:val="231F20"/>
        </w:rPr>
        <w:t xml:space="preserve">shall be made in United States of America dollars at the rate of exchange published in </w:t>
      </w:r>
      <w:r w:rsidRPr="009E5505">
        <w:rPr>
          <w:i/>
          <w:color w:val="231F20"/>
        </w:rPr>
        <w:t xml:space="preserve">The Wall Street Journal </w:t>
      </w:r>
      <w:r w:rsidRPr="009E5505">
        <w:rPr>
          <w:color w:val="231F20"/>
        </w:rPr>
        <w:t>on the date the judgment becomes final, the amount of the settlement is agreed upon or any element of loss is due, respectively.</w:t>
      </w:r>
    </w:p>
    <w:p w14:paraId="4DF07909" w14:textId="77777777" w:rsidR="00682728" w:rsidRPr="009E5505" w:rsidRDefault="00682728" w:rsidP="00BD4BC0">
      <w:pPr>
        <w:pStyle w:val="Heading1"/>
        <w:tabs>
          <w:tab w:val="left" w:pos="990"/>
        </w:tabs>
        <w:ind w:left="810" w:hanging="720"/>
        <w:rPr>
          <w:color w:val="0070C0"/>
          <w:sz w:val="20"/>
          <w:szCs w:val="20"/>
        </w:rPr>
      </w:pPr>
    </w:p>
    <w:p w14:paraId="0A230CCE" w14:textId="236CEAD8" w:rsidR="005F0CF2" w:rsidRPr="002B0494" w:rsidRDefault="005F0CF2" w:rsidP="002B0494">
      <w:pPr>
        <w:pStyle w:val="Heading1"/>
        <w:ind w:left="810" w:hanging="810"/>
        <w:rPr>
          <w:color w:val="0070C0"/>
        </w:rPr>
      </w:pPr>
      <w:r w:rsidRPr="002B0494">
        <w:rPr>
          <w:noProof/>
          <w:color w:val="0070C0"/>
        </w:rPr>
        <mc:AlternateContent>
          <mc:Choice Requires="wps">
            <w:drawing>
              <wp:anchor distT="0" distB="0" distL="0" distR="0" simplePos="0" relativeHeight="251673600" behindDoc="1" locked="0" layoutInCell="1" allowOverlap="1" wp14:anchorId="19C5CD4F" wp14:editId="19353D52">
                <wp:simplePos x="0" y="0"/>
                <wp:positionH relativeFrom="page">
                  <wp:posOffset>457200</wp:posOffset>
                </wp:positionH>
                <wp:positionV relativeFrom="paragraph">
                  <wp:posOffset>200025</wp:posOffset>
                </wp:positionV>
                <wp:extent cx="6858000" cy="1270"/>
                <wp:effectExtent l="9525" t="12065" r="9525" b="5715"/>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520C" id="Freeform: Shape 54" o:spid="_x0000_s1026" style="position:absolute;margin-left:36pt;margin-top:15.75pt;width:5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BD4BC0" w:rsidRPr="002B0494">
        <w:rPr>
          <w:color w:val="0070C0"/>
        </w:rPr>
        <w:t>XXVI.</w:t>
      </w:r>
      <w:r w:rsidR="00BD4BC0" w:rsidRPr="002B0494">
        <w:rPr>
          <w:color w:val="0070C0"/>
        </w:rPr>
        <w:tab/>
      </w:r>
      <w:r w:rsidRPr="002B0494">
        <w:rPr>
          <w:color w:val="0070C0"/>
        </w:rPr>
        <w:t>NON-WAIVER</w:t>
      </w:r>
    </w:p>
    <w:p w14:paraId="7DAEE3BE" w14:textId="77777777" w:rsidR="005F0CF2" w:rsidRPr="009E5505" w:rsidRDefault="005F0CF2" w:rsidP="005F0CF2">
      <w:pPr>
        <w:pStyle w:val="BodyText"/>
        <w:spacing w:before="160" w:line="278" w:lineRule="auto"/>
        <w:ind w:left="120" w:right="120"/>
        <w:jc w:val="both"/>
      </w:pPr>
      <w:r w:rsidRPr="009E5505">
        <w:rPr>
          <w:color w:val="231F20"/>
        </w:rPr>
        <w:t xml:space="preserve">The </w:t>
      </w:r>
      <w:r w:rsidRPr="009E5505">
        <w:rPr>
          <w:b/>
          <w:color w:val="231F20"/>
        </w:rPr>
        <w:t xml:space="preserve">Insurer’s </w:t>
      </w:r>
      <w:r w:rsidRPr="009E5505">
        <w:rPr>
          <w:color w:val="231F20"/>
        </w:rPr>
        <w:t xml:space="preserve">failure to exercise any of the </w:t>
      </w:r>
      <w:r w:rsidRPr="009E5505">
        <w:rPr>
          <w:b/>
          <w:color w:val="231F20"/>
        </w:rPr>
        <w:t xml:space="preserve">Insurer’s </w:t>
      </w:r>
      <w:r w:rsidRPr="009E5505">
        <w:rPr>
          <w:color w:val="231F20"/>
        </w:rPr>
        <w:t xml:space="preserve">rights or enforce any provisions of this </w:t>
      </w:r>
      <w:r w:rsidRPr="009E5505">
        <w:rPr>
          <w:b/>
          <w:color w:val="231F20"/>
        </w:rPr>
        <w:t xml:space="preserve">Policy </w:t>
      </w:r>
      <w:r w:rsidRPr="009E5505">
        <w:rPr>
          <w:color w:val="231F20"/>
        </w:rPr>
        <w:t xml:space="preserve">will not be </w:t>
      </w:r>
      <w:r w:rsidRPr="009E5505">
        <w:rPr>
          <w:color w:val="231F20"/>
        </w:rPr>
        <w:lastRenderedPageBreak/>
        <w:t xml:space="preserve">construed as a waiver of any other rights or provisions of the </w:t>
      </w:r>
      <w:r w:rsidRPr="009E5505">
        <w:rPr>
          <w:b/>
          <w:color w:val="231F20"/>
        </w:rPr>
        <w:t>Policy</w:t>
      </w:r>
      <w:r w:rsidRPr="009E5505">
        <w:rPr>
          <w:color w:val="231F20"/>
        </w:rPr>
        <w:t>.</w:t>
      </w:r>
    </w:p>
    <w:p w14:paraId="3963F6F8" w14:textId="77777777" w:rsidR="005F0CF2" w:rsidRPr="009E5505" w:rsidRDefault="005F0CF2" w:rsidP="005F0CF2">
      <w:pPr>
        <w:pStyle w:val="BodyText"/>
        <w:spacing w:before="6"/>
      </w:pPr>
    </w:p>
    <w:p w14:paraId="4B06672D" w14:textId="247A2D92" w:rsidR="005F0CF2" w:rsidRPr="002B0494" w:rsidRDefault="005F0CF2" w:rsidP="002B0494">
      <w:pPr>
        <w:pStyle w:val="Heading1"/>
        <w:ind w:left="900" w:hanging="900"/>
        <w:rPr>
          <w:color w:val="0070C0"/>
        </w:rPr>
      </w:pPr>
      <w:r w:rsidRPr="002B0494">
        <w:rPr>
          <w:noProof/>
          <w:color w:val="0070C0"/>
        </w:rPr>
        <mc:AlternateContent>
          <mc:Choice Requires="wps">
            <w:drawing>
              <wp:anchor distT="0" distB="0" distL="0" distR="0" simplePos="0" relativeHeight="251674624" behindDoc="1" locked="0" layoutInCell="1" allowOverlap="1" wp14:anchorId="5462117C" wp14:editId="7EA2517A">
                <wp:simplePos x="0" y="0"/>
                <wp:positionH relativeFrom="page">
                  <wp:posOffset>457200</wp:posOffset>
                </wp:positionH>
                <wp:positionV relativeFrom="paragraph">
                  <wp:posOffset>200025</wp:posOffset>
                </wp:positionV>
                <wp:extent cx="6858000" cy="1270"/>
                <wp:effectExtent l="9525" t="6350" r="9525" b="11430"/>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37BA" id="Freeform: Shape 53" o:spid="_x0000_s1026" style="position:absolute;margin-left:36pt;margin-top:15.75pt;width:5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682728" w:rsidRPr="002B0494">
        <w:rPr>
          <w:color w:val="0070C0"/>
        </w:rPr>
        <w:t>XXVII.</w:t>
      </w:r>
      <w:r w:rsidR="00682728" w:rsidRPr="002B0494">
        <w:rPr>
          <w:color w:val="0070C0"/>
        </w:rPr>
        <w:tab/>
      </w:r>
      <w:r w:rsidRPr="002B0494">
        <w:rPr>
          <w:color w:val="0070C0"/>
        </w:rPr>
        <w:t>ENTIRE AGREEMENT</w:t>
      </w:r>
    </w:p>
    <w:p w14:paraId="4FB11671" w14:textId="77777777" w:rsidR="005F0CF2" w:rsidRPr="009E5505" w:rsidRDefault="005F0CF2" w:rsidP="005F0CF2">
      <w:pPr>
        <w:pStyle w:val="BodyText"/>
        <w:spacing w:before="160" w:line="278" w:lineRule="auto"/>
        <w:ind w:left="120" w:right="122"/>
        <w:jc w:val="both"/>
      </w:pPr>
      <w:r w:rsidRPr="009E5505">
        <w:rPr>
          <w:color w:val="231F20"/>
        </w:rPr>
        <w:t xml:space="preserve">This </w:t>
      </w:r>
      <w:r w:rsidRPr="009E5505">
        <w:rPr>
          <w:b/>
          <w:color w:val="231F20"/>
        </w:rPr>
        <w:t xml:space="preserve">Policy </w:t>
      </w:r>
      <w:r w:rsidRPr="009E5505">
        <w:rPr>
          <w:color w:val="231F20"/>
        </w:rPr>
        <w:t xml:space="preserve">constitutes the entire agreement between the </w:t>
      </w:r>
      <w:r w:rsidRPr="009E5505">
        <w:rPr>
          <w:b/>
          <w:color w:val="231F20"/>
        </w:rPr>
        <w:t xml:space="preserve">Insurer </w:t>
      </w:r>
      <w:r w:rsidRPr="009E5505">
        <w:rPr>
          <w:color w:val="231F20"/>
        </w:rPr>
        <w:t xml:space="preserve">and the </w:t>
      </w:r>
      <w:r w:rsidRPr="009E5505">
        <w:rPr>
          <w:b/>
          <w:color w:val="231F20"/>
        </w:rPr>
        <w:t>Insureds</w:t>
      </w:r>
      <w:r w:rsidRPr="009E5505">
        <w:rPr>
          <w:color w:val="231F20"/>
        </w:rPr>
        <w:t xml:space="preserve">. No changes may be made to this Policy except in a written endorsement agreed to and issued by the </w:t>
      </w:r>
      <w:r w:rsidRPr="009E5505">
        <w:rPr>
          <w:b/>
          <w:color w:val="231F20"/>
        </w:rPr>
        <w:t>Insurer</w:t>
      </w:r>
      <w:r w:rsidRPr="009E5505">
        <w:rPr>
          <w:color w:val="231F20"/>
        </w:rPr>
        <w:t>.</w:t>
      </w:r>
    </w:p>
    <w:p w14:paraId="57B6D8DF" w14:textId="77777777" w:rsidR="005F0CF2" w:rsidRPr="009E5505" w:rsidRDefault="005F0CF2" w:rsidP="005F0CF2">
      <w:pPr>
        <w:pStyle w:val="BodyText"/>
        <w:spacing w:before="6"/>
      </w:pPr>
    </w:p>
    <w:p w14:paraId="1CAACB77" w14:textId="11B29FE9" w:rsidR="005F0CF2" w:rsidRPr="002B0494" w:rsidRDefault="005F0CF2" w:rsidP="00BB109C">
      <w:pPr>
        <w:pStyle w:val="Heading1"/>
        <w:tabs>
          <w:tab w:val="left" w:pos="720"/>
          <w:tab w:val="left" w:pos="990"/>
        </w:tabs>
        <w:ind w:left="450" w:hanging="450"/>
        <w:rPr>
          <w:color w:val="0070C0"/>
        </w:rPr>
      </w:pPr>
      <w:r w:rsidRPr="002B0494">
        <w:rPr>
          <w:noProof/>
          <w:color w:val="0070C0"/>
        </w:rPr>
        <mc:AlternateContent>
          <mc:Choice Requires="wps">
            <w:drawing>
              <wp:anchor distT="0" distB="0" distL="0" distR="0" simplePos="0" relativeHeight="251676672" behindDoc="1" locked="0" layoutInCell="1" allowOverlap="1" wp14:anchorId="5145AE51" wp14:editId="368023F4">
                <wp:simplePos x="0" y="0"/>
                <wp:positionH relativeFrom="page">
                  <wp:posOffset>457200</wp:posOffset>
                </wp:positionH>
                <wp:positionV relativeFrom="paragraph">
                  <wp:posOffset>200025</wp:posOffset>
                </wp:positionV>
                <wp:extent cx="6858000" cy="1270"/>
                <wp:effectExtent l="9525" t="10160" r="9525" b="762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619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BCA4" id="Freeform: Shape 52" o:spid="_x0000_s1026" style="position:absolute;margin-left:36pt;margin-top:15.75pt;width:5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" path="m,l10800,e" filled="f" strokecolor="#6199b7" strokeweight=".5pt">
                <v:path arrowok="t" o:connecttype="custom" o:connectlocs="0,0;6858000,0" o:connectangles="0,0"/>
                <w10:wrap type="topAndBottom" anchorx="page"/>
              </v:shape>
            </w:pict>
          </mc:Fallback>
        </mc:AlternateContent>
      </w:r>
      <w:r w:rsidR="00682728" w:rsidRPr="002B0494">
        <w:rPr>
          <w:color w:val="0070C0"/>
        </w:rPr>
        <w:t>XX</w:t>
      </w:r>
      <w:r w:rsidR="00B01CF2">
        <w:rPr>
          <w:color w:val="0070C0"/>
        </w:rPr>
        <w:t>VIII</w:t>
      </w:r>
      <w:r w:rsidR="00682728" w:rsidRPr="002B0494">
        <w:rPr>
          <w:color w:val="0070C0"/>
        </w:rPr>
        <w:t>.</w:t>
      </w:r>
      <w:r w:rsidR="00682728" w:rsidRPr="002B0494">
        <w:rPr>
          <w:color w:val="0070C0"/>
        </w:rPr>
        <w:tab/>
      </w:r>
      <w:r w:rsidRPr="002B0494">
        <w:rPr>
          <w:color w:val="0070C0"/>
        </w:rPr>
        <w:t>HEADINGS</w:t>
      </w:r>
    </w:p>
    <w:p w14:paraId="5F4C4FA6" w14:textId="77777777" w:rsidR="005F0CF2" w:rsidRPr="009E5505" w:rsidRDefault="005F0CF2" w:rsidP="005F0CF2">
      <w:pPr>
        <w:pStyle w:val="BodyText"/>
        <w:spacing w:before="160" w:line="278" w:lineRule="auto"/>
        <w:ind w:left="120" w:right="123"/>
        <w:jc w:val="both"/>
      </w:pPr>
      <w:r w:rsidRPr="009E5505">
        <w:rPr>
          <w:color w:val="231F20"/>
        </w:rPr>
        <w:t xml:space="preserve">Titles and headings used in this </w:t>
      </w:r>
      <w:r w:rsidRPr="009E5505">
        <w:rPr>
          <w:b/>
          <w:color w:val="231F20"/>
        </w:rPr>
        <w:t xml:space="preserve">Policy </w:t>
      </w:r>
      <w:r w:rsidRPr="009E5505">
        <w:rPr>
          <w:color w:val="231F20"/>
        </w:rPr>
        <w:t>are for convenience only and in no way limit, expand or otherwise affect the substance of the corresponding text.</w:t>
      </w:r>
    </w:p>
    <w:p w14:paraId="19F9E937" w14:textId="7D8E0204" w:rsidR="00F87798" w:rsidRPr="009E5505" w:rsidRDefault="00F87798" w:rsidP="009E5505">
      <w:pPr>
        <w:rPr>
          <w:sz w:val="20"/>
          <w:szCs w:val="20"/>
        </w:rPr>
      </w:pPr>
    </w:p>
    <w:p w14:paraId="1FF6B0C5" w14:textId="4845DF71" w:rsidR="001716A1" w:rsidRPr="00165BB9" w:rsidRDefault="001716A1" w:rsidP="00BC207C">
      <w:pPr>
        <w:pStyle w:val="BodyText"/>
        <w:spacing w:before="180" w:line="278" w:lineRule="auto"/>
        <w:ind w:left="820" w:right="118"/>
        <w:jc w:val="both"/>
        <w:rPr>
          <w:b/>
          <w:bCs/>
        </w:rPr>
      </w:pPr>
    </w:p>
    <w:sectPr w:rsidR="001716A1" w:rsidRPr="00165BB9" w:rsidSect="00CF47B5">
      <w:headerReference w:type="even" r:id="rId11"/>
      <w:headerReference w:type="default" r:id="rId12"/>
      <w:footerReference w:type="even" r:id="rId13"/>
      <w:footerReference w:type="default" r:id="rId14"/>
      <w:headerReference w:type="first" r:id="rId15"/>
      <w:footerReference w:type="first" r:id="rId16"/>
      <w:pgSz w:w="12240" w:h="15840"/>
      <w:pgMar w:top="720" w:right="900" w:bottom="720" w:left="720" w:header="0" w:footer="3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8087" w14:textId="77777777" w:rsidR="00986A40" w:rsidRDefault="00986A40">
      <w:r>
        <w:separator/>
      </w:r>
    </w:p>
  </w:endnote>
  <w:endnote w:type="continuationSeparator" w:id="0">
    <w:p w14:paraId="2F623AD1" w14:textId="77777777" w:rsidR="00986A40" w:rsidRDefault="009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9C98" w14:textId="77777777" w:rsidR="009941A7" w:rsidRDefault="0099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6BFB" w14:textId="77777777" w:rsidR="005F0CF2" w:rsidRDefault="00000000">
    <w:pPr>
      <w:pStyle w:val="BodyText"/>
      <w:spacing w:before="0" w:line="14" w:lineRule="auto"/>
    </w:pPr>
    <w:r>
      <w:pict w14:anchorId="3E783FA1">
        <v:shapetype id="_x0000_t202" coordsize="21600,21600" o:spt="202" path="m,l,21600r21600,l21600,xe">
          <v:stroke joinstyle="miter"/>
          <v:path gradientshapeok="t" o:connecttype="rect"/>
        </v:shapetype>
        <v:shape id="docshape30" o:spid="_x0000_s1041" type="#_x0000_t202" style="position:absolute;margin-left:35pt;margin-top:762.1pt;width:96pt;height:11.7pt;z-index:-15914496;mso-position-horizontal-relative:page;mso-position-vertical-relative:page" filled="f" stroked="f">
          <v:textbox style="mso-next-textbox:#docshape30" inset="0,0,0,0">
            <w:txbxContent>
              <w:p w14:paraId="6829A94B" w14:textId="35E9795E" w:rsidR="005F0CF2" w:rsidRDefault="009941A7">
                <w:pPr>
                  <w:spacing w:before="20"/>
                  <w:ind w:left="20"/>
                  <w:rPr>
                    <w:sz w:val="16"/>
                  </w:rPr>
                </w:pPr>
                <w:r>
                  <w:rPr>
                    <w:color w:val="231F20"/>
                    <w:sz w:val="16"/>
                  </w:rPr>
                  <w:t>EPL+WHIP01232023</w:t>
                </w:r>
              </w:p>
            </w:txbxContent>
          </v:textbox>
          <w10:wrap anchorx="page" anchory="page"/>
        </v:shape>
      </w:pict>
    </w:r>
    <w:r>
      <w:pict w14:anchorId="262DD995">
        <v:shape id="docshape31" o:spid="_x0000_s1042" type="#_x0000_t202" style="position:absolute;margin-left:527.05pt;margin-top:762.1pt;width:49.9pt;height:11.7pt;z-index:-15913472;mso-position-horizontal-relative:page;mso-position-vertical-relative:page" filled="f" stroked="f">
          <v:textbox style="mso-next-textbox:#docshape31" inset="0,0,0,0">
            <w:txbxContent>
              <w:p w14:paraId="28E8BBD4" w14:textId="77777777" w:rsidR="005F0CF2" w:rsidRDefault="005F0CF2">
                <w:pPr>
                  <w:spacing w:before="20"/>
                  <w:ind w:left="20"/>
                  <w:rPr>
                    <w:sz w:val="16"/>
                  </w:rPr>
                </w:pPr>
                <w:r>
                  <w:rPr>
                    <w:color w:val="231F20"/>
                    <w:sz w:val="16"/>
                  </w:rPr>
                  <w:t>Page</w:t>
                </w:r>
                <w:r>
                  <w:rPr>
                    <w:color w:val="231F20"/>
                    <w:spacing w:val="-10"/>
                    <w:sz w:val="16"/>
                  </w:rPr>
                  <w:t xml:space="preserve"> </w:t>
                </w:r>
                <w:r>
                  <w:rPr>
                    <w:color w:val="231F20"/>
                    <w:sz w:val="16"/>
                  </w:rPr>
                  <w:fldChar w:fldCharType="begin"/>
                </w:r>
                <w:r>
                  <w:rPr>
                    <w:color w:val="231F20"/>
                    <w:sz w:val="16"/>
                  </w:rPr>
                  <w:instrText xml:space="preserve"> PAGE </w:instrText>
                </w:r>
                <w:r>
                  <w:rPr>
                    <w:color w:val="231F20"/>
                    <w:sz w:val="16"/>
                  </w:rPr>
                  <w:fldChar w:fldCharType="separate"/>
                </w:r>
                <w:r>
                  <w:rPr>
                    <w:color w:val="231F20"/>
                    <w:sz w:val="16"/>
                  </w:rPr>
                  <w:t>12</w:t>
                </w:r>
                <w:r>
                  <w:rPr>
                    <w:color w:val="231F20"/>
                    <w:sz w:val="16"/>
                  </w:rPr>
                  <w:fldChar w:fldCharType="end"/>
                </w:r>
                <w:r>
                  <w:rPr>
                    <w:color w:val="231F20"/>
                    <w:spacing w:val="-8"/>
                    <w:sz w:val="16"/>
                  </w:rPr>
                  <w:t xml:space="preserve"> </w:t>
                </w:r>
                <w:r>
                  <w:rPr>
                    <w:color w:val="231F20"/>
                    <w:sz w:val="16"/>
                  </w:rPr>
                  <w:t>of</w:t>
                </w:r>
                <w:r>
                  <w:rPr>
                    <w:color w:val="231F20"/>
                    <w:spacing w:val="-8"/>
                    <w:sz w:val="16"/>
                  </w:rPr>
                  <w:t xml:space="preserve"> </w:t>
                </w:r>
                <w:r>
                  <w:rPr>
                    <w:color w:val="231F20"/>
                    <w:spacing w:val="-5"/>
                    <w:sz w:val="16"/>
                  </w:rPr>
                  <w:fldChar w:fldCharType="begin"/>
                </w:r>
                <w:r>
                  <w:rPr>
                    <w:color w:val="231F20"/>
                    <w:spacing w:val="-5"/>
                    <w:sz w:val="16"/>
                  </w:rPr>
                  <w:instrText xml:space="preserve"> NUMPAGES </w:instrText>
                </w:r>
                <w:r>
                  <w:rPr>
                    <w:color w:val="231F20"/>
                    <w:spacing w:val="-5"/>
                    <w:sz w:val="16"/>
                  </w:rPr>
                  <w:fldChar w:fldCharType="separate"/>
                </w:r>
                <w:r>
                  <w:rPr>
                    <w:color w:val="231F20"/>
                    <w:spacing w:val="-5"/>
                    <w:sz w:val="16"/>
                  </w:rPr>
                  <w:t>13</w:t>
                </w:r>
                <w:r>
                  <w:rPr>
                    <w:color w:val="231F20"/>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5E3A" w14:textId="77777777" w:rsidR="009941A7" w:rsidRDefault="0099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1F95" w14:textId="77777777" w:rsidR="00986A40" w:rsidRDefault="00986A40">
      <w:r>
        <w:separator/>
      </w:r>
    </w:p>
  </w:footnote>
  <w:footnote w:type="continuationSeparator" w:id="0">
    <w:p w14:paraId="19566AAA" w14:textId="77777777" w:rsidR="00986A40" w:rsidRDefault="0098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5DBB" w14:textId="77777777" w:rsidR="005F0CF2" w:rsidRDefault="00000000">
    <w:pPr>
      <w:pStyle w:val="Header"/>
    </w:pPr>
    <w:r>
      <w:rPr>
        <w:noProof/>
      </w:rPr>
      <w:pict w14:anchorId="0D986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109988" o:spid="_x0000_s1044" type="#_x0000_t136" style="position:absolute;margin-left:0;margin-top:0;width:710.6pt;height:67.65pt;rotation:315;z-index:-15911424;mso-position-horizontal:center;mso-position-horizontal-relative:margin;mso-position-vertical:center;mso-position-vertical-relative:margin" o:allowincell="f" fillcolor="silver" stroked="f">
          <v:fill opacity=".5"/>
          <v:textpath style="font-family:&quot;Tahoma&quot;;font-size:1pt" string="SPECIMEN FOR EPERI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E79B" w14:textId="4BC09EC9" w:rsidR="00E6307C" w:rsidRDefault="00E6307C" w:rsidP="00E6307C">
    <w:pPr>
      <w:ind w:left="-600"/>
      <w:rPr>
        <w:sz w:val="20"/>
      </w:rPr>
    </w:pPr>
    <w:r>
      <w:rPr>
        <w:rFonts w:ascii="Times New Roman"/>
        <w:spacing w:val="108"/>
        <w:sz w:val="20"/>
      </w:rPr>
      <w:t xml:space="preserve">        </w:t>
    </w:r>
  </w:p>
  <w:p w14:paraId="60E39264" w14:textId="166A3C11" w:rsidR="00E6307C" w:rsidRDefault="00E6307C">
    <w:pPr>
      <w:pStyle w:val="Header"/>
    </w:pPr>
  </w:p>
  <w:p w14:paraId="7FB0F45B" w14:textId="6A94934B" w:rsidR="005F0CF2" w:rsidRPr="005872E9" w:rsidRDefault="005F0CF2" w:rsidP="0058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24A" w14:textId="77777777" w:rsidR="005F0CF2" w:rsidRDefault="00000000">
    <w:pPr>
      <w:pStyle w:val="Header"/>
    </w:pPr>
    <w:r>
      <w:rPr>
        <w:noProof/>
      </w:rPr>
      <w:pict w14:anchorId="4800F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109987" o:spid="_x0000_s1043" type="#_x0000_t136" style="position:absolute;margin-left:0;margin-top:0;width:710.6pt;height:67.65pt;rotation:315;z-index:-15912448;mso-position-horizontal:center;mso-position-horizontal-relative:margin;mso-position-vertical:center;mso-position-vertical-relative:margin" o:allowincell="f" fillcolor="silver" stroked="f">
          <v:fill opacity=".5"/>
          <v:textpath style="font-family:&quot;Tahoma&quot;;font-size:1pt" string="SPECIMEN FOR EPERI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8C"/>
    <w:multiLevelType w:val="hybridMultilevel"/>
    <w:tmpl w:val="A376805A"/>
    <w:lvl w:ilvl="0" w:tplc="FFFFFFFF">
      <w:start w:val="1"/>
      <w:numFmt w:val="upperLetter"/>
      <w:lvlText w:val="%1."/>
      <w:lvlJc w:val="left"/>
      <w:pPr>
        <w:ind w:left="991" w:hanging="361"/>
      </w:pPr>
      <w:rPr>
        <w:rFonts w:ascii="Tahoma" w:eastAsia="Tahoma" w:hAnsi="Tahoma" w:cs="Tahoma" w:hint="default"/>
        <w:b w:val="0"/>
        <w:bCs w:val="0"/>
        <w:i w:val="0"/>
        <w:iCs w:val="0"/>
        <w:color w:val="231F20"/>
        <w:spacing w:val="-2"/>
        <w:w w:val="100"/>
        <w:sz w:val="20"/>
        <w:szCs w:val="20"/>
        <w:lang w:val="en-US" w:eastAsia="en-US" w:bidi="ar-SA"/>
      </w:rPr>
    </w:lvl>
    <w:lvl w:ilvl="1" w:tplc="FFFFFFFF">
      <w:start w:val="1"/>
      <w:numFmt w:val="decimal"/>
      <w:lvlText w:val="%2."/>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2" w:tplc="FFFFFFFF">
      <w:start w:val="1"/>
      <w:numFmt w:val="lowerLetter"/>
      <w:lvlText w:val="(%3)"/>
      <w:lvlJc w:val="left"/>
      <w:pPr>
        <w:ind w:left="1180" w:hanging="360"/>
      </w:pPr>
      <w:rPr>
        <w:rFonts w:ascii="Tahoma" w:eastAsia="Tahoma" w:hAnsi="Tahoma" w:cs="Tahoma" w:hint="default"/>
        <w:b w:val="0"/>
        <w:bCs w:val="0"/>
        <w:i w:val="0"/>
        <w:iCs w:val="0"/>
        <w:color w:val="231F20"/>
        <w:spacing w:val="-2"/>
        <w:w w:val="100"/>
        <w:sz w:val="20"/>
        <w:szCs w:val="20"/>
        <w:lang w:val="en-US" w:eastAsia="en-US" w:bidi="ar-SA"/>
      </w:rPr>
    </w:lvl>
    <w:lvl w:ilvl="3" w:tplc="FFFFFFFF">
      <w:numFmt w:val="bullet"/>
      <w:lvlText w:val="•"/>
      <w:lvlJc w:val="left"/>
      <w:pPr>
        <w:ind w:left="2410" w:hanging="360"/>
      </w:pPr>
      <w:rPr>
        <w:rFonts w:hint="default"/>
        <w:lang w:val="en-US" w:eastAsia="en-US" w:bidi="ar-SA"/>
      </w:rPr>
    </w:lvl>
    <w:lvl w:ilvl="4" w:tplc="FFFFFFFF">
      <w:numFmt w:val="bullet"/>
      <w:lvlText w:val="•"/>
      <w:lvlJc w:val="left"/>
      <w:pPr>
        <w:ind w:left="3640" w:hanging="360"/>
      </w:pPr>
      <w:rPr>
        <w:rFonts w:hint="default"/>
        <w:lang w:val="en-US" w:eastAsia="en-US" w:bidi="ar-SA"/>
      </w:rPr>
    </w:lvl>
    <w:lvl w:ilvl="5" w:tplc="FFFFFFFF">
      <w:numFmt w:val="bullet"/>
      <w:lvlText w:val="•"/>
      <w:lvlJc w:val="left"/>
      <w:pPr>
        <w:ind w:left="4870" w:hanging="360"/>
      </w:pPr>
      <w:rPr>
        <w:rFonts w:hint="default"/>
        <w:lang w:val="en-US" w:eastAsia="en-US" w:bidi="ar-SA"/>
      </w:rPr>
    </w:lvl>
    <w:lvl w:ilvl="6" w:tplc="FFFFFFFF">
      <w:numFmt w:val="bullet"/>
      <w:lvlText w:val="•"/>
      <w:lvlJc w:val="left"/>
      <w:pPr>
        <w:ind w:left="6100" w:hanging="360"/>
      </w:pPr>
      <w:rPr>
        <w:rFonts w:hint="default"/>
        <w:lang w:val="en-US" w:eastAsia="en-US" w:bidi="ar-SA"/>
      </w:rPr>
    </w:lvl>
    <w:lvl w:ilvl="7" w:tplc="FFFFFFFF">
      <w:numFmt w:val="bullet"/>
      <w:lvlText w:val="•"/>
      <w:lvlJc w:val="left"/>
      <w:pPr>
        <w:ind w:left="7330" w:hanging="360"/>
      </w:pPr>
      <w:rPr>
        <w:rFonts w:hint="default"/>
        <w:lang w:val="en-US" w:eastAsia="en-US" w:bidi="ar-SA"/>
      </w:rPr>
    </w:lvl>
    <w:lvl w:ilvl="8" w:tplc="FFFFFFFF">
      <w:numFmt w:val="bullet"/>
      <w:lvlText w:val="•"/>
      <w:lvlJc w:val="left"/>
      <w:pPr>
        <w:ind w:left="8560" w:hanging="360"/>
      </w:pPr>
      <w:rPr>
        <w:rFonts w:hint="default"/>
        <w:lang w:val="en-US" w:eastAsia="en-US" w:bidi="ar-SA"/>
      </w:rPr>
    </w:lvl>
  </w:abstractNum>
  <w:abstractNum w:abstractNumId="1" w15:restartNumberingAfterBreak="0">
    <w:nsid w:val="013B5155"/>
    <w:multiLevelType w:val="hybridMultilevel"/>
    <w:tmpl w:val="BEAAFB38"/>
    <w:lvl w:ilvl="0" w:tplc="1D7214B6">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DE562D2E">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C4C06B3E">
      <w:numFmt w:val="bullet"/>
      <w:lvlText w:val="•"/>
      <w:lvlJc w:val="left"/>
      <w:pPr>
        <w:ind w:left="1973" w:hanging="360"/>
      </w:pPr>
      <w:rPr>
        <w:rFonts w:hint="default"/>
        <w:lang w:val="en-US" w:eastAsia="en-US" w:bidi="ar-SA"/>
      </w:rPr>
    </w:lvl>
    <w:lvl w:ilvl="3" w:tplc="BCDA96B8">
      <w:numFmt w:val="bullet"/>
      <w:lvlText w:val="•"/>
      <w:lvlJc w:val="left"/>
      <w:pPr>
        <w:ind w:left="3106" w:hanging="360"/>
      </w:pPr>
      <w:rPr>
        <w:rFonts w:hint="default"/>
        <w:lang w:val="en-US" w:eastAsia="en-US" w:bidi="ar-SA"/>
      </w:rPr>
    </w:lvl>
    <w:lvl w:ilvl="4" w:tplc="8EFE2BE0">
      <w:numFmt w:val="bullet"/>
      <w:lvlText w:val="•"/>
      <w:lvlJc w:val="left"/>
      <w:pPr>
        <w:ind w:left="4240" w:hanging="360"/>
      </w:pPr>
      <w:rPr>
        <w:rFonts w:hint="default"/>
        <w:lang w:val="en-US" w:eastAsia="en-US" w:bidi="ar-SA"/>
      </w:rPr>
    </w:lvl>
    <w:lvl w:ilvl="5" w:tplc="88A83D7C">
      <w:numFmt w:val="bullet"/>
      <w:lvlText w:val="•"/>
      <w:lvlJc w:val="left"/>
      <w:pPr>
        <w:ind w:left="5373" w:hanging="360"/>
      </w:pPr>
      <w:rPr>
        <w:rFonts w:hint="default"/>
        <w:lang w:val="en-US" w:eastAsia="en-US" w:bidi="ar-SA"/>
      </w:rPr>
    </w:lvl>
    <w:lvl w:ilvl="6" w:tplc="0C00D012">
      <w:numFmt w:val="bullet"/>
      <w:lvlText w:val="•"/>
      <w:lvlJc w:val="left"/>
      <w:pPr>
        <w:ind w:left="6506" w:hanging="360"/>
      </w:pPr>
      <w:rPr>
        <w:rFonts w:hint="default"/>
        <w:lang w:val="en-US" w:eastAsia="en-US" w:bidi="ar-SA"/>
      </w:rPr>
    </w:lvl>
    <w:lvl w:ilvl="7" w:tplc="C5BE9900">
      <w:numFmt w:val="bullet"/>
      <w:lvlText w:val="•"/>
      <w:lvlJc w:val="left"/>
      <w:pPr>
        <w:ind w:left="7640" w:hanging="360"/>
      </w:pPr>
      <w:rPr>
        <w:rFonts w:hint="default"/>
        <w:lang w:val="en-US" w:eastAsia="en-US" w:bidi="ar-SA"/>
      </w:rPr>
    </w:lvl>
    <w:lvl w:ilvl="8" w:tplc="05D8B1CC">
      <w:numFmt w:val="bullet"/>
      <w:lvlText w:val="•"/>
      <w:lvlJc w:val="left"/>
      <w:pPr>
        <w:ind w:left="8773" w:hanging="360"/>
      </w:pPr>
      <w:rPr>
        <w:rFonts w:hint="default"/>
        <w:lang w:val="en-US" w:eastAsia="en-US" w:bidi="ar-SA"/>
      </w:rPr>
    </w:lvl>
  </w:abstractNum>
  <w:abstractNum w:abstractNumId="2" w15:restartNumberingAfterBreak="0">
    <w:nsid w:val="01EA2658"/>
    <w:multiLevelType w:val="hybridMultilevel"/>
    <w:tmpl w:val="8D881D9E"/>
    <w:lvl w:ilvl="0" w:tplc="4DA2AF98">
      <w:start w:val="1"/>
      <w:numFmt w:val="upperLetter"/>
      <w:lvlText w:val="%1."/>
      <w:lvlJc w:val="left"/>
      <w:pPr>
        <w:ind w:left="460" w:hanging="360"/>
      </w:pPr>
      <w:rPr>
        <w:rFonts w:ascii="Tahoma" w:eastAsia="Tahoma" w:hAnsi="Tahoma" w:cs="Tahoma" w:hint="default"/>
        <w:b w:val="0"/>
        <w:bCs w:val="0"/>
        <w:i w:val="0"/>
        <w:iCs w:val="0"/>
        <w:color w:val="231F20"/>
        <w:spacing w:val="-2"/>
        <w:w w:val="100"/>
        <w:sz w:val="20"/>
        <w:szCs w:val="20"/>
        <w:lang w:val="en-US" w:eastAsia="en-US" w:bidi="ar-SA"/>
      </w:rPr>
    </w:lvl>
    <w:lvl w:ilvl="1" w:tplc="D2DCC2A0">
      <w:start w:val="1"/>
      <w:numFmt w:val="decimal"/>
      <w:lvlText w:val="%2."/>
      <w:lvlJc w:val="left"/>
      <w:pPr>
        <w:ind w:left="720" w:hanging="360"/>
      </w:pPr>
      <w:rPr>
        <w:rFonts w:ascii="Tahoma" w:eastAsia="Tahoma" w:hAnsi="Tahoma" w:cs="Tahoma" w:hint="default"/>
        <w:b w:val="0"/>
        <w:bCs w:val="0"/>
        <w:i w:val="0"/>
        <w:iCs w:val="0"/>
        <w:color w:val="231F20"/>
        <w:spacing w:val="-2"/>
        <w:w w:val="100"/>
        <w:sz w:val="20"/>
        <w:szCs w:val="20"/>
        <w:lang w:val="en-US" w:eastAsia="en-US" w:bidi="ar-SA"/>
      </w:rPr>
    </w:lvl>
    <w:lvl w:ilvl="2" w:tplc="1DE07574">
      <w:start w:val="1"/>
      <w:numFmt w:val="lowerLetter"/>
      <w:lvlText w:val="(%3)"/>
      <w:lvlJc w:val="left"/>
      <w:pPr>
        <w:ind w:left="1180" w:hanging="360"/>
      </w:pPr>
      <w:rPr>
        <w:rFonts w:ascii="Tahoma" w:eastAsia="Tahoma" w:hAnsi="Tahoma" w:cs="Tahoma" w:hint="default"/>
        <w:b w:val="0"/>
        <w:bCs w:val="0"/>
        <w:i w:val="0"/>
        <w:iCs w:val="0"/>
        <w:color w:val="231F20"/>
        <w:spacing w:val="-2"/>
        <w:w w:val="100"/>
        <w:sz w:val="20"/>
        <w:szCs w:val="20"/>
        <w:lang w:val="en-US" w:eastAsia="en-US" w:bidi="ar-SA"/>
      </w:rPr>
    </w:lvl>
    <w:lvl w:ilvl="3" w:tplc="3F667E70">
      <w:numFmt w:val="bullet"/>
      <w:lvlText w:val="•"/>
      <w:lvlJc w:val="left"/>
      <w:pPr>
        <w:ind w:left="2410" w:hanging="360"/>
      </w:pPr>
      <w:rPr>
        <w:rFonts w:hint="default"/>
        <w:lang w:val="en-US" w:eastAsia="en-US" w:bidi="ar-SA"/>
      </w:rPr>
    </w:lvl>
    <w:lvl w:ilvl="4" w:tplc="F216B818">
      <w:numFmt w:val="bullet"/>
      <w:lvlText w:val="•"/>
      <w:lvlJc w:val="left"/>
      <w:pPr>
        <w:ind w:left="3640" w:hanging="360"/>
      </w:pPr>
      <w:rPr>
        <w:rFonts w:hint="default"/>
        <w:lang w:val="en-US" w:eastAsia="en-US" w:bidi="ar-SA"/>
      </w:rPr>
    </w:lvl>
    <w:lvl w:ilvl="5" w:tplc="29CCCE86">
      <w:numFmt w:val="bullet"/>
      <w:lvlText w:val="•"/>
      <w:lvlJc w:val="left"/>
      <w:pPr>
        <w:ind w:left="4870" w:hanging="360"/>
      </w:pPr>
      <w:rPr>
        <w:rFonts w:hint="default"/>
        <w:lang w:val="en-US" w:eastAsia="en-US" w:bidi="ar-SA"/>
      </w:rPr>
    </w:lvl>
    <w:lvl w:ilvl="6" w:tplc="84A8AB4A">
      <w:numFmt w:val="bullet"/>
      <w:lvlText w:val="•"/>
      <w:lvlJc w:val="left"/>
      <w:pPr>
        <w:ind w:left="6100" w:hanging="360"/>
      </w:pPr>
      <w:rPr>
        <w:rFonts w:hint="default"/>
        <w:lang w:val="en-US" w:eastAsia="en-US" w:bidi="ar-SA"/>
      </w:rPr>
    </w:lvl>
    <w:lvl w:ilvl="7" w:tplc="C00649A8">
      <w:numFmt w:val="bullet"/>
      <w:lvlText w:val="•"/>
      <w:lvlJc w:val="left"/>
      <w:pPr>
        <w:ind w:left="7330" w:hanging="360"/>
      </w:pPr>
      <w:rPr>
        <w:rFonts w:hint="default"/>
        <w:lang w:val="en-US" w:eastAsia="en-US" w:bidi="ar-SA"/>
      </w:rPr>
    </w:lvl>
    <w:lvl w:ilvl="8" w:tplc="2AEE732C">
      <w:numFmt w:val="bullet"/>
      <w:lvlText w:val="•"/>
      <w:lvlJc w:val="left"/>
      <w:pPr>
        <w:ind w:left="8560" w:hanging="360"/>
      </w:pPr>
      <w:rPr>
        <w:rFonts w:hint="default"/>
        <w:lang w:val="en-US" w:eastAsia="en-US" w:bidi="ar-SA"/>
      </w:rPr>
    </w:lvl>
  </w:abstractNum>
  <w:abstractNum w:abstractNumId="3" w15:restartNumberingAfterBreak="0">
    <w:nsid w:val="0262221A"/>
    <w:multiLevelType w:val="hybridMultilevel"/>
    <w:tmpl w:val="059A3968"/>
    <w:lvl w:ilvl="0" w:tplc="DCF0920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7C5672FC">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B90EC750">
      <w:numFmt w:val="bullet"/>
      <w:lvlText w:val="•"/>
      <w:lvlJc w:val="left"/>
      <w:pPr>
        <w:ind w:left="1973" w:hanging="360"/>
      </w:pPr>
      <w:rPr>
        <w:rFonts w:hint="default"/>
        <w:lang w:val="en-US" w:eastAsia="en-US" w:bidi="ar-SA"/>
      </w:rPr>
    </w:lvl>
    <w:lvl w:ilvl="3" w:tplc="061A7D90">
      <w:numFmt w:val="bullet"/>
      <w:lvlText w:val="•"/>
      <w:lvlJc w:val="left"/>
      <w:pPr>
        <w:ind w:left="3106" w:hanging="360"/>
      </w:pPr>
      <w:rPr>
        <w:rFonts w:hint="default"/>
        <w:lang w:val="en-US" w:eastAsia="en-US" w:bidi="ar-SA"/>
      </w:rPr>
    </w:lvl>
    <w:lvl w:ilvl="4" w:tplc="89A857C4">
      <w:numFmt w:val="bullet"/>
      <w:lvlText w:val="•"/>
      <w:lvlJc w:val="left"/>
      <w:pPr>
        <w:ind w:left="4240" w:hanging="360"/>
      </w:pPr>
      <w:rPr>
        <w:rFonts w:hint="default"/>
        <w:lang w:val="en-US" w:eastAsia="en-US" w:bidi="ar-SA"/>
      </w:rPr>
    </w:lvl>
    <w:lvl w:ilvl="5" w:tplc="86225F4E">
      <w:numFmt w:val="bullet"/>
      <w:lvlText w:val="•"/>
      <w:lvlJc w:val="left"/>
      <w:pPr>
        <w:ind w:left="5373" w:hanging="360"/>
      </w:pPr>
      <w:rPr>
        <w:rFonts w:hint="default"/>
        <w:lang w:val="en-US" w:eastAsia="en-US" w:bidi="ar-SA"/>
      </w:rPr>
    </w:lvl>
    <w:lvl w:ilvl="6" w:tplc="C7C2F156">
      <w:numFmt w:val="bullet"/>
      <w:lvlText w:val="•"/>
      <w:lvlJc w:val="left"/>
      <w:pPr>
        <w:ind w:left="6506" w:hanging="360"/>
      </w:pPr>
      <w:rPr>
        <w:rFonts w:hint="default"/>
        <w:lang w:val="en-US" w:eastAsia="en-US" w:bidi="ar-SA"/>
      </w:rPr>
    </w:lvl>
    <w:lvl w:ilvl="7" w:tplc="3AF42D20">
      <w:numFmt w:val="bullet"/>
      <w:lvlText w:val="•"/>
      <w:lvlJc w:val="left"/>
      <w:pPr>
        <w:ind w:left="7640" w:hanging="360"/>
      </w:pPr>
      <w:rPr>
        <w:rFonts w:hint="default"/>
        <w:lang w:val="en-US" w:eastAsia="en-US" w:bidi="ar-SA"/>
      </w:rPr>
    </w:lvl>
    <w:lvl w:ilvl="8" w:tplc="A4283A98">
      <w:numFmt w:val="bullet"/>
      <w:lvlText w:val="•"/>
      <w:lvlJc w:val="left"/>
      <w:pPr>
        <w:ind w:left="8773" w:hanging="360"/>
      </w:pPr>
      <w:rPr>
        <w:rFonts w:hint="default"/>
        <w:lang w:val="en-US" w:eastAsia="en-US" w:bidi="ar-SA"/>
      </w:rPr>
    </w:lvl>
  </w:abstractNum>
  <w:abstractNum w:abstractNumId="4" w15:restartNumberingAfterBreak="0">
    <w:nsid w:val="06052275"/>
    <w:multiLevelType w:val="hybridMultilevel"/>
    <w:tmpl w:val="2B781FAE"/>
    <w:lvl w:ilvl="0" w:tplc="DCDC7902">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DE923BC8">
      <w:numFmt w:val="bullet"/>
      <w:lvlText w:val="•"/>
      <w:lvlJc w:val="left"/>
      <w:pPr>
        <w:ind w:left="1840" w:hanging="360"/>
      </w:pPr>
      <w:rPr>
        <w:rFonts w:hint="default"/>
        <w:lang w:val="en-US" w:eastAsia="en-US" w:bidi="ar-SA"/>
      </w:rPr>
    </w:lvl>
    <w:lvl w:ilvl="2" w:tplc="D36C6456">
      <w:numFmt w:val="bullet"/>
      <w:lvlText w:val="•"/>
      <w:lvlJc w:val="left"/>
      <w:pPr>
        <w:ind w:left="2860" w:hanging="360"/>
      </w:pPr>
      <w:rPr>
        <w:rFonts w:hint="default"/>
        <w:lang w:val="en-US" w:eastAsia="en-US" w:bidi="ar-SA"/>
      </w:rPr>
    </w:lvl>
    <w:lvl w:ilvl="3" w:tplc="A8846970">
      <w:numFmt w:val="bullet"/>
      <w:lvlText w:val="•"/>
      <w:lvlJc w:val="left"/>
      <w:pPr>
        <w:ind w:left="3880" w:hanging="360"/>
      </w:pPr>
      <w:rPr>
        <w:rFonts w:hint="default"/>
        <w:lang w:val="en-US" w:eastAsia="en-US" w:bidi="ar-SA"/>
      </w:rPr>
    </w:lvl>
    <w:lvl w:ilvl="4" w:tplc="45705092">
      <w:numFmt w:val="bullet"/>
      <w:lvlText w:val="•"/>
      <w:lvlJc w:val="left"/>
      <w:pPr>
        <w:ind w:left="4900" w:hanging="360"/>
      </w:pPr>
      <w:rPr>
        <w:rFonts w:hint="default"/>
        <w:lang w:val="en-US" w:eastAsia="en-US" w:bidi="ar-SA"/>
      </w:rPr>
    </w:lvl>
    <w:lvl w:ilvl="5" w:tplc="6408DCD4">
      <w:numFmt w:val="bullet"/>
      <w:lvlText w:val="•"/>
      <w:lvlJc w:val="left"/>
      <w:pPr>
        <w:ind w:left="5920" w:hanging="360"/>
      </w:pPr>
      <w:rPr>
        <w:rFonts w:hint="default"/>
        <w:lang w:val="en-US" w:eastAsia="en-US" w:bidi="ar-SA"/>
      </w:rPr>
    </w:lvl>
    <w:lvl w:ilvl="6" w:tplc="6C902D4E">
      <w:numFmt w:val="bullet"/>
      <w:lvlText w:val="•"/>
      <w:lvlJc w:val="left"/>
      <w:pPr>
        <w:ind w:left="6940" w:hanging="360"/>
      </w:pPr>
      <w:rPr>
        <w:rFonts w:hint="default"/>
        <w:lang w:val="en-US" w:eastAsia="en-US" w:bidi="ar-SA"/>
      </w:rPr>
    </w:lvl>
    <w:lvl w:ilvl="7" w:tplc="8D162388">
      <w:numFmt w:val="bullet"/>
      <w:lvlText w:val="•"/>
      <w:lvlJc w:val="left"/>
      <w:pPr>
        <w:ind w:left="7960" w:hanging="360"/>
      </w:pPr>
      <w:rPr>
        <w:rFonts w:hint="default"/>
        <w:lang w:val="en-US" w:eastAsia="en-US" w:bidi="ar-SA"/>
      </w:rPr>
    </w:lvl>
    <w:lvl w:ilvl="8" w:tplc="85D026C2">
      <w:numFmt w:val="bullet"/>
      <w:lvlText w:val="•"/>
      <w:lvlJc w:val="left"/>
      <w:pPr>
        <w:ind w:left="8980" w:hanging="360"/>
      </w:pPr>
      <w:rPr>
        <w:rFonts w:hint="default"/>
        <w:lang w:val="en-US" w:eastAsia="en-US" w:bidi="ar-SA"/>
      </w:rPr>
    </w:lvl>
  </w:abstractNum>
  <w:abstractNum w:abstractNumId="5" w15:restartNumberingAfterBreak="0">
    <w:nsid w:val="068547C6"/>
    <w:multiLevelType w:val="hybridMultilevel"/>
    <w:tmpl w:val="9B2EC9C0"/>
    <w:lvl w:ilvl="0" w:tplc="4536B34C">
      <w:start w:val="1"/>
      <w:numFmt w:val="upperLetter"/>
      <w:lvlText w:val="%1."/>
      <w:lvlJc w:val="left"/>
      <w:pPr>
        <w:ind w:left="720" w:hanging="360"/>
      </w:pPr>
      <w:rPr>
        <w:rFonts w:ascii="Tahoma" w:eastAsia="Tahoma" w:hAnsi="Tahoma" w:cs="Tahoma" w:hint="default"/>
        <w:b w:val="0"/>
        <w:bCs w:val="0"/>
        <w:i w:val="0"/>
        <w:iCs w:val="0"/>
        <w:color w:val="231F20"/>
        <w:spacing w:val="-2"/>
        <w:w w:val="100"/>
        <w:sz w:val="20"/>
        <w:szCs w:val="20"/>
        <w:lang w:val="en-US" w:eastAsia="en-US" w:bidi="ar-SA"/>
      </w:rPr>
    </w:lvl>
    <w:lvl w:ilvl="1" w:tplc="F71A26A6">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018A4734">
      <w:numFmt w:val="bullet"/>
      <w:lvlText w:val="•"/>
      <w:lvlJc w:val="left"/>
      <w:pPr>
        <w:ind w:left="1973" w:hanging="360"/>
      </w:pPr>
      <w:rPr>
        <w:rFonts w:hint="default"/>
        <w:lang w:val="en-US" w:eastAsia="en-US" w:bidi="ar-SA"/>
      </w:rPr>
    </w:lvl>
    <w:lvl w:ilvl="3" w:tplc="F1BC3A74">
      <w:numFmt w:val="bullet"/>
      <w:lvlText w:val="•"/>
      <w:lvlJc w:val="left"/>
      <w:pPr>
        <w:ind w:left="3106" w:hanging="360"/>
      </w:pPr>
      <w:rPr>
        <w:rFonts w:hint="default"/>
        <w:lang w:val="en-US" w:eastAsia="en-US" w:bidi="ar-SA"/>
      </w:rPr>
    </w:lvl>
    <w:lvl w:ilvl="4" w:tplc="DEDC58B8">
      <w:numFmt w:val="bullet"/>
      <w:lvlText w:val="•"/>
      <w:lvlJc w:val="left"/>
      <w:pPr>
        <w:ind w:left="4240" w:hanging="360"/>
      </w:pPr>
      <w:rPr>
        <w:rFonts w:hint="default"/>
        <w:lang w:val="en-US" w:eastAsia="en-US" w:bidi="ar-SA"/>
      </w:rPr>
    </w:lvl>
    <w:lvl w:ilvl="5" w:tplc="24A054B8">
      <w:numFmt w:val="bullet"/>
      <w:lvlText w:val="•"/>
      <w:lvlJc w:val="left"/>
      <w:pPr>
        <w:ind w:left="5373" w:hanging="360"/>
      </w:pPr>
      <w:rPr>
        <w:rFonts w:hint="default"/>
        <w:lang w:val="en-US" w:eastAsia="en-US" w:bidi="ar-SA"/>
      </w:rPr>
    </w:lvl>
    <w:lvl w:ilvl="6" w:tplc="AE2EC1EA">
      <w:numFmt w:val="bullet"/>
      <w:lvlText w:val="•"/>
      <w:lvlJc w:val="left"/>
      <w:pPr>
        <w:ind w:left="6506" w:hanging="360"/>
      </w:pPr>
      <w:rPr>
        <w:rFonts w:hint="default"/>
        <w:lang w:val="en-US" w:eastAsia="en-US" w:bidi="ar-SA"/>
      </w:rPr>
    </w:lvl>
    <w:lvl w:ilvl="7" w:tplc="B706DB6E">
      <w:numFmt w:val="bullet"/>
      <w:lvlText w:val="•"/>
      <w:lvlJc w:val="left"/>
      <w:pPr>
        <w:ind w:left="7640" w:hanging="360"/>
      </w:pPr>
      <w:rPr>
        <w:rFonts w:hint="default"/>
        <w:lang w:val="en-US" w:eastAsia="en-US" w:bidi="ar-SA"/>
      </w:rPr>
    </w:lvl>
    <w:lvl w:ilvl="8" w:tplc="BB262DEC">
      <w:numFmt w:val="bullet"/>
      <w:lvlText w:val="•"/>
      <w:lvlJc w:val="left"/>
      <w:pPr>
        <w:ind w:left="8773" w:hanging="360"/>
      </w:pPr>
      <w:rPr>
        <w:rFonts w:hint="default"/>
        <w:lang w:val="en-US" w:eastAsia="en-US" w:bidi="ar-SA"/>
      </w:rPr>
    </w:lvl>
  </w:abstractNum>
  <w:abstractNum w:abstractNumId="6" w15:restartNumberingAfterBreak="0">
    <w:nsid w:val="069657D6"/>
    <w:multiLevelType w:val="hybridMultilevel"/>
    <w:tmpl w:val="8610B292"/>
    <w:lvl w:ilvl="0" w:tplc="FC2A71C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0B3B0A77"/>
    <w:multiLevelType w:val="hybridMultilevel"/>
    <w:tmpl w:val="6FDA776C"/>
    <w:lvl w:ilvl="0" w:tplc="05D8708E">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00E15D6"/>
    <w:multiLevelType w:val="hybridMultilevel"/>
    <w:tmpl w:val="B43880C6"/>
    <w:lvl w:ilvl="0" w:tplc="62584030">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36CEE"/>
    <w:multiLevelType w:val="hybridMultilevel"/>
    <w:tmpl w:val="CBFCF892"/>
    <w:lvl w:ilvl="0" w:tplc="19D0A2F8">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6EBED02E">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0409000F">
      <w:start w:val="1"/>
      <w:numFmt w:val="decimal"/>
      <w:lvlText w:val="%3."/>
      <w:lvlJc w:val="left"/>
      <w:pPr>
        <w:ind w:left="1170" w:hanging="360"/>
      </w:pPr>
    </w:lvl>
    <w:lvl w:ilvl="3" w:tplc="5DCEFBA2">
      <w:numFmt w:val="bullet"/>
      <w:lvlText w:val="•"/>
      <w:lvlJc w:val="left"/>
      <w:pPr>
        <w:ind w:left="2430" w:hanging="360"/>
      </w:pPr>
      <w:rPr>
        <w:rFonts w:hint="default"/>
        <w:lang w:val="en-US" w:eastAsia="en-US" w:bidi="ar-SA"/>
      </w:rPr>
    </w:lvl>
    <w:lvl w:ilvl="4" w:tplc="17DA49E8">
      <w:numFmt w:val="bullet"/>
      <w:lvlText w:val="•"/>
      <w:lvlJc w:val="left"/>
      <w:pPr>
        <w:ind w:left="3660" w:hanging="360"/>
      </w:pPr>
      <w:rPr>
        <w:rFonts w:hint="default"/>
        <w:lang w:val="en-US" w:eastAsia="en-US" w:bidi="ar-SA"/>
      </w:rPr>
    </w:lvl>
    <w:lvl w:ilvl="5" w:tplc="B5EA8AB2">
      <w:numFmt w:val="bullet"/>
      <w:lvlText w:val="•"/>
      <w:lvlJc w:val="left"/>
      <w:pPr>
        <w:ind w:left="4890" w:hanging="360"/>
      </w:pPr>
      <w:rPr>
        <w:rFonts w:hint="default"/>
        <w:lang w:val="en-US" w:eastAsia="en-US" w:bidi="ar-SA"/>
      </w:rPr>
    </w:lvl>
    <w:lvl w:ilvl="6" w:tplc="463265B6">
      <w:numFmt w:val="bullet"/>
      <w:lvlText w:val="•"/>
      <w:lvlJc w:val="left"/>
      <w:pPr>
        <w:ind w:left="6120" w:hanging="360"/>
      </w:pPr>
      <w:rPr>
        <w:rFonts w:hint="default"/>
        <w:lang w:val="en-US" w:eastAsia="en-US" w:bidi="ar-SA"/>
      </w:rPr>
    </w:lvl>
    <w:lvl w:ilvl="7" w:tplc="8DDCD40C">
      <w:numFmt w:val="bullet"/>
      <w:lvlText w:val="•"/>
      <w:lvlJc w:val="left"/>
      <w:pPr>
        <w:ind w:left="7350" w:hanging="360"/>
      </w:pPr>
      <w:rPr>
        <w:rFonts w:hint="default"/>
        <w:lang w:val="en-US" w:eastAsia="en-US" w:bidi="ar-SA"/>
      </w:rPr>
    </w:lvl>
    <w:lvl w:ilvl="8" w:tplc="8AA8B508">
      <w:numFmt w:val="bullet"/>
      <w:lvlText w:val="•"/>
      <w:lvlJc w:val="left"/>
      <w:pPr>
        <w:ind w:left="8580" w:hanging="360"/>
      </w:pPr>
      <w:rPr>
        <w:rFonts w:hint="default"/>
        <w:lang w:val="en-US" w:eastAsia="en-US" w:bidi="ar-SA"/>
      </w:rPr>
    </w:lvl>
  </w:abstractNum>
  <w:abstractNum w:abstractNumId="10" w15:restartNumberingAfterBreak="0">
    <w:nsid w:val="1551712C"/>
    <w:multiLevelType w:val="hybridMultilevel"/>
    <w:tmpl w:val="D5829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02B87"/>
    <w:multiLevelType w:val="hybridMultilevel"/>
    <w:tmpl w:val="985A3348"/>
    <w:lvl w:ilvl="0" w:tplc="D2E0854E">
      <w:start w:val="1"/>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2E0898"/>
    <w:multiLevelType w:val="multilevel"/>
    <w:tmpl w:val="C284ECE6"/>
    <w:styleLink w:val="CurrentList1"/>
    <w:lvl w:ilvl="0">
      <w:start w:val="1"/>
      <w:numFmt w:val="upperLetter"/>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8563E"/>
    <w:multiLevelType w:val="hybridMultilevel"/>
    <w:tmpl w:val="A1081AF8"/>
    <w:lvl w:ilvl="0" w:tplc="1CA2DC0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3F669E32">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9330245A">
      <w:numFmt w:val="bullet"/>
      <w:lvlText w:val="•"/>
      <w:lvlJc w:val="left"/>
      <w:pPr>
        <w:ind w:left="1973" w:hanging="360"/>
      </w:pPr>
      <w:rPr>
        <w:rFonts w:hint="default"/>
        <w:lang w:val="en-US" w:eastAsia="en-US" w:bidi="ar-SA"/>
      </w:rPr>
    </w:lvl>
    <w:lvl w:ilvl="3" w:tplc="0828213C">
      <w:numFmt w:val="bullet"/>
      <w:lvlText w:val="•"/>
      <w:lvlJc w:val="left"/>
      <w:pPr>
        <w:ind w:left="3106" w:hanging="360"/>
      </w:pPr>
      <w:rPr>
        <w:rFonts w:hint="default"/>
        <w:lang w:val="en-US" w:eastAsia="en-US" w:bidi="ar-SA"/>
      </w:rPr>
    </w:lvl>
    <w:lvl w:ilvl="4" w:tplc="672C74F8">
      <w:numFmt w:val="bullet"/>
      <w:lvlText w:val="•"/>
      <w:lvlJc w:val="left"/>
      <w:pPr>
        <w:ind w:left="4240" w:hanging="360"/>
      </w:pPr>
      <w:rPr>
        <w:rFonts w:hint="default"/>
        <w:lang w:val="en-US" w:eastAsia="en-US" w:bidi="ar-SA"/>
      </w:rPr>
    </w:lvl>
    <w:lvl w:ilvl="5" w:tplc="EFB0C460">
      <w:numFmt w:val="bullet"/>
      <w:lvlText w:val="•"/>
      <w:lvlJc w:val="left"/>
      <w:pPr>
        <w:ind w:left="5373" w:hanging="360"/>
      </w:pPr>
      <w:rPr>
        <w:rFonts w:hint="default"/>
        <w:lang w:val="en-US" w:eastAsia="en-US" w:bidi="ar-SA"/>
      </w:rPr>
    </w:lvl>
    <w:lvl w:ilvl="6" w:tplc="16E6EC02">
      <w:numFmt w:val="bullet"/>
      <w:lvlText w:val="•"/>
      <w:lvlJc w:val="left"/>
      <w:pPr>
        <w:ind w:left="6506" w:hanging="360"/>
      </w:pPr>
      <w:rPr>
        <w:rFonts w:hint="default"/>
        <w:lang w:val="en-US" w:eastAsia="en-US" w:bidi="ar-SA"/>
      </w:rPr>
    </w:lvl>
    <w:lvl w:ilvl="7" w:tplc="C8B8C648">
      <w:numFmt w:val="bullet"/>
      <w:lvlText w:val="•"/>
      <w:lvlJc w:val="left"/>
      <w:pPr>
        <w:ind w:left="7640" w:hanging="360"/>
      </w:pPr>
      <w:rPr>
        <w:rFonts w:hint="default"/>
        <w:lang w:val="en-US" w:eastAsia="en-US" w:bidi="ar-SA"/>
      </w:rPr>
    </w:lvl>
    <w:lvl w:ilvl="8" w:tplc="6B006292">
      <w:numFmt w:val="bullet"/>
      <w:lvlText w:val="•"/>
      <w:lvlJc w:val="left"/>
      <w:pPr>
        <w:ind w:left="8773" w:hanging="360"/>
      </w:pPr>
      <w:rPr>
        <w:rFonts w:hint="default"/>
        <w:lang w:val="en-US" w:eastAsia="en-US" w:bidi="ar-SA"/>
      </w:rPr>
    </w:lvl>
  </w:abstractNum>
  <w:abstractNum w:abstractNumId="14" w15:restartNumberingAfterBreak="0">
    <w:nsid w:val="29990E89"/>
    <w:multiLevelType w:val="hybridMultilevel"/>
    <w:tmpl w:val="A376805A"/>
    <w:lvl w:ilvl="0" w:tplc="6728D8DE">
      <w:start w:val="1"/>
      <w:numFmt w:val="upperLetter"/>
      <w:lvlText w:val="%1."/>
      <w:lvlJc w:val="left"/>
      <w:pPr>
        <w:ind w:left="891" w:hanging="361"/>
      </w:pPr>
      <w:rPr>
        <w:rFonts w:ascii="Tahoma" w:eastAsia="Tahoma" w:hAnsi="Tahoma" w:cs="Tahoma" w:hint="default"/>
        <w:b w:val="0"/>
        <w:bCs w:val="0"/>
        <w:i w:val="0"/>
        <w:iCs w:val="0"/>
        <w:color w:val="231F20"/>
        <w:spacing w:val="-2"/>
        <w:w w:val="100"/>
        <w:sz w:val="20"/>
        <w:szCs w:val="20"/>
        <w:lang w:val="en-US" w:eastAsia="en-US" w:bidi="ar-SA"/>
      </w:rPr>
    </w:lvl>
    <w:lvl w:ilvl="1" w:tplc="62584030">
      <w:start w:val="1"/>
      <w:numFmt w:val="decimal"/>
      <w:lvlText w:val="%2."/>
      <w:lvlJc w:val="left"/>
      <w:pPr>
        <w:ind w:left="720" w:hanging="360"/>
      </w:pPr>
      <w:rPr>
        <w:rFonts w:ascii="Tahoma" w:eastAsia="Tahoma" w:hAnsi="Tahoma" w:cs="Tahoma" w:hint="default"/>
        <w:b w:val="0"/>
        <w:bCs w:val="0"/>
        <w:i w:val="0"/>
        <w:iCs w:val="0"/>
        <w:color w:val="231F20"/>
        <w:spacing w:val="-2"/>
        <w:w w:val="100"/>
        <w:sz w:val="20"/>
        <w:szCs w:val="20"/>
        <w:lang w:val="en-US" w:eastAsia="en-US" w:bidi="ar-SA"/>
      </w:rPr>
    </w:lvl>
    <w:lvl w:ilvl="2" w:tplc="D202394C">
      <w:start w:val="1"/>
      <w:numFmt w:val="lowerLetter"/>
      <w:lvlText w:val="(%3)"/>
      <w:lvlJc w:val="left"/>
      <w:pPr>
        <w:ind w:left="1080" w:hanging="360"/>
      </w:pPr>
      <w:rPr>
        <w:rFonts w:ascii="Tahoma" w:eastAsia="Tahoma" w:hAnsi="Tahoma" w:cs="Tahoma" w:hint="default"/>
        <w:b w:val="0"/>
        <w:bCs w:val="0"/>
        <w:i w:val="0"/>
        <w:iCs w:val="0"/>
        <w:color w:val="231F20"/>
        <w:spacing w:val="-2"/>
        <w:w w:val="100"/>
        <w:sz w:val="20"/>
        <w:szCs w:val="20"/>
        <w:lang w:val="en-US" w:eastAsia="en-US" w:bidi="ar-SA"/>
      </w:rPr>
    </w:lvl>
    <w:lvl w:ilvl="3" w:tplc="64BE5B36">
      <w:numFmt w:val="bullet"/>
      <w:lvlText w:val="•"/>
      <w:lvlJc w:val="left"/>
      <w:pPr>
        <w:ind w:left="2310" w:hanging="360"/>
      </w:pPr>
      <w:rPr>
        <w:rFonts w:hint="default"/>
        <w:lang w:val="en-US" w:eastAsia="en-US" w:bidi="ar-SA"/>
      </w:rPr>
    </w:lvl>
    <w:lvl w:ilvl="4" w:tplc="9260075E">
      <w:numFmt w:val="bullet"/>
      <w:lvlText w:val="•"/>
      <w:lvlJc w:val="left"/>
      <w:pPr>
        <w:ind w:left="3540" w:hanging="360"/>
      </w:pPr>
      <w:rPr>
        <w:rFonts w:hint="default"/>
        <w:lang w:val="en-US" w:eastAsia="en-US" w:bidi="ar-SA"/>
      </w:rPr>
    </w:lvl>
    <w:lvl w:ilvl="5" w:tplc="F19C8222">
      <w:numFmt w:val="bullet"/>
      <w:lvlText w:val="•"/>
      <w:lvlJc w:val="left"/>
      <w:pPr>
        <w:ind w:left="4770" w:hanging="360"/>
      </w:pPr>
      <w:rPr>
        <w:rFonts w:hint="default"/>
        <w:lang w:val="en-US" w:eastAsia="en-US" w:bidi="ar-SA"/>
      </w:rPr>
    </w:lvl>
    <w:lvl w:ilvl="6" w:tplc="CA304170">
      <w:numFmt w:val="bullet"/>
      <w:lvlText w:val="•"/>
      <w:lvlJc w:val="left"/>
      <w:pPr>
        <w:ind w:left="6000" w:hanging="360"/>
      </w:pPr>
      <w:rPr>
        <w:rFonts w:hint="default"/>
        <w:lang w:val="en-US" w:eastAsia="en-US" w:bidi="ar-SA"/>
      </w:rPr>
    </w:lvl>
    <w:lvl w:ilvl="7" w:tplc="E02462C0">
      <w:numFmt w:val="bullet"/>
      <w:lvlText w:val="•"/>
      <w:lvlJc w:val="left"/>
      <w:pPr>
        <w:ind w:left="7230" w:hanging="360"/>
      </w:pPr>
      <w:rPr>
        <w:rFonts w:hint="default"/>
        <w:lang w:val="en-US" w:eastAsia="en-US" w:bidi="ar-SA"/>
      </w:rPr>
    </w:lvl>
    <w:lvl w:ilvl="8" w:tplc="D3366E82">
      <w:numFmt w:val="bullet"/>
      <w:lvlText w:val="•"/>
      <w:lvlJc w:val="left"/>
      <w:pPr>
        <w:ind w:left="8460" w:hanging="360"/>
      </w:pPr>
      <w:rPr>
        <w:rFonts w:hint="default"/>
        <w:lang w:val="en-US" w:eastAsia="en-US" w:bidi="ar-SA"/>
      </w:rPr>
    </w:lvl>
  </w:abstractNum>
  <w:abstractNum w:abstractNumId="15" w15:restartNumberingAfterBreak="0">
    <w:nsid w:val="2AAC3C0F"/>
    <w:multiLevelType w:val="hybridMultilevel"/>
    <w:tmpl w:val="877C2C58"/>
    <w:lvl w:ilvl="0" w:tplc="91DADB84">
      <w:start w:val="1"/>
      <w:numFmt w:val="upperLetter"/>
      <w:lvlText w:val="%1."/>
      <w:lvlJc w:val="left"/>
      <w:pPr>
        <w:ind w:left="1080" w:hanging="360"/>
      </w:pPr>
      <w:rPr>
        <w:rFonts w:ascii="Tahoma" w:eastAsia="Tahoma" w:hAnsi="Tahoma" w:cs="Tahoma" w:hint="default"/>
        <w:b w:val="0"/>
        <w:bCs w:val="0"/>
        <w:i w:val="0"/>
        <w:iCs w:val="0"/>
        <w:color w:val="231F20"/>
        <w:spacing w:val="-2"/>
        <w:w w:val="100"/>
        <w:sz w:val="20"/>
        <w:szCs w:val="20"/>
        <w:lang w:val="en-US" w:eastAsia="en-US" w:bidi="ar-SA"/>
      </w:rPr>
    </w:lvl>
    <w:lvl w:ilvl="1" w:tplc="E8382B46">
      <w:start w:val="1"/>
      <w:numFmt w:val="decimal"/>
      <w:lvlText w:val="%2."/>
      <w:lvlJc w:val="left"/>
      <w:pPr>
        <w:ind w:left="1440" w:hanging="360"/>
      </w:pPr>
      <w:rPr>
        <w:rFonts w:ascii="Tahoma" w:eastAsia="Tahoma" w:hAnsi="Tahoma" w:cs="Tahoma" w:hint="default"/>
        <w:b w:val="0"/>
        <w:bCs w:val="0"/>
        <w:i w:val="0"/>
        <w:iCs w:val="0"/>
        <w:color w:val="231F20"/>
        <w:spacing w:val="-2"/>
        <w:w w:val="100"/>
        <w:sz w:val="20"/>
        <w:szCs w:val="20"/>
        <w:lang w:val="en-US" w:eastAsia="en-US" w:bidi="ar-SA"/>
      </w:rPr>
    </w:lvl>
    <w:lvl w:ilvl="2" w:tplc="7F729E6A">
      <w:start w:val="1"/>
      <w:numFmt w:val="lowerLetter"/>
      <w:lvlText w:val="(%3)"/>
      <w:lvlJc w:val="left"/>
      <w:pPr>
        <w:ind w:left="1800" w:hanging="360"/>
      </w:pPr>
      <w:rPr>
        <w:rFonts w:ascii="Tahoma" w:eastAsia="Tahoma" w:hAnsi="Tahoma" w:cs="Tahoma" w:hint="default"/>
        <w:b w:val="0"/>
        <w:bCs w:val="0"/>
        <w:i w:val="0"/>
        <w:iCs w:val="0"/>
        <w:color w:val="231F20"/>
        <w:spacing w:val="-2"/>
        <w:w w:val="100"/>
        <w:sz w:val="20"/>
        <w:szCs w:val="20"/>
        <w:lang w:val="en-US" w:eastAsia="en-US" w:bidi="ar-SA"/>
      </w:rPr>
    </w:lvl>
    <w:lvl w:ilvl="3" w:tplc="CE401F8C">
      <w:numFmt w:val="bullet"/>
      <w:lvlText w:val="•"/>
      <w:lvlJc w:val="left"/>
      <w:pPr>
        <w:ind w:left="3030" w:hanging="360"/>
      </w:pPr>
      <w:rPr>
        <w:rFonts w:hint="default"/>
        <w:lang w:val="en-US" w:eastAsia="en-US" w:bidi="ar-SA"/>
      </w:rPr>
    </w:lvl>
    <w:lvl w:ilvl="4" w:tplc="C26AF848">
      <w:numFmt w:val="bullet"/>
      <w:lvlText w:val="•"/>
      <w:lvlJc w:val="left"/>
      <w:pPr>
        <w:ind w:left="4260" w:hanging="360"/>
      </w:pPr>
      <w:rPr>
        <w:rFonts w:hint="default"/>
        <w:lang w:val="en-US" w:eastAsia="en-US" w:bidi="ar-SA"/>
      </w:rPr>
    </w:lvl>
    <w:lvl w:ilvl="5" w:tplc="955A25F0">
      <w:numFmt w:val="bullet"/>
      <w:lvlText w:val="•"/>
      <w:lvlJc w:val="left"/>
      <w:pPr>
        <w:ind w:left="5490" w:hanging="360"/>
      </w:pPr>
      <w:rPr>
        <w:rFonts w:hint="default"/>
        <w:lang w:val="en-US" w:eastAsia="en-US" w:bidi="ar-SA"/>
      </w:rPr>
    </w:lvl>
    <w:lvl w:ilvl="6" w:tplc="CE7C0D9E">
      <w:numFmt w:val="bullet"/>
      <w:lvlText w:val="•"/>
      <w:lvlJc w:val="left"/>
      <w:pPr>
        <w:ind w:left="6720" w:hanging="360"/>
      </w:pPr>
      <w:rPr>
        <w:rFonts w:hint="default"/>
        <w:lang w:val="en-US" w:eastAsia="en-US" w:bidi="ar-SA"/>
      </w:rPr>
    </w:lvl>
    <w:lvl w:ilvl="7" w:tplc="A6ACB722">
      <w:numFmt w:val="bullet"/>
      <w:lvlText w:val="•"/>
      <w:lvlJc w:val="left"/>
      <w:pPr>
        <w:ind w:left="7950" w:hanging="360"/>
      </w:pPr>
      <w:rPr>
        <w:rFonts w:hint="default"/>
        <w:lang w:val="en-US" w:eastAsia="en-US" w:bidi="ar-SA"/>
      </w:rPr>
    </w:lvl>
    <w:lvl w:ilvl="8" w:tplc="2D3004D8">
      <w:numFmt w:val="bullet"/>
      <w:lvlText w:val="•"/>
      <w:lvlJc w:val="left"/>
      <w:pPr>
        <w:ind w:left="9180" w:hanging="360"/>
      </w:pPr>
      <w:rPr>
        <w:rFonts w:hint="default"/>
        <w:lang w:val="en-US" w:eastAsia="en-US" w:bidi="ar-SA"/>
      </w:rPr>
    </w:lvl>
  </w:abstractNum>
  <w:abstractNum w:abstractNumId="16" w15:restartNumberingAfterBreak="0">
    <w:nsid w:val="2B3C64D3"/>
    <w:multiLevelType w:val="hybridMultilevel"/>
    <w:tmpl w:val="60145EDA"/>
    <w:lvl w:ilvl="0" w:tplc="62584030">
      <w:start w:val="1"/>
      <w:numFmt w:val="decimal"/>
      <w:lvlText w:val="%1."/>
      <w:lvlJc w:val="left"/>
      <w:pPr>
        <w:ind w:left="144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7" w15:restartNumberingAfterBreak="0">
    <w:nsid w:val="329E1F3D"/>
    <w:multiLevelType w:val="hybridMultilevel"/>
    <w:tmpl w:val="61E870BA"/>
    <w:lvl w:ilvl="0" w:tplc="FFFFFFFF">
      <w:start w:val="1"/>
      <w:numFmt w:val="decimal"/>
      <w:lvlText w:val="%1."/>
      <w:lvlJc w:val="left"/>
      <w:pPr>
        <w:ind w:left="72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8" w15:restartNumberingAfterBreak="0">
    <w:nsid w:val="35AD7B9F"/>
    <w:multiLevelType w:val="hybridMultilevel"/>
    <w:tmpl w:val="7DAEE2D8"/>
    <w:lvl w:ilvl="0" w:tplc="B022AFB0">
      <w:start w:val="4"/>
      <w:numFmt w:val="lowerLetter"/>
      <w:lvlText w:val="(%1)"/>
      <w:lvlJc w:val="left"/>
      <w:pPr>
        <w:ind w:left="2160" w:hanging="360"/>
      </w:pPr>
      <w:rPr>
        <w:rFonts w:hint="default"/>
        <w:b w:val="0"/>
        <w:b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90DB0"/>
    <w:multiLevelType w:val="hybridMultilevel"/>
    <w:tmpl w:val="7B8AD2D4"/>
    <w:lvl w:ilvl="0" w:tplc="FFFFFFFF">
      <w:start w:val="1"/>
      <w:numFmt w:val="upperLetter"/>
      <w:lvlText w:val="%1."/>
      <w:lvlJc w:val="left"/>
      <w:pPr>
        <w:ind w:left="720" w:hanging="360"/>
      </w:pPr>
      <w:rPr>
        <w:rFonts w:ascii="Tahoma" w:eastAsia="Tahoma" w:hAnsi="Tahoma" w:cs="Tahoma" w:hint="default"/>
        <w:b w:val="0"/>
        <w:bCs w:val="0"/>
        <w:i w:val="0"/>
        <w:iCs w:val="0"/>
        <w:color w:val="231F20"/>
        <w:spacing w:val="-2"/>
        <w:w w:val="100"/>
        <w:sz w:val="20"/>
        <w:szCs w:val="20"/>
        <w:lang w:val="en-US" w:eastAsia="en-US" w:bidi="ar-SA"/>
      </w:rPr>
    </w:lvl>
    <w:lvl w:ilvl="1" w:tplc="2AD0D9F8">
      <w:start w:val="1"/>
      <w:numFmt w:val="decimal"/>
      <w:lvlText w:val="(%2)"/>
      <w:lvlJc w:val="left"/>
      <w:pPr>
        <w:ind w:left="840" w:hanging="360"/>
      </w:pPr>
      <w:rPr>
        <w:rFonts w:hint="default"/>
      </w:rPr>
    </w:lvl>
    <w:lvl w:ilvl="2" w:tplc="FFFFFFFF">
      <w:numFmt w:val="bullet"/>
      <w:lvlText w:val="•"/>
      <w:lvlJc w:val="left"/>
      <w:pPr>
        <w:ind w:left="1973" w:hanging="360"/>
      </w:pPr>
      <w:rPr>
        <w:rFonts w:hint="default"/>
        <w:lang w:val="en-US" w:eastAsia="en-US" w:bidi="ar-SA"/>
      </w:rPr>
    </w:lvl>
    <w:lvl w:ilvl="3" w:tplc="FFFFFFFF">
      <w:numFmt w:val="bullet"/>
      <w:lvlText w:val="•"/>
      <w:lvlJc w:val="left"/>
      <w:pPr>
        <w:ind w:left="3106" w:hanging="360"/>
      </w:pPr>
      <w:rPr>
        <w:rFonts w:hint="default"/>
        <w:lang w:val="en-US" w:eastAsia="en-US" w:bidi="ar-SA"/>
      </w:rPr>
    </w:lvl>
    <w:lvl w:ilvl="4" w:tplc="FFFFFFFF">
      <w:numFmt w:val="bullet"/>
      <w:lvlText w:val="•"/>
      <w:lvlJc w:val="left"/>
      <w:pPr>
        <w:ind w:left="4240" w:hanging="360"/>
      </w:pPr>
      <w:rPr>
        <w:rFonts w:hint="default"/>
        <w:lang w:val="en-US" w:eastAsia="en-US" w:bidi="ar-SA"/>
      </w:rPr>
    </w:lvl>
    <w:lvl w:ilvl="5" w:tplc="FFFFFFFF">
      <w:numFmt w:val="bullet"/>
      <w:lvlText w:val="•"/>
      <w:lvlJc w:val="left"/>
      <w:pPr>
        <w:ind w:left="5373" w:hanging="360"/>
      </w:pPr>
      <w:rPr>
        <w:rFonts w:hint="default"/>
        <w:lang w:val="en-US" w:eastAsia="en-US" w:bidi="ar-SA"/>
      </w:rPr>
    </w:lvl>
    <w:lvl w:ilvl="6" w:tplc="FFFFFFFF">
      <w:numFmt w:val="bullet"/>
      <w:lvlText w:val="•"/>
      <w:lvlJc w:val="left"/>
      <w:pPr>
        <w:ind w:left="6506" w:hanging="360"/>
      </w:pPr>
      <w:rPr>
        <w:rFonts w:hint="default"/>
        <w:lang w:val="en-US" w:eastAsia="en-US" w:bidi="ar-SA"/>
      </w:rPr>
    </w:lvl>
    <w:lvl w:ilvl="7" w:tplc="FFFFFFFF">
      <w:numFmt w:val="bullet"/>
      <w:lvlText w:val="•"/>
      <w:lvlJc w:val="left"/>
      <w:pPr>
        <w:ind w:left="7640" w:hanging="360"/>
      </w:pPr>
      <w:rPr>
        <w:rFonts w:hint="default"/>
        <w:lang w:val="en-US" w:eastAsia="en-US" w:bidi="ar-SA"/>
      </w:rPr>
    </w:lvl>
    <w:lvl w:ilvl="8" w:tplc="FFFFFFFF">
      <w:numFmt w:val="bullet"/>
      <w:lvlText w:val="•"/>
      <w:lvlJc w:val="left"/>
      <w:pPr>
        <w:ind w:left="8773" w:hanging="360"/>
      </w:pPr>
      <w:rPr>
        <w:rFonts w:hint="default"/>
        <w:lang w:val="en-US" w:eastAsia="en-US" w:bidi="ar-SA"/>
      </w:rPr>
    </w:lvl>
  </w:abstractNum>
  <w:abstractNum w:abstractNumId="20" w15:restartNumberingAfterBreak="0">
    <w:nsid w:val="36510602"/>
    <w:multiLevelType w:val="hybridMultilevel"/>
    <w:tmpl w:val="F8B87744"/>
    <w:lvl w:ilvl="0" w:tplc="FFFFFFFF">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AD3735"/>
    <w:multiLevelType w:val="hybridMultilevel"/>
    <w:tmpl w:val="877C2C58"/>
    <w:lvl w:ilvl="0" w:tplc="FFFFFFFF">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FFFFFFFF">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FFFFFFFF">
      <w:start w:val="1"/>
      <w:numFmt w:val="lowerLetter"/>
      <w:lvlText w:val="(%3)"/>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3" w:tplc="FFFFFFFF">
      <w:numFmt w:val="bullet"/>
      <w:lvlText w:val="•"/>
      <w:lvlJc w:val="left"/>
      <w:pPr>
        <w:ind w:left="2430" w:hanging="360"/>
      </w:pPr>
      <w:rPr>
        <w:rFonts w:hint="default"/>
        <w:lang w:val="en-US" w:eastAsia="en-US" w:bidi="ar-SA"/>
      </w:rPr>
    </w:lvl>
    <w:lvl w:ilvl="4" w:tplc="FFFFFFFF">
      <w:numFmt w:val="bullet"/>
      <w:lvlText w:val="•"/>
      <w:lvlJc w:val="left"/>
      <w:pPr>
        <w:ind w:left="3660" w:hanging="360"/>
      </w:pPr>
      <w:rPr>
        <w:rFonts w:hint="default"/>
        <w:lang w:val="en-US" w:eastAsia="en-US" w:bidi="ar-SA"/>
      </w:rPr>
    </w:lvl>
    <w:lvl w:ilvl="5" w:tplc="FFFFFFFF">
      <w:numFmt w:val="bullet"/>
      <w:lvlText w:val="•"/>
      <w:lvlJc w:val="left"/>
      <w:pPr>
        <w:ind w:left="4890" w:hanging="360"/>
      </w:pPr>
      <w:rPr>
        <w:rFonts w:hint="default"/>
        <w:lang w:val="en-US" w:eastAsia="en-US" w:bidi="ar-SA"/>
      </w:rPr>
    </w:lvl>
    <w:lvl w:ilvl="6" w:tplc="FFFFFFFF">
      <w:numFmt w:val="bullet"/>
      <w:lvlText w:val="•"/>
      <w:lvlJc w:val="left"/>
      <w:pPr>
        <w:ind w:left="6120" w:hanging="360"/>
      </w:pPr>
      <w:rPr>
        <w:rFonts w:hint="default"/>
        <w:lang w:val="en-US" w:eastAsia="en-US" w:bidi="ar-SA"/>
      </w:rPr>
    </w:lvl>
    <w:lvl w:ilvl="7" w:tplc="FFFFFFFF">
      <w:numFmt w:val="bullet"/>
      <w:lvlText w:val="•"/>
      <w:lvlJc w:val="left"/>
      <w:pPr>
        <w:ind w:left="7350" w:hanging="360"/>
      </w:pPr>
      <w:rPr>
        <w:rFonts w:hint="default"/>
        <w:lang w:val="en-US" w:eastAsia="en-US" w:bidi="ar-SA"/>
      </w:rPr>
    </w:lvl>
    <w:lvl w:ilvl="8" w:tplc="FFFFFFFF">
      <w:numFmt w:val="bullet"/>
      <w:lvlText w:val="•"/>
      <w:lvlJc w:val="left"/>
      <w:pPr>
        <w:ind w:left="8580" w:hanging="360"/>
      </w:pPr>
      <w:rPr>
        <w:rFonts w:hint="default"/>
        <w:lang w:val="en-US" w:eastAsia="en-US" w:bidi="ar-SA"/>
      </w:rPr>
    </w:lvl>
  </w:abstractNum>
  <w:abstractNum w:abstractNumId="22" w15:restartNumberingAfterBreak="0">
    <w:nsid w:val="408448D4"/>
    <w:multiLevelType w:val="hybridMultilevel"/>
    <w:tmpl w:val="6A584990"/>
    <w:lvl w:ilvl="0" w:tplc="73FC27C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2F4E41EA">
      <w:numFmt w:val="bullet"/>
      <w:lvlText w:val="•"/>
      <w:lvlJc w:val="left"/>
      <w:pPr>
        <w:ind w:left="1536" w:hanging="360"/>
      </w:pPr>
      <w:rPr>
        <w:rFonts w:hint="default"/>
        <w:lang w:val="en-US" w:eastAsia="en-US" w:bidi="ar-SA"/>
      </w:rPr>
    </w:lvl>
    <w:lvl w:ilvl="2" w:tplc="441C7416">
      <w:numFmt w:val="bullet"/>
      <w:lvlText w:val="•"/>
      <w:lvlJc w:val="left"/>
      <w:pPr>
        <w:ind w:left="2592" w:hanging="360"/>
      </w:pPr>
      <w:rPr>
        <w:rFonts w:hint="default"/>
        <w:lang w:val="en-US" w:eastAsia="en-US" w:bidi="ar-SA"/>
      </w:rPr>
    </w:lvl>
    <w:lvl w:ilvl="3" w:tplc="F16C50C4">
      <w:numFmt w:val="bullet"/>
      <w:lvlText w:val="•"/>
      <w:lvlJc w:val="left"/>
      <w:pPr>
        <w:ind w:left="3648" w:hanging="360"/>
      </w:pPr>
      <w:rPr>
        <w:rFonts w:hint="default"/>
        <w:lang w:val="en-US" w:eastAsia="en-US" w:bidi="ar-SA"/>
      </w:rPr>
    </w:lvl>
    <w:lvl w:ilvl="4" w:tplc="D0C6FA90">
      <w:numFmt w:val="bullet"/>
      <w:lvlText w:val="•"/>
      <w:lvlJc w:val="left"/>
      <w:pPr>
        <w:ind w:left="4704" w:hanging="360"/>
      </w:pPr>
      <w:rPr>
        <w:rFonts w:hint="default"/>
        <w:lang w:val="en-US" w:eastAsia="en-US" w:bidi="ar-SA"/>
      </w:rPr>
    </w:lvl>
    <w:lvl w:ilvl="5" w:tplc="2A9CEF64">
      <w:numFmt w:val="bullet"/>
      <w:lvlText w:val="•"/>
      <w:lvlJc w:val="left"/>
      <w:pPr>
        <w:ind w:left="5760" w:hanging="360"/>
      </w:pPr>
      <w:rPr>
        <w:rFonts w:hint="default"/>
        <w:lang w:val="en-US" w:eastAsia="en-US" w:bidi="ar-SA"/>
      </w:rPr>
    </w:lvl>
    <w:lvl w:ilvl="6" w:tplc="8CB8E34E">
      <w:numFmt w:val="bullet"/>
      <w:lvlText w:val="•"/>
      <w:lvlJc w:val="left"/>
      <w:pPr>
        <w:ind w:left="6816" w:hanging="360"/>
      </w:pPr>
      <w:rPr>
        <w:rFonts w:hint="default"/>
        <w:lang w:val="en-US" w:eastAsia="en-US" w:bidi="ar-SA"/>
      </w:rPr>
    </w:lvl>
    <w:lvl w:ilvl="7" w:tplc="E594ED84">
      <w:numFmt w:val="bullet"/>
      <w:lvlText w:val="•"/>
      <w:lvlJc w:val="left"/>
      <w:pPr>
        <w:ind w:left="7872" w:hanging="360"/>
      </w:pPr>
      <w:rPr>
        <w:rFonts w:hint="default"/>
        <w:lang w:val="en-US" w:eastAsia="en-US" w:bidi="ar-SA"/>
      </w:rPr>
    </w:lvl>
    <w:lvl w:ilvl="8" w:tplc="8DF20516">
      <w:numFmt w:val="bullet"/>
      <w:lvlText w:val="•"/>
      <w:lvlJc w:val="left"/>
      <w:pPr>
        <w:ind w:left="8928" w:hanging="360"/>
      </w:pPr>
      <w:rPr>
        <w:rFonts w:hint="default"/>
        <w:lang w:val="en-US" w:eastAsia="en-US" w:bidi="ar-SA"/>
      </w:rPr>
    </w:lvl>
  </w:abstractNum>
  <w:abstractNum w:abstractNumId="23" w15:restartNumberingAfterBreak="0">
    <w:nsid w:val="43AF42B3"/>
    <w:multiLevelType w:val="hybridMultilevel"/>
    <w:tmpl w:val="222C667E"/>
    <w:lvl w:ilvl="0" w:tplc="65F03822">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BDDC2E7E">
      <w:numFmt w:val="bullet"/>
      <w:lvlText w:val="•"/>
      <w:lvlJc w:val="left"/>
      <w:pPr>
        <w:ind w:left="1840" w:hanging="360"/>
      </w:pPr>
      <w:rPr>
        <w:rFonts w:hint="default"/>
        <w:lang w:val="en-US" w:eastAsia="en-US" w:bidi="ar-SA"/>
      </w:rPr>
    </w:lvl>
    <w:lvl w:ilvl="2" w:tplc="DC4E5C1C">
      <w:numFmt w:val="bullet"/>
      <w:lvlText w:val="•"/>
      <w:lvlJc w:val="left"/>
      <w:pPr>
        <w:ind w:left="2860" w:hanging="360"/>
      </w:pPr>
      <w:rPr>
        <w:rFonts w:hint="default"/>
        <w:lang w:val="en-US" w:eastAsia="en-US" w:bidi="ar-SA"/>
      </w:rPr>
    </w:lvl>
    <w:lvl w:ilvl="3" w:tplc="1F42A4F2">
      <w:numFmt w:val="bullet"/>
      <w:lvlText w:val="•"/>
      <w:lvlJc w:val="left"/>
      <w:pPr>
        <w:ind w:left="3880" w:hanging="360"/>
      </w:pPr>
      <w:rPr>
        <w:rFonts w:hint="default"/>
        <w:lang w:val="en-US" w:eastAsia="en-US" w:bidi="ar-SA"/>
      </w:rPr>
    </w:lvl>
    <w:lvl w:ilvl="4" w:tplc="528675E2">
      <w:numFmt w:val="bullet"/>
      <w:lvlText w:val="•"/>
      <w:lvlJc w:val="left"/>
      <w:pPr>
        <w:ind w:left="4900" w:hanging="360"/>
      </w:pPr>
      <w:rPr>
        <w:rFonts w:hint="default"/>
        <w:lang w:val="en-US" w:eastAsia="en-US" w:bidi="ar-SA"/>
      </w:rPr>
    </w:lvl>
    <w:lvl w:ilvl="5" w:tplc="DC343950">
      <w:numFmt w:val="bullet"/>
      <w:lvlText w:val="•"/>
      <w:lvlJc w:val="left"/>
      <w:pPr>
        <w:ind w:left="5920" w:hanging="360"/>
      </w:pPr>
      <w:rPr>
        <w:rFonts w:hint="default"/>
        <w:lang w:val="en-US" w:eastAsia="en-US" w:bidi="ar-SA"/>
      </w:rPr>
    </w:lvl>
    <w:lvl w:ilvl="6" w:tplc="12663296">
      <w:numFmt w:val="bullet"/>
      <w:lvlText w:val="•"/>
      <w:lvlJc w:val="left"/>
      <w:pPr>
        <w:ind w:left="6940" w:hanging="360"/>
      </w:pPr>
      <w:rPr>
        <w:rFonts w:hint="default"/>
        <w:lang w:val="en-US" w:eastAsia="en-US" w:bidi="ar-SA"/>
      </w:rPr>
    </w:lvl>
    <w:lvl w:ilvl="7" w:tplc="237CB3A0">
      <w:numFmt w:val="bullet"/>
      <w:lvlText w:val="•"/>
      <w:lvlJc w:val="left"/>
      <w:pPr>
        <w:ind w:left="7960" w:hanging="360"/>
      </w:pPr>
      <w:rPr>
        <w:rFonts w:hint="default"/>
        <w:lang w:val="en-US" w:eastAsia="en-US" w:bidi="ar-SA"/>
      </w:rPr>
    </w:lvl>
    <w:lvl w:ilvl="8" w:tplc="6DF6FB58">
      <w:numFmt w:val="bullet"/>
      <w:lvlText w:val="•"/>
      <w:lvlJc w:val="left"/>
      <w:pPr>
        <w:ind w:left="8980" w:hanging="360"/>
      </w:pPr>
      <w:rPr>
        <w:rFonts w:hint="default"/>
        <w:lang w:val="en-US" w:eastAsia="en-US" w:bidi="ar-SA"/>
      </w:rPr>
    </w:lvl>
  </w:abstractNum>
  <w:abstractNum w:abstractNumId="24" w15:restartNumberingAfterBreak="0">
    <w:nsid w:val="46A9059C"/>
    <w:multiLevelType w:val="hybridMultilevel"/>
    <w:tmpl w:val="AD12055C"/>
    <w:lvl w:ilvl="0" w:tplc="E4CAADCE">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31C4ADE6">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C5A2619A">
      <w:start w:val="1"/>
      <w:numFmt w:val="lowerLetter"/>
      <w:lvlText w:val="(%3)"/>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3" w:tplc="E59E916E">
      <w:numFmt w:val="bullet"/>
      <w:lvlText w:val="•"/>
      <w:lvlJc w:val="left"/>
      <w:pPr>
        <w:ind w:left="2430" w:hanging="360"/>
      </w:pPr>
      <w:rPr>
        <w:rFonts w:hint="default"/>
        <w:lang w:val="en-US" w:eastAsia="en-US" w:bidi="ar-SA"/>
      </w:rPr>
    </w:lvl>
    <w:lvl w:ilvl="4" w:tplc="B5AE759E">
      <w:numFmt w:val="bullet"/>
      <w:lvlText w:val="•"/>
      <w:lvlJc w:val="left"/>
      <w:pPr>
        <w:ind w:left="3660" w:hanging="360"/>
      </w:pPr>
      <w:rPr>
        <w:rFonts w:hint="default"/>
        <w:lang w:val="en-US" w:eastAsia="en-US" w:bidi="ar-SA"/>
      </w:rPr>
    </w:lvl>
    <w:lvl w:ilvl="5" w:tplc="B8087F62">
      <w:numFmt w:val="bullet"/>
      <w:lvlText w:val="•"/>
      <w:lvlJc w:val="left"/>
      <w:pPr>
        <w:ind w:left="4890" w:hanging="360"/>
      </w:pPr>
      <w:rPr>
        <w:rFonts w:hint="default"/>
        <w:lang w:val="en-US" w:eastAsia="en-US" w:bidi="ar-SA"/>
      </w:rPr>
    </w:lvl>
    <w:lvl w:ilvl="6" w:tplc="381852F0">
      <w:numFmt w:val="bullet"/>
      <w:lvlText w:val="•"/>
      <w:lvlJc w:val="left"/>
      <w:pPr>
        <w:ind w:left="6120" w:hanging="360"/>
      </w:pPr>
      <w:rPr>
        <w:rFonts w:hint="default"/>
        <w:lang w:val="en-US" w:eastAsia="en-US" w:bidi="ar-SA"/>
      </w:rPr>
    </w:lvl>
    <w:lvl w:ilvl="7" w:tplc="55DC5534">
      <w:numFmt w:val="bullet"/>
      <w:lvlText w:val="•"/>
      <w:lvlJc w:val="left"/>
      <w:pPr>
        <w:ind w:left="7350" w:hanging="360"/>
      </w:pPr>
      <w:rPr>
        <w:rFonts w:hint="default"/>
        <w:lang w:val="en-US" w:eastAsia="en-US" w:bidi="ar-SA"/>
      </w:rPr>
    </w:lvl>
    <w:lvl w:ilvl="8" w:tplc="37344542">
      <w:numFmt w:val="bullet"/>
      <w:lvlText w:val="•"/>
      <w:lvlJc w:val="left"/>
      <w:pPr>
        <w:ind w:left="8580" w:hanging="360"/>
      </w:pPr>
      <w:rPr>
        <w:rFonts w:hint="default"/>
        <w:lang w:val="en-US" w:eastAsia="en-US" w:bidi="ar-SA"/>
      </w:rPr>
    </w:lvl>
  </w:abstractNum>
  <w:abstractNum w:abstractNumId="25" w15:restartNumberingAfterBreak="0">
    <w:nsid w:val="48174EF6"/>
    <w:multiLevelType w:val="hybridMultilevel"/>
    <w:tmpl w:val="F8B87744"/>
    <w:lvl w:ilvl="0" w:tplc="FFFFFFFF">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6569A"/>
    <w:multiLevelType w:val="hybridMultilevel"/>
    <w:tmpl w:val="B4606690"/>
    <w:lvl w:ilvl="0" w:tplc="0409000F">
      <w:start w:val="1"/>
      <w:numFmt w:val="decimal"/>
      <w:lvlText w:val="%1."/>
      <w:lvlJc w:val="left"/>
      <w:pPr>
        <w:ind w:left="1440" w:hanging="360"/>
      </w:pPr>
    </w:lvl>
    <w:lvl w:ilvl="1" w:tplc="28DCF380">
      <w:start w:val="1"/>
      <w:numFmt w:val="decimal"/>
      <w:lvlText w:val="%2."/>
      <w:lvlJc w:val="left"/>
      <w:pPr>
        <w:ind w:left="2520" w:hanging="720"/>
      </w:pPr>
      <w:rPr>
        <w:rFonts w:hint="default"/>
      </w:rPr>
    </w:lvl>
    <w:lvl w:ilvl="2" w:tplc="2F1228A8">
      <w:start w:val="1"/>
      <w:numFmt w:val="lowerLetter"/>
      <w:lvlText w:val="(%3)"/>
      <w:lvlJc w:val="left"/>
      <w:pPr>
        <w:ind w:left="180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244CF6"/>
    <w:multiLevelType w:val="hybridMultilevel"/>
    <w:tmpl w:val="97AC0D72"/>
    <w:lvl w:ilvl="0" w:tplc="311096D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2526AA30">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8F6A3704">
      <w:numFmt w:val="bullet"/>
      <w:lvlText w:val="•"/>
      <w:lvlJc w:val="left"/>
      <w:pPr>
        <w:ind w:left="1973" w:hanging="360"/>
      </w:pPr>
      <w:rPr>
        <w:rFonts w:hint="default"/>
        <w:lang w:val="en-US" w:eastAsia="en-US" w:bidi="ar-SA"/>
      </w:rPr>
    </w:lvl>
    <w:lvl w:ilvl="3" w:tplc="0694D592">
      <w:numFmt w:val="bullet"/>
      <w:lvlText w:val="•"/>
      <w:lvlJc w:val="left"/>
      <w:pPr>
        <w:ind w:left="3106" w:hanging="360"/>
      </w:pPr>
      <w:rPr>
        <w:rFonts w:hint="default"/>
        <w:lang w:val="en-US" w:eastAsia="en-US" w:bidi="ar-SA"/>
      </w:rPr>
    </w:lvl>
    <w:lvl w:ilvl="4" w:tplc="CFCEA156">
      <w:numFmt w:val="bullet"/>
      <w:lvlText w:val="•"/>
      <w:lvlJc w:val="left"/>
      <w:pPr>
        <w:ind w:left="4240" w:hanging="360"/>
      </w:pPr>
      <w:rPr>
        <w:rFonts w:hint="default"/>
        <w:lang w:val="en-US" w:eastAsia="en-US" w:bidi="ar-SA"/>
      </w:rPr>
    </w:lvl>
    <w:lvl w:ilvl="5" w:tplc="DD2EE69A">
      <w:numFmt w:val="bullet"/>
      <w:lvlText w:val="•"/>
      <w:lvlJc w:val="left"/>
      <w:pPr>
        <w:ind w:left="5373" w:hanging="360"/>
      </w:pPr>
      <w:rPr>
        <w:rFonts w:hint="default"/>
        <w:lang w:val="en-US" w:eastAsia="en-US" w:bidi="ar-SA"/>
      </w:rPr>
    </w:lvl>
    <w:lvl w:ilvl="6" w:tplc="20A02410">
      <w:numFmt w:val="bullet"/>
      <w:lvlText w:val="•"/>
      <w:lvlJc w:val="left"/>
      <w:pPr>
        <w:ind w:left="6506" w:hanging="360"/>
      </w:pPr>
      <w:rPr>
        <w:rFonts w:hint="default"/>
        <w:lang w:val="en-US" w:eastAsia="en-US" w:bidi="ar-SA"/>
      </w:rPr>
    </w:lvl>
    <w:lvl w:ilvl="7" w:tplc="E7F68098">
      <w:numFmt w:val="bullet"/>
      <w:lvlText w:val="•"/>
      <w:lvlJc w:val="left"/>
      <w:pPr>
        <w:ind w:left="7640" w:hanging="360"/>
      </w:pPr>
      <w:rPr>
        <w:rFonts w:hint="default"/>
        <w:lang w:val="en-US" w:eastAsia="en-US" w:bidi="ar-SA"/>
      </w:rPr>
    </w:lvl>
    <w:lvl w:ilvl="8" w:tplc="CB949028">
      <w:numFmt w:val="bullet"/>
      <w:lvlText w:val="•"/>
      <w:lvlJc w:val="left"/>
      <w:pPr>
        <w:ind w:left="8773" w:hanging="360"/>
      </w:pPr>
      <w:rPr>
        <w:rFonts w:hint="default"/>
        <w:lang w:val="en-US" w:eastAsia="en-US" w:bidi="ar-SA"/>
      </w:rPr>
    </w:lvl>
  </w:abstractNum>
  <w:abstractNum w:abstractNumId="28" w15:restartNumberingAfterBreak="0">
    <w:nsid w:val="50DA0599"/>
    <w:multiLevelType w:val="hybridMultilevel"/>
    <w:tmpl w:val="3C7A857E"/>
    <w:lvl w:ilvl="0" w:tplc="AC8AB74E">
      <w:start w:val="1"/>
      <w:numFmt w:val="upperRoman"/>
      <w:lvlText w:val="%1."/>
      <w:lvlJc w:val="left"/>
      <w:pPr>
        <w:ind w:left="2635" w:hanging="295"/>
      </w:pPr>
      <w:rPr>
        <w:rFonts w:ascii="Tahoma" w:eastAsia="Tahoma" w:hAnsi="Tahoma" w:cs="Tahoma" w:hint="default"/>
        <w:b/>
        <w:bCs/>
        <w:i w:val="0"/>
        <w:iCs w:val="0"/>
        <w:color w:val="0070C0"/>
        <w:spacing w:val="-3"/>
        <w:w w:val="100"/>
        <w:sz w:val="22"/>
        <w:szCs w:val="22"/>
        <w:lang w:val="en-US" w:eastAsia="en-US" w:bidi="ar-SA"/>
      </w:rPr>
    </w:lvl>
    <w:lvl w:ilvl="1" w:tplc="0DACFEC4">
      <w:numFmt w:val="bullet"/>
      <w:lvlText w:val="•"/>
      <w:lvlJc w:val="left"/>
      <w:pPr>
        <w:ind w:left="840" w:hanging="295"/>
      </w:pPr>
      <w:rPr>
        <w:rFonts w:hint="default"/>
        <w:lang w:val="en-US" w:eastAsia="en-US" w:bidi="ar-SA"/>
      </w:rPr>
    </w:lvl>
    <w:lvl w:ilvl="2" w:tplc="6CB02410">
      <w:numFmt w:val="bullet"/>
      <w:lvlText w:val="•"/>
      <w:lvlJc w:val="left"/>
      <w:pPr>
        <w:ind w:left="1973" w:hanging="295"/>
      </w:pPr>
      <w:rPr>
        <w:rFonts w:hint="default"/>
        <w:lang w:val="en-US" w:eastAsia="en-US" w:bidi="ar-SA"/>
      </w:rPr>
    </w:lvl>
    <w:lvl w:ilvl="3" w:tplc="FA680E10">
      <w:numFmt w:val="bullet"/>
      <w:lvlText w:val="•"/>
      <w:lvlJc w:val="left"/>
      <w:pPr>
        <w:ind w:left="3106" w:hanging="295"/>
      </w:pPr>
      <w:rPr>
        <w:rFonts w:hint="default"/>
        <w:lang w:val="en-US" w:eastAsia="en-US" w:bidi="ar-SA"/>
      </w:rPr>
    </w:lvl>
    <w:lvl w:ilvl="4" w:tplc="B9800324">
      <w:numFmt w:val="bullet"/>
      <w:lvlText w:val="•"/>
      <w:lvlJc w:val="left"/>
      <w:pPr>
        <w:ind w:left="4240" w:hanging="295"/>
      </w:pPr>
      <w:rPr>
        <w:rFonts w:hint="default"/>
        <w:lang w:val="en-US" w:eastAsia="en-US" w:bidi="ar-SA"/>
      </w:rPr>
    </w:lvl>
    <w:lvl w:ilvl="5" w:tplc="C8FAB524">
      <w:numFmt w:val="bullet"/>
      <w:lvlText w:val="•"/>
      <w:lvlJc w:val="left"/>
      <w:pPr>
        <w:ind w:left="5373" w:hanging="295"/>
      </w:pPr>
      <w:rPr>
        <w:rFonts w:hint="default"/>
        <w:lang w:val="en-US" w:eastAsia="en-US" w:bidi="ar-SA"/>
      </w:rPr>
    </w:lvl>
    <w:lvl w:ilvl="6" w:tplc="95405904">
      <w:numFmt w:val="bullet"/>
      <w:lvlText w:val="•"/>
      <w:lvlJc w:val="left"/>
      <w:pPr>
        <w:ind w:left="6506" w:hanging="295"/>
      </w:pPr>
      <w:rPr>
        <w:rFonts w:hint="default"/>
        <w:lang w:val="en-US" w:eastAsia="en-US" w:bidi="ar-SA"/>
      </w:rPr>
    </w:lvl>
    <w:lvl w:ilvl="7" w:tplc="800A8594">
      <w:numFmt w:val="bullet"/>
      <w:lvlText w:val="•"/>
      <w:lvlJc w:val="left"/>
      <w:pPr>
        <w:ind w:left="7640" w:hanging="295"/>
      </w:pPr>
      <w:rPr>
        <w:rFonts w:hint="default"/>
        <w:lang w:val="en-US" w:eastAsia="en-US" w:bidi="ar-SA"/>
      </w:rPr>
    </w:lvl>
    <w:lvl w:ilvl="8" w:tplc="DE062350">
      <w:numFmt w:val="bullet"/>
      <w:lvlText w:val="•"/>
      <w:lvlJc w:val="left"/>
      <w:pPr>
        <w:ind w:left="8773" w:hanging="295"/>
      </w:pPr>
      <w:rPr>
        <w:rFonts w:hint="default"/>
        <w:lang w:val="en-US" w:eastAsia="en-US" w:bidi="ar-SA"/>
      </w:rPr>
    </w:lvl>
  </w:abstractNum>
  <w:abstractNum w:abstractNumId="29" w15:restartNumberingAfterBreak="0">
    <w:nsid w:val="54021AFA"/>
    <w:multiLevelType w:val="hybridMultilevel"/>
    <w:tmpl w:val="1C80D90C"/>
    <w:lvl w:ilvl="0" w:tplc="FFFFFFFF">
      <w:start w:val="1"/>
      <w:numFmt w:val="decimal"/>
      <w:lvlText w:val="%1."/>
      <w:lvlJc w:val="left"/>
      <w:pPr>
        <w:ind w:left="206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30" w15:restartNumberingAfterBreak="0">
    <w:nsid w:val="5535211B"/>
    <w:multiLevelType w:val="hybridMultilevel"/>
    <w:tmpl w:val="87125806"/>
    <w:lvl w:ilvl="0" w:tplc="62584030">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70D30"/>
    <w:multiLevelType w:val="hybridMultilevel"/>
    <w:tmpl w:val="2EC8365E"/>
    <w:lvl w:ilvl="0" w:tplc="1D4C6CE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29364F50">
      <w:numFmt w:val="bullet"/>
      <w:lvlText w:val="•"/>
      <w:lvlJc w:val="left"/>
      <w:pPr>
        <w:ind w:left="1536" w:hanging="360"/>
      </w:pPr>
      <w:rPr>
        <w:rFonts w:hint="default"/>
        <w:lang w:val="en-US" w:eastAsia="en-US" w:bidi="ar-SA"/>
      </w:rPr>
    </w:lvl>
    <w:lvl w:ilvl="2" w:tplc="42D8E5A4">
      <w:numFmt w:val="bullet"/>
      <w:lvlText w:val="•"/>
      <w:lvlJc w:val="left"/>
      <w:pPr>
        <w:ind w:left="2592" w:hanging="360"/>
      </w:pPr>
      <w:rPr>
        <w:rFonts w:hint="default"/>
        <w:lang w:val="en-US" w:eastAsia="en-US" w:bidi="ar-SA"/>
      </w:rPr>
    </w:lvl>
    <w:lvl w:ilvl="3" w:tplc="715437AA">
      <w:numFmt w:val="bullet"/>
      <w:lvlText w:val="•"/>
      <w:lvlJc w:val="left"/>
      <w:pPr>
        <w:ind w:left="3648" w:hanging="360"/>
      </w:pPr>
      <w:rPr>
        <w:rFonts w:hint="default"/>
        <w:lang w:val="en-US" w:eastAsia="en-US" w:bidi="ar-SA"/>
      </w:rPr>
    </w:lvl>
    <w:lvl w:ilvl="4" w:tplc="F258C114">
      <w:numFmt w:val="bullet"/>
      <w:lvlText w:val="•"/>
      <w:lvlJc w:val="left"/>
      <w:pPr>
        <w:ind w:left="4704" w:hanging="360"/>
      </w:pPr>
      <w:rPr>
        <w:rFonts w:hint="default"/>
        <w:lang w:val="en-US" w:eastAsia="en-US" w:bidi="ar-SA"/>
      </w:rPr>
    </w:lvl>
    <w:lvl w:ilvl="5" w:tplc="92B00AFA">
      <w:numFmt w:val="bullet"/>
      <w:lvlText w:val="•"/>
      <w:lvlJc w:val="left"/>
      <w:pPr>
        <w:ind w:left="5760" w:hanging="360"/>
      </w:pPr>
      <w:rPr>
        <w:rFonts w:hint="default"/>
        <w:lang w:val="en-US" w:eastAsia="en-US" w:bidi="ar-SA"/>
      </w:rPr>
    </w:lvl>
    <w:lvl w:ilvl="6" w:tplc="68D634BE">
      <w:numFmt w:val="bullet"/>
      <w:lvlText w:val="•"/>
      <w:lvlJc w:val="left"/>
      <w:pPr>
        <w:ind w:left="6816" w:hanging="360"/>
      </w:pPr>
      <w:rPr>
        <w:rFonts w:hint="default"/>
        <w:lang w:val="en-US" w:eastAsia="en-US" w:bidi="ar-SA"/>
      </w:rPr>
    </w:lvl>
    <w:lvl w:ilvl="7" w:tplc="C5782102">
      <w:numFmt w:val="bullet"/>
      <w:lvlText w:val="•"/>
      <w:lvlJc w:val="left"/>
      <w:pPr>
        <w:ind w:left="7872" w:hanging="360"/>
      </w:pPr>
      <w:rPr>
        <w:rFonts w:hint="default"/>
        <w:lang w:val="en-US" w:eastAsia="en-US" w:bidi="ar-SA"/>
      </w:rPr>
    </w:lvl>
    <w:lvl w:ilvl="8" w:tplc="C6F8A81A">
      <w:numFmt w:val="bullet"/>
      <w:lvlText w:val="•"/>
      <w:lvlJc w:val="left"/>
      <w:pPr>
        <w:ind w:left="8928" w:hanging="360"/>
      </w:pPr>
      <w:rPr>
        <w:rFonts w:hint="default"/>
        <w:lang w:val="en-US" w:eastAsia="en-US" w:bidi="ar-SA"/>
      </w:rPr>
    </w:lvl>
  </w:abstractNum>
  <w:abstractNum w:abstractNumId="32" w15:restartNumberingAfterBreak="0">
    <w:nsid w:val="59B11FEF"/>
    <w:multiLevelType w:val="hybridMultilevel"/>
    <w:tmpl w:val="797ABB6E"/>
    <w:lvl w:ilvl="0" w:tplc="18C81A3A">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66D09218">
      <w:numFmt w:val="bullet"/>
      <w:lvlText w:val="•"/>
      <w:lvlJc w:val="left"/>
      <w:pPr>
        <w:ind w:left="1536" w:hanging="360"/>
      </w:pPr>
      <w:rPr>
        <w:rFonts w:hint="default"/>
        <w:lang w:val="en-US" w:eastAsia="en-US" w:bidi="ar-SA"/>
      </w:rPr>
    </w:lvl>
    <w:lvl w:ilvl="2" w:tplc="1BFCE69C">
      <w:numFmt w:val="bullet"/>
      <w:lvlText w:val="•"/>
      <w:lvlJc w:val="left"/>
      <w:pPr>
        <w:ind w:left="2592" w:hanging="360"/>
      </w:pPr>
      <w:rPr>
        <w:rFonts w:hint="default"/>
        <w:lang w:val="en-US" w:eastAsia="en-US" w:bidi="ar-SA"/>
      </w:rPr>
    </w:lvl>
    <w:lvl w:ilvl="3" w:tplc="6C465434">
      <w:numFmt w:val="bullet"/>
      <w:lvlText w:val="•"/>
      <w:lvlJc w:val="left"/>
      <w:pPr>
        <w:ind w:left="3648" w:hanging="360"/>
      </w:pPr>
      <w:rPr>
        <w:rFonts w:hint="default"/>
        <w:lang w:val="en-US" w:eastAsia="en-US" w:bidi="ar-SA"/>
      </w:rPr>
    </w:lvl>
    <w:lvl w:ilvl="4" w:tplc="DE54E020">
      <w:numFmt w:val="bullet"/>
      <w:lvlText w:val="•"/>
      <w:lvlJc w:val="left"/>
      <w:pPr>
        <w:ind w:left="4704" w:hanging="360"/>
      </w:pPr>
      <w:rPr>
        <w:rFonts w:hint="default"/>
        <w:lang w:val="en-US" w:eastAsia="en-US" w:bidi="ar-SA"/>
      </w:rPr>
    </w:lvl>
    <w:lvl w:ilvl="5" w:tplc="AFD05AB4">
      <w:numFmt w:val="bullet"/>
      <w:lvlText w:val="•"/>
      <w:lvlJc w:val="left"/>
      <w:pPr>
        <w:ind w:left="5760" w:hanging="360"/>
      </w:pPr>
      <w:rPr>
        <w:rFonts w:hint="default"/>
        <w:lang w:val="en-US" w:eastAsia="en-US" w:bidi="ar-SA"/>
      </w:rPr>
    </w:lvl>
    <w:lvl w:ilvl="6" w:tplc="40F69F70">
      <w:numFmt w:val="bullet"/>
      <w:lvlText w:val="•"/>
      <w:lvlJc w:val="left"/>
      <w:pPr>
        <w:ind w:left="6816" w:hanging="360"/>
      </w:pPr>
      <w:rPr>
        <w:rFonts w:hint="default"/>
        <w:lang w:val="en-US" w:eastAsia="en-US" w:bidi="ar-SA"/>
      </w:rPr>
    </w:lvl>
    <w:lvl w:ilvl="7" w:tplc="3DC4F77C">
      <w:numFmt w:val="bullet"/>
      <w:lvlText w:val="•"/>
      <w:lvlJc w:val="left"/>
      <w:pPr>
        <w:ind w:left="7872" w:hanging="360"/>
      </w:pPr>
      <w:rPr>
        <w:rFonts w:hint="default"/>
        <w:lang w:val="en-US" w:eastAsia="en-US" w:bidi="ar-SA"/>
      </w:rPr>
    </w:lvl>
    <w:lvl w:ilvl="8" w:tplc="035655B2">
      <w:numFmt w:val="bullet"/>
      <w:lvlText w:val="•"/>
      <w:lvlJc w:val="left"/>
      <w:pPr>
        <w:ind w:left="8928" w:hanging="360"/>
      </w:pPr>
      <w:rPr>
        <w:rFonts w:hint="default"/>
        <w:lang w:val="en-US" w:eastAsia="en-US" w:bidi="ar-SA"/>
      </w:rPr>
    </w:lvl>
  </w:abstractNum>
  <w:abstractNum w:abstractNumId="33" w15:restartNumberingAfterBreak="0">
    <w:nsid w:val="60544F5C"/>
    <w:multiLevelType w:val="hybridMultilevel"/>
    <w:tmpl w:val="8B58294C"/>
    <w:lvl w:ilvl="0" w:tplc="B6D20E40">
      <w:start w:val="1"/>
      <w:numFmt w:val="upperLetter"/>
      <w:lvlText w:val="%1."/>
      <w:lvlJc w:val="left"/>
      <w:pPr>
        <w:ind w:left="480" w:hanging="361"/>
        <w:jc w:val="left"/>
      </w:pPr>
      <w:rPr>
        <w:rFonts w:ascii="Tahoma" w:eastAsia="Tahoma" w:hAnsi="Tahoma" w:cs="Tahoma" w:hint="default"/>
        <w:b w:val="0"/>
        <w:bCs w:val="0"/>
        <w:i w:val="0"/>
        <w:iCs w:val="0"/>
        <w:color w:val="231F20"/>
        <w:spacing w:val="-2"/>
        <w:w w:val="100"/>
        <w:sz w:val="20"/>
        <w:szCs w:val="20"/>
        <w:lang w:val="en-US" w:eastAsia="en-US" w:bidi="ar-SA"/>
      </w:rPr>
    </w:lvl>
    <w:lvl w:ilvl="1" w:tplc="1F6A81AC">
      <w:start w:val="1"/>
      <w:numFmt w:val="decimal"/>
      <w:lvlText w:val="%2."/>
      <w:lvlJc w:val="left"/>
      <w:pPr>
        <w:ind w:left="840" w:hanging="360"/>
        <w:jc w:val="left"/>
      </w:pPr>
      <w:rPr>
        <w:rFonts w:ascii="Tahoma" w:eastAsia="Tahoma" w:hAnsi="Tahoma" w:cs="Tahoma" w:hint="default"/>
        <w:b w:val="0"/>
        <w:bCs w:val="0"/>
        <w:i w:val="0"/>
        <w:iCs w:val="0"/>
        <w:color w:val="231F20"/>
        <w:spacing w:val="-2"/>
        <w:w w:val="100"/>
        <w:sz w:val="20"/>
        <w:szCs w:val="20"/>
        <w:lang w:val="en-US" w:eastAsia="en-US" w:bidi="ar-SA"/>
      </w:rPr>
    </w:lvl>
    <w:lvl w:ilvl="2" w:tplc="1750A52E">
      <w:numFmt w:val="bullet"/>
      <w:lvlText w:val="•"/>
      <w:lvlJc w:val="left"/>
      <w:pPr>
        <w:ind w:left="1975" w:hanging="360"/>
      </w:pPr>
      <w:rPr>
        <w:rFonts w:hint="default"/>
        <w:lang w:val="en-US" w:eastAsia="en-US" w:bidi="ar-SA"/>
      </w:rPr>
    </w:lvl>
    <w:lvl w:ilvl="3" w:tplc="6C2C335C">
      <w:numFmt w:val="bullet"/>
      <w:lvlText w:val="•"/>
      <w:lvlJc w:val="left"/>
      <w:pPr>
        <w:ind w:left="3111" w:hanging="360"/>
      </w:pPr>
      <w:rPr>
        <w:rFonts w:hint="default"/>
        <w:lang w:val="en-US" w:eastAsia="en-US" w:bidi="ar-SA"/>
      </w:rPr>
    </w:lvl>
    <w:lvl w:ilvl="4" w:tplc="9A52DA28">
      <w:numFmt w:val="bullet"/>
      <w:lvlText w:val="•"/>
      <w:lvlJc w:val="left"/>
      <w:pPr>
        <w:ind w:left="4246" w:hanging="360"/>
      </w:pPr>
      <w:rPr>
        <w:rFonts w:hint="default"/>
        <w:lang w:val="en-US" w:eastAsia="en-US" w:bidi="ar-SA"/>
      </w:rPr>
    </w:lvl>
    <w:lvl w:ilvl="5" w:tplc="CDD29CFE">
      <w:numFmt w:val="bullet"/>
      <w:lvlText w:val="•"/>
      <w:lvlJc w:val="left"/>
      <w:pPr>
        <w:ind w:left="5382" w:hanging="360"/>
      </w:pPr>
      <w:rPr>
        <w:rFonts w:hint="default"/>
        <w:lang w:val="en-US" w:eastAsia="en-US" w:bidi="ar-SA"/>
      </w:rPr>
    </w:lvl>
    <w:lvl w:ilvl="6" w:tplc="6718664A">
      <w:numFmt w:val="bullet"/>
      <w:lvlText w:val="•"/>
      <w:lvlJc w:val="left"/>
      <w:pPr>
        <w:ind w:left="6517" w:hanging="360"/>
      </w:pPr>
      <w:rPr>
        <w:rFonts w:hint="default"/>
        <w:lang w:val="en-US" w:eastAsia="en-US" w:bidi="ar-SA"/>
      </w:rPr>
    </w:lvl>
    <w:lvl w:ilvl="7" w:tplc="9D86C6E6">
      <w:numFmt w:val="bullet"/>
      <w:lvlText w:val="•"/>
      <w:lvlJc w:val="left"/>
      <w:pPr>
        <w:ind w:left="7653" w:hanging="360"/>
      </w:pPr>
      <w:rPr>
        <w:rFonts w:hint="default"/>
        <w:lang w:val="en-US" w:eastAsia="en-US" w:bidi="ar-SA"/>
      </w:rPr>
    </w:lvl>
    <w:lvl w:ilvl="8" w:tplc="EFBCB64E">
      <w:numFmt w:val="bullet"/>
      <w:lvlText w:val="•"/>
      <w:lvlJc w:val="left"/>
      <w:pPr>
        <w:ind w:left="8788" w:hanging="360"/>
      </w:pPr>
      <w:rPr>
        <w:rFonts w:hint="default"/>
        <w:lang w:val="en-US" w:eastAsia="en-US" w:bidi="ar-SA"/>
      </w:rPr>
    </w:lvl>
  </w:abstractNum>
  <w:abstractNum w:abstractNumId="34" w15:restartNumberingAfterBreak="0">
    <w:nsid w:val="681B2523"/>
    <w:multiLevelType w:val="hybridMultilevel"/>
    <w:tmpl w:val="AD367D0A"/>
    <w:lvl w:ilvl="0" w:tplc="49408300">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08B450F8">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9C6C8222">
      <w:start w:val="1"/>
      <w:numFmt w:val="lowerLetter"/>
      <w:lvlText w:val="(%3)"/>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3" w:tplc="C8F60784">
      <w:numFmt w:val="bullet"/>
      <w:lvlText w:val="•"/>
      <w:lvlJc w:val="left"/>
      <w:pPr>
        <w:ind w:left="2430" w:hanging="360"/>
      </w:pPr>
      <w:rPr>
        <w:rFonts w:hint="default"/>
        <w:lang w:val="en-US" w:eastAsia="en-US" w:bidi="ar-SA"/>
      </w:rPr>
    </w:lvl>
    <w:lvl w:ilvl="4" w:tplc="C158D068">
      <w:numFmt w:val="bullet"/>
      <w:lvlText w:val="•"/>
      <w:lvlJc w:val="left"/>
      <w:pPr>
        <w:ind w:left="3660" w:hanging="360"/>
      </w:pPr>
      <w:rPr>
        <w:rFonts w:hint="default"/>
        <w:lang w:val="en-US" w:eastAsia="en-US" w:bidi="ar-SA"/>
      </w:rPr>
    </w:lvl>
    <w:lvl w:ilvl="5" w:tplc="B8146672">
      <w:numFmt w:val="bullet"/>
      <w:lvlText w:val="•"/>
      <w:lvlJc w:val="left"/>
      <w:pPr>
        <w:ind w:left="4890" w:hanging="360"/>
      </w:pPr>
      <w:rPr>
        <w:rFonts w:hint="default"/>
        <w:lang w:val="en-US" w:eastAsia="en-US" w:bidi="ar-SA"/>
      </w:rPr>
    </w:lvl>
    <w:lvl w:ilvl="6" w:tplc="A73E7D60">
      <w:numFmt w:val="bullet"/>
      <w:lvlText w:val="•"/>
      <w:lvlJc w:val="left"/>
      <w:pPr>
        <w:ind w:left="6120" w:hanging="360"/>
      </w:pPr>
      <w:rPr>
        <w:rFonts w:hint="default"/>
        <w:lang w:val="en-US" w:eastAsia="en-US" w:bidi="ar-SA"/>
      </w:rPr>
    </w:lvl>
    <w:lvl w:ilvl="7" w:tplc="72DA98AC">
      <w:numFmt w:val="bullet"/>
      <w:lvlText w:val="•"/>
      <w:lvlJc w:val="left"/>
      <w:pPr>
        <w:ind w:left="7350" w:hanging="360"/>
      </w:pPr>
      <w:rPr>
        <w:rFonts w:hint="default"/>
        <w:lang w:val="en-US" w:eastAsia="en-US" w:bidi="ar-SA"/>
      </w:rPr>
    </w:lvl>
    <w:lvl w:ilvl="8" w:tplc="866EADDA">
      <w:numFmt w:val="bullet"/>
      <w:lvlText w:val="•"/>
      <w:lvlJc w:val="left"/>
      <w:pPr>
        <w:ind w:left="8580" w:hanging="360"/>
      </w:pPr>
      <w:rPr>
        <w:rFonts w:hint="default"/>
        <w:lang w:val="en-US" w:eastAsia="en-US" w:bidi="ar-SA"/>
      </w:rPr>
    </w:lvl>
  </w:abstractNum>
  <w:abstractNum w:abstractNumId="35" w15:restartNumberingAfterBreak="0">
    <w:nsid w:val="6B3B7BE3"/>
    <w:multiLevelType w:val="hybridMultilevel"/>
    <w:tmpl w:val="170EDF0A"/>
    <w:lvl w:ilvl="0" w:tplc="0D609338">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41B29CF6">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0BD8C19C">
      <w:start w:val="1"/>
      <w:numFmt w:val="lowerLetter"/>
      <w:lvlText w:val="(%3)"/>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3" w:tplc="303272C8">
      <w:start w:val="1"/>
      <w:numFmt w:val="lowerRoman"/>
      <w:lvlText w:val="(%4)"/>
      <w:lvlJc w:val="left"/>
      <w:pPr>
        <w:ind w:left="1560" w:hanging="360"/>
      </w:pPr>
      <w:rPr>
        <w:rFonts w:ascii="Tahoma" w:eastAsia="Tahoma" w:hAnsi="Tahoma" w:cs="Tahoma" w:hint="default"/>
        <w:b w:val="0"/>
        <w:bCs w:val="0"/>
        <w:i w:val="0"/>
        <w:iCs w:val="0"/>
        <w:color w:val="231F20"/>
        <w:spacing w:val="-3"/>
        <w:w w:val="100"/>
        <w:sz w:val="20"/>
        <w:szCs w:val="20"/>
        <w:lang w:val="en-US" w:eastAsia="en-US" w:bidi="ar-SA"/>
      </w:rPr>
    </w:lvl>
    <w:lvl w:ilvl="4" w:tplc="D3D6511A">
      <w:numFmt w:val="bullet"/>
      <w:lvlText w:val="•"/>
      <w:lvlJc w:val="left"/>
      <w:pPr>
        <w:ind w:left="2914" w:hanging="360"/>
      </w:pPr>
      <w:rPr>
        <w:rFonts w:hint="default"/>
        <w:lang w:val="en-US" w:eastAsia="en-US" w:bidi="ar-SA"/>
      </w:rPr>
    </w:lvl>
    <w:lvl w:ilvl="5" w:tplc="EC564A54">
      <w:numFmt w:val="bullet"/>
      <w:lvlText w:val="•"/>
      <w:lvlJc w:val="left"/>
      <w:pPr>
        <w:ind w:left="4268" w:hanging="360"/>
      </w:pPr>
      <w:rPr>
        <w:rFonts w:hint="default"/>
        <w:lang w:val="en-US" w:eastAsia="en-US" w:bidi="ar-SA"/>
      </w:rPr>
    </w:lvl>
    <w:lvl w:ilvl="6" w:tplc="D284BB40">
      <w:numFmt w:val="bullet"/>
      <w:lvlText w:val="•"/>
      <w:lvlJc w:val="left"/>
      <w:pPr>
        <w:ind w:left="5622" w:hanging="360"/>
      </w:pPr>
      <w:rPr>
        <w:rFonts w:hint="default"/>
        <w:lang w:val="en-US" w:eastAsia="en-US" w:bidi="ar-SA"/>
      </w:rPr>
    </w:lvl>
    <w:lvl w:ilvl="7" w:tplc="21D8B08A">
      <w:numFmt w:val="bullet"/>
      <w:lvlText w:val="•"/>
      <w:lvlJc w:val="left"/>
      <w:pPr>
        <w:ind w:left="6977" w:hanging="360"/>
      </w:pPr>
      <w:rPr>
        <w:rFonts w:hint="default"/>
        <w:lang w:val="en-US" w:eastAsia="en-US" w:bidi="ar-SA"/>
      </w:rPr>
    </w:lvl>
    <w:lvl w:ilvl="8" w:tplc="48264C1E">
      <w:numFmt w:val="bullet"/>
      <w:lvlText w:val="•"/>
      <w:lvlJc w:val="left"/>
      <w:pPr>
        <w:ind w:left="8331" w:hanging="360"/>
      </w:pPr>
      <w:rPr>
        <w:rFonts w:hint="default"/>
        <w:lang w:val="en-US" w:eastAsia="en-US" w:bidi="ar-SA"/>
      </w:rPr>
    </w:lvl>
  </w:abstractNum>
  <w:abstractNum w:abstractNumId="36" w15:restartNumberingAfterBreak="0">
    <w:nsid w:val="6E076356"/>
    <w:multiLevelType w:val="hybridMultilevel"/>
    <w:tmpl w:val="61046EA4"/>
    <w:lvl w:ilvl="0" w:tplc="FC88A994">
      <w:start w:val="1"/>
      <w:numFmt w:val="upperLetter"/>
      <w:lvlText w:val="%1."/>
      <w:lvlJc w:val="left"/>
      <w:pPr>
        <w:ind w:left="480" w:hanging="361"/>
      </w:pPr>
      <w:rPr>
        <w:rFonts w:ascii="Tahoma" w:eastAsia="Tahoma" w:hAnsi="Tahoma" w:cs="Tahoma" w:hint="default"/>
        <w:b w:val="0"/>
        <w:bCs w:val="0"/>
        <w:i w:val="0"/>
        <w:iCs w:val="0"/>
        <w:color w:val="231F20"/>
        <w:spacing w:val="-2"/>
        <w:w w:val="100"/>
        <w:sz w:val="20"/>
        <w:szCs w:val="20"/>
        <w:lang w:val="en-US" w:eastAsia="en-US" w:bidi="ar-SA"/>
      </w:rPr>
    </w:lvl>
    <w:lvl w:ilvl="1" w:tplc="2E141DB2">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7BFAA980">
      <w:start w:val="1"/>
      <w:numFmt w:val="lowerLetter"/>
      <w:lvlText w:val="(%3)"/>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3" w:tplc="23EC89EE">
      <w:numFmt w:val="bullet"/>
      <w:lvlText w:val="•"/>
      <w:lvlJc w:val="left"/>
      <w:pPr>
        <w:ind w:left="2432" w:hanging="360"/>
      </w:pPr>
      <w:rPr>
        <w:rFonts w:hint="default"/>
        <w:lang w:val="en-US" w:eastAsia="en-US" w:bidi="ar-SA"/>
      </w:rPr>
    </w:lvl>
    <w:lvl w:ilvl="4" w:tplc="15B089AE">
      <w:numFmt w:val="bullet"/>
      <w:lvlText w:val="•"/>
      <w:lvlJc w:val="left"/>
      <w:pPr>
        <w:ind w:left="3665" w:hanging="360"/>
      </w:pPr>
      <w:rPr>
        <w:rFonts w:hint="default"/>
        <w:lang w:val="en-US" w:eastAsia="en-US" w:bidi="ar-SA"/>
      </w:rPr>
    </w:lvl>
    <w:lvl w:ilvl="5" w:tplc="82D6E4A8">
      <w:numFmt w:val="bullet"/>
      <w:lvlText w:val="•"/>
      <w:lvlJc w:val="left"/>
      <w:pPr>
        <w:ind w:left="4897" w:hanging="360"/>
      </w:pPr>
      <w:rPr>
        <w:rFonts w:hint="default"/>
        <w:lang w:val="en-US" w:eastAsia="en-US" w:bidi="ar-SA"/>
      </w:rPr>
    </w:lvl>
    <w:lvl w:ilvl="6" w:tplc="90E0572C">
      <w:numFmt w:val="bullet"/>
      <w:lvlText w:val="•"/>
      <w:lvlJc w:val="left"/>
      <w:pPr>
        <w:ind w:left="6130" w:hanging="360"/>
      </w:pPr>
      <w:rPr>
        <w:rFonts w:hint="default"/>
        <w:lang w:val="en-US" w:eastAsia="en-US" w:bidi="ar-SA"/>
      </w:rPr>
    </w:lvl>
    <w:lvl w:ilvl="7" w:tplc="8976FDF2">
      <w:numFmt w:val="bullet"/>
      <w:lvlText w:val="•"/>
      <w:lvlJc w:val="left"/>
      <w:pPr>
        <w:ind w:left="7362" w:hanging="360"/>
      </w:pPr>
      <w:rPr>
        <w:rFonts w:hint="default"/>
        <w:lang w:val="en-US" w:eastAsia="en-US" w:bidi="ar-SA"/>
      </w:rPr>
    </w:lvl>
    <w:lvl w:ilvl="8" w:tplc="B56A290E">
      <w:numFmt w:val="bullet"/>
      <w:lvlText w:val="•"/>
      <w:lvlJc w:val="left"/>
      <w:pPr>
        <w:ind w:left="8595" w:hanging="360"/>
      </w:pPr>
      <w:rPr>
        <w:rFonts w:hint="default"/>
        <w:lang w:val="en-US" w:eastAsia="en-US" w:bidi="ar-SA"/>
      </w:rPr>
    </w:lvl>
  </w:abstractNum>
  <w:abstractNum w:abstractNumId="37" w15:restartNumberingAfterBreak="0">
    <w:nsid w:val="70C75481"/>
    <w:multiLevelType w:val="hybridMultilevel"/>
    <w:tmpl w:val="23F83270"/>
    <w:lvl w:ilvl="0" w:tplc="62584030">
      <w:start w:val="1"/>
      <w:numFmt w:val="decimal"/>
      <w:lvlText w:val="%1."/>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14056"/>
    <w:multiLevelType w:val="hybridMultilevel"/>
    <w:tmpl w:val="D646F7C8"/>
    <w:lvl w:ilvl="0" w:tplc="699AD74C">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079C4D3A">
      <w:start w:val="1"/>
      <w:numFmt w:val="decimal"/>
      <w:lvlText w:val="%2."/>
      <w:lvlJc w:val="left"/>
      <w:pPr>
        <w:ind w:left="840" w:hanging="360"/>
      </w:pPr>
      <w:rPr>
        <w:rFonts w:ascii="Tahoma" w:eastAsia="Tahoma" w:hAnsi="Tahoma" w:cs="Tahoma" w:hint="default"/>
        <w:b w:val="0"/>
        <w:bCs w:val="0"/>
        <w:i w:val="0"/>
        <w:iCs w:val="0"/>
        <w:color w:val="231F20"/>
        <w:spacing w:val="-2"/>
        <w:w w:val="100"/>
        <w:sz w:val="20"/>
        <w:szCs w:val="20"/>
        <w:lang w:val="en-US" w:eastAsia="en-US" w:bidi="ar-SA"/>
      </w:rPr>
    </w:lvl>
    <w:lvl w:ilvl="2" w:tplc="3E1E6264">
      <w:numFmt w:val="bullet"/>
      <w:lvlText w:val="•"/>
      <w:lvlJc w:val="left"/>
      <w:pPr>
        <w:ind w:left="1973" w:hanging="360"/>
      </w:pPr>
      <w:rPr>
        <w:rFonts w:hint="default"/>
        <w:lang w:val="en-US" w:eastAsia="en-US" w:bidi="ar-SA"/>
      </w:rPr>
    </w:lvl>
    <w:lvl w:ilvl="3" w:tplc="2CF060CA">
      <w:numFmt w:val="bullet"/>
      <w:lvlText w:val="•"/>
      <w:lvlJc w:val="left"/>
      <w:pPr>
        <w:ind w:left="3106" w:hanging="360"/>
      </w:pPr>
      <w:rPr>
        <w:rFonts w:hint="default"/>
        <w:lang w:val="en-US" w:eastAsia="en-US" w:bidi="ar-SA"/>
      </w:rPr>
    </w:lvl>
    <w:lvl w:ilvl="4" w:tplc="83500368">
      <w:numFmt w:val="bullet"/>
      <w:lvlText w:val="•"/>
      <w:lvlJc w:val="left"/>
      <w:pPr>
        <w:ind w:left="4240" w:hanging="360"/>
      </w:pPr>
      <w:rPr>
        <w:rFonts w:hint="default"/>
        <w:lang w:val="en-US" w:eastAsia="en-US" w:bidi="ar-SA"/>
      </w:rPr>
    </w:lvl>
    <w:lvl w:ilvl="5" w:tplc="FBE2D778">
      <w:numFmt w:val="bullet"/>
      <w:lvlText w:val="•"/>
      <w:lvlJc w:val="left"/>
      <w:pPr>
        <w:ind w:left="5373" w:hanging="360"/>
      </w:pPr>
      <w:rPr>
        <w:rFonts w:hint="default"/>
        <w:lang w:val="en-US" w:eastAsia="en-US" w:bidi="ar-SA"/>
      </w:rPr>
    </w:lvl>
    <w:lvl w:ilvl="6" w:tplc="96EA1908">
      <w:numFmt w:val="bullet"/>
      <w:lvlText w:val="•"/>
      <w:lvlJc w:val="left"/>
      <w:pPr>
        <w:ind w:left="6506" w:hanging="360"/>
      </w:pPr>
      <w:rPr>
        <w:rFonts w:hint="default"/>
        <w:lang w:val="en-US" w:eastAsia="en-US" w:bidi="ar-SA"/>
      </w:rPr>
    </w:lvl>
    <w:lvl w:ilvl="7" w:tplc="CC3C99A6">
      <w:numFmt w:val="bullet"/>
      <w:lvlText w:val="•"/>
      <w:lvlJc w:val="left"/>
      <w:pPr>
        <w:ind w:left="7640" w:hanging="360"/>
      </w:pPr>
      <w:rPr>
        <w:rFonts w:hint="default"/>
        <w:lang w:val="en-US" w:eastAsia="en-US" w:bidi="ar-SA"/>
      </w:rPr>
    </w:lvl>
    <w:lvl w:ilvl="8" w:tplc="F356B4A4">
      <w:numFmt w:val="bullet"/>
      <w:lvlText w:val="•"/>
      <w:lvlJc w:val="left"/>
      <w:pPr>
        <w:ind w:left="8773" w:hanging="360"/>
      </w:pPr>
      <w:rPr>
        <w:rFonts w:hint="default"/>
        <w:lang w:val="en-US" w:eastAsia="en-US" w:bidi="ar-SA"/>
      </w:rPr>
    </w:lvl>
  </w:abstractNum>
  <w:abstractNum w:abstractNumId="39" w15:restartNumberingAfterBreak="0">
    <w:nsid w:val="719C3A98"/>
    <w:multiLevelType w:val="hybridMultilevel"/>
    <w:tmpl w:val="800CEB64"/>
    <w:lvl w:ilvl="0" w:tplc="EE666C5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5C2E4C"/>
    <w:multiLevelType w:val="hybridMultilevel"/>
    <w:tmpl w:val="91F27AEE"/>
    <w:lvl w:ilvl="0" w:tplc="5CB8519E">
      <w:start w:val="1"/>
      <w:numFmt w:val="lowerLetter"/>
      <w:lvlText w:val="(%1)"/>
      <w:lvlJc w:val="left"/>
      <w:pPr>
        <w:ind w:left="1200" w:hanging="360"/>
      </w:pPr>
      <w:rPr>
        <w:rFonts w:ascii="Tahoma" w:eastAsia="Tahoma" w:hAnsi="Tahoma" w:cs="Tahoma" w:hint="default"/>
        <w:b w:val="0"/>
        <w:bCs w:val="0"/>
        <w:i w:val="0"/>
        <w:iCs w:val="0"/>
        <w:color w:val="231F20"/>
        <w:spacing w:val="-2"/>
        <w:w w:val="100"/>
        <w:sz w:val="20"/>
        <w:szCs w:val="20"/>
        <w:lang w:val="en-US" w:eastAsia="en-US" w:bidi="ar-SA"/>
      </w:rPr>
    </w:lvl>
    <w:lvl w:ilvl="1" w:tplc="B02ADF48">
      <w:numFmt w:val="bullet"/>
      <w:lvlText w:val="•"/>
      <w:lvlJc w:val="left"/>
      <w:pPr>
        <w:ind w:left="2184" w:hanging="360"/>
      </w:pPr>
      <w:rPr>
        <w:rFonts w:hint="default"/>
        <w:lang w:val="en-US" w:eastAsia="en-US" w:bidi="ar-SA"/>
      </w:rPr>
    </w:lvl>
    <w:lvl w:ilvl="2" w:tplc="8F727E32">
      <w:numFmt w:val="bullet"/>
      <w:lvlText w:val="•"/>
      <w:lvlJc w:val="left"/>
      <w:pPr>
        <w:ind w:left="3168" w:hanging="360"/>
      </w:pPr>
      <w:rPr>
        <w:rFonts w:hint="default"/>
        <w:lang w:val="en-US" w:eastAsia="en-US" w:bidi="ar-SA"/>
      </w:rPr>
    </w:lvl>
    <w:lvl w:ilvl="3" w:tplc="D410268C">
      <w:numFmt w:val="bullet"/>
      <w:lvlText w:val="•"/>
      <w:lvlJc w:val="left"/>
      <w:pPr>
        <w:ind w:left="4152" w:hanging="360"/>
      </w:pPr>
      <w:rPr>
        <w:rFonts w:hint="default"/>
        <w:lang w:val="en-US" w:eastAsia="en-US" w:bidi="ar-SA"/>
      </w:rPr>
    </w:lvl>
    <w:lvl w:ilvl="4" w:tplc="1B46A11C">
      <w:numFmt w:val="bullet"/>
      <w:lvlText w:val="•"/>
      <w:lvlJc w:val="left"/>
      <w:pPr>
        <w:ind w:left="5136" w:hanging="360"/>
      </w:pPr>
      <w:rPr>
        <w:rFonts w:hint="default"/>
        <w:lang w:val="en-US" w:eastAsia="en-US" w:bidi="ar-SA"/>
      </w:rPr>
    </w:lvl>
    <w:lvl w:ilvl="5" w:tplc="354868F2">
      <w:numFmt w:val="bullet"/>
      <w:lvlText w:val="•"/>
      <w:lvlJc w:val="left"/>
      <w:pPr>
        <w:ind w:left="6120" w:hanging="360"/>
      </w:pPr>
      <w:rPr>
        <w:rFonts w:hint="default"/>
        <w:lang w:val="en-US" w:eastAsia="en-US" w:bidi="ar-SA"/>
      </w:rPr>
    </w:lvl>
    <w:lvl w:ilvl="6" w:tplc="75F26586">
      <w:numFmt w:val="bullet"/>
      <w:lvlText w:val="•"/>
      <w:lvlJc w:val="left"/>
      <w:pPr>
        <w:ind w:left="7104" w:hanging="360"/>
      </w:pPr>
      <w:rPr>
        <w:rFonts w:hint="default"/>
        <w:lang w:val="en-US" w:eastAsia="en-US" w:bidi="ar-SA"/>
      </w:rPr>
    </w:lvl>
    <w:lvl w:ilvl="7" w:tplc="5414FD0E">
      <w:numFmt w:val="bullet"/>
      <w:lvlText w:val="•"/>
      <w:lvlJc w:val="left"/>
      <w:pPr>
        <w:ind w:left="8088" w:hanging="360"/>
      </w:pPr>
      <w:rPr>
        <w:rFonts w:hint="default"/>
        <w:lang w:val="en-US" w:eastAsia="en-US" w:bidi="ar-SA"/>
      </w:rPr>
    </w:lvl>
    <w:lvl w:ilvl="8" w:tplc="99500D8E">
      <w:numFmt w:val="bullet"/>
      <w:lvlText w:val="•"/>
      <w:lvlJc w:val="left"/>
      <w:pPr>
        <w:ind w:left="9072" w:hanging="360"/>
      </w:pPr>
      <w:rPr>
        <w:rFonts w:hint="default"/>
        <w:lang w:val="en-US" w:eastAsia="en-US" w:bidi="ar-SA"/>
      </w:rPr>
    </w:lvl>
  </w:abstractNum>
  <w:abstractNum w:abstractNumId="41" w15:restartNumberingAfterBreak="0">
    <w:nsid w:val="77345550"/>
    <w:multiLevelType w:val="hybridMultilevel"/>
    <w:tmpl w:val="6B26F4DA"/>
    <w:lvl w:ilvl="0" w:tplc="01DCCCC8">
      <w:start w:val="1"/>
      <w:numFmt w:val="upperLetter"/>
      <w:lvlText w:val="%1."/>
      <w:lvlJc w:val="left"/>
      <w:pPr>
        <w:ind w:left="480" w:hanging="360"/>
      </w:pPr>
      <w:rPr>
        <w:rFonts w:ascii="Tahoma" w:eastAsia="Tahoma" w:hAnsi="Tahoma" w:cs="Tahoma" w:hint="default"/>
        <w:b w:val="0"/>
        <w:bCs w:val="0"/>
        <w:i w:val="0"/>
        <w:iCs w:val="0"/>
        <w:color w:val="231F20"/>
        <w:spacing w:val="-2"/>
        <w:w w:val="100"/>
        <w:sz w:val="20"/>
        <w:szCs w:val="20"/>
        <w:lang w:val="en-US" w:eastAsia="en-US" w:bidi="ar-SA"/>
      </w:rPr>
    </w:lvl>
    <w:lvl w:ilvl="1" w:tplc="C69CEE30">
      <w:numFmt w:val="bullet"/>
      <w:lvlText w:val="•"/>
      <w:lvlJc w:val="left"/>
      <w:pPr>
        <w:ind w:left="1536" w:hanging="360"/>
      </w:pPr>
      <w:rPr>
        <w:rFonts w:hint="default"/>
        <w:lang w:val="en-US" w:eastAsia="en-US" w:bidi="ar-SA"/>
      </w:rPr>
    </w:lvl>
    <w:lvl w:ilvl="2" w:tplc="26FE5F9A">
      <w:numFmt w:val="bullet"/>
      <w:lvlText w:val="•"/>
      <w:lvlJc w:val="left"/>
      <w:pPr>
        <w:ind w:left="2592" w:hanging="360"/>
      </w:pPr>
      <w:rPr>
        <w:rFonts w:hint="default"/>
        <w:lang w:val="en-US" w:eastAsia="en-US" w:bidi="ar-SA"/>
      </w:rPr>
    </w:lvl>
    <w:lvl w:ilvl="3" w:tplc="226CEC16">
      <w:numFmt w:val="bullet"/>
      <w:lvlText w:val="•"/>
      <w:lvlJc w:val="left"/>
      <w:pPr>
        <w:ind w:left="3648" w:hanging="360"/>
      </w:pPr>
      <w:rPr>
        <w:rFonts w:hint="default"/>
        <w:lang w:val="en-US" w:eastAsia="en-US" w:bidi="ar-SA"/>
      </w:rPr>
    </w:lvl>
    <w:lvl w:ilvl="4" w:tplc="8EF86C82">
      <w:numFmt w:val="bullet"/>
      <w:lvlText w:val="•"/>
      <w:lvlJc w:val="left"/>
      <w:pPr>
        <w:ind w:left="4704" w:hanging="360"/>
      </w:pPr>
      <w:rPr>
        <w:rFonts w:hint="default"/>
        <w:lang w:val="en-US" w:eastAsia="en-US" w:bidi="ar-SA"/>
      </w:rPr>
    </w:lvl>
    <w:lvl w:ilvl="5" w:tplc="52CE20AE">
      <w:numFmt w:val="bullet"/>
      <w:lvlText w:val="•"/>
      <w:lvlJc w:val="left"/>
      <w:pPr>
        <w:ind w:left="5760" w:hanging="360"/>
      </w:pPr>
      <w:rPr>
        <w:rFonts w:hint="default"/>
        <w:lang w:val="en-US" w:eastAsia="en-US" w:bidi="ar-SA"/>
      </w:rPr>
    </w:lvl>
    <w:lvl w:ilvl="6" w:tplc="27206418">
      <w:numFmt w:val="bullet"/>
      <w:lvlText w:val="•"/>
      <w:lvlJc w:val="left"/>
      <w:pPr>
        <w:ind w:left="6816" w:hanging="360"/>
      </w:pPr>
      <w:rPr>
        <w:rFonts w:hint="default"/>
        <w:lang w:val="en-US" w:eastAsia="en-US" w:bidi="ar-SA"/>
      </w:rPr>
    </w:lvl>
    <w:lvl w:ilvl="7" w:tplc="56044D68">
      <w:numFmt w:val="bullet"/>
      <w:lvlText w:val="•"/>
      <w:lvlJc w:val="left"/>
      <w:pPr>
        <w:ind w:left="7872" w:hanging="360"/>
      </w:pPr>
      <w:rPr>
        <w:rFonts w:hint="default"/>
        <w:lang w:val="en-US" w:eastAsia="en-US" w:bidi="ar-SA"/>
      </w:rPr>
    </w:lvl>
    <w:lvl w:ilvl="8" w:tplc="0668397C">
      <w:numFmt w:val="bullet"/>
      <w:lvlText w:val="•"/>
      <w:lvlJc w:val="left"/>
      <w:pPr>
        <w:ind w:left="8928" w:hanging="360"/>
      </w:pPr>
      <w:rPr>
        <w:rFonts w:hint="default"/>
        <w:lang w:val="en-US" w:eastAsia="en-US" w:bidi="ar-SA"/>
      </w:rPr>
    </w:lvl>
  </w:abstractNum>
  <w:abstractNum w:abstractNumId="42" w15:restartNumberingAfterBreak="0">
    <w:nsid w:val="77E015CB"/>
    <w:multiLevelType w:val="hybridMultilevel"/>
    <w:tmpl w:val="70B8E68E"/>
    <w:lvl w:ilvl="0" w:tplc="52CCD914">
      <w:start w:val="1"/>
      <w:numFmt w:val="upperLetter"/>
      <w:lvlText w:val="%1."/>
      <w:lvlJc w:val="left"/>
      <w:pPr>
        <w:ind w:left="460" w:hanging="361"/>
      </w:pPr>
      <w:rPr>
        <w:rFonts w:ascii="Tahoma" w:eastAsia="Tahoma" w:hAnsi="Tahoma" w:cs="Tahoma" w:hint="default"/>
        <w:b w:val="0"/>
        <w:bCs w:val="0"/>
        <w:i w:val="0"/>
        <w:iCs w:val="0"/>
        <w:color w:val="231F20"/>
        <w:spacing w:val="-2"/>
        <w:w w:val="100"/>
        <w:sz w:val="20"/>
        <w:szCs w:val="20"/>
        <w:lang w:val="en-US" w:eastAsia="en-US" w:bidi="ar-SA"/>
      </w:rPr>
    </w:lvl>
    <w:lvl w:ilvl="1" w:tplc="9158788E">
      <w:numFmt w:val="bullet"/>
      <w:lvlText w:val="•"/>
      <w:lvlJc w:val="left"/>
      <w:pPr>
        <w:ind w:left="1516" w:hanging="361"/>
      </w:pPr>
      <w:rPr>
        <w:rFonts w:hint="default"/>
        <w:lang w:val="en-US" w:eastAsia="en-US" w:bidi="ar-SA"/>
      </w:rPr>
    </w:lvl>
    <w:lvl w:ilvl="2" w:tplc="708058F0">
      <w:numFmt w:val="bullet"/>
      <w:lvlText w:val="•"/>
      <w:lvlJc w:val="left"/>
      <w:pPr>
        <w:ind w:left="2572" w:hanging="361"/>
      </w:pPr>
      <w:rPr>
        <w:rFonts w:hint="default"/>
        <w:lang w:val="en-US" w:eastAsia="en-US" w:bidi="ar-SA"/>
      </w:rPr>
    </w:lvl>
    <w:lvl w:ilvl="3" w:tplc="5D5E542E">
      <w:numFmt w:val="bullet"/>
      <w:lvlText w:val="•"/>
      <w:lvlJc w:val="left"/>
      <w:pPr>
        <w:ind w:left="3628" w:hanging="361"/>
      </w:pPr>
      <w:rPr>
        <w:rFonts w:hint="default"/>
        <w:lang w:val="en-US" w:eastAsia="en-US" w:bidi="ar-SA"/>
      </w:rPr>
    </w:lvl>
    <w:lvl w:ilvl="4" w:tplc="BBCAE2D2">
      <w:numFmt w:val="bullet"/>
      <w:lvlText w:val="•"/>
      <w:lvlJc w:val="left"/>
      <w:pPr>
        <w:ind w:left="4684" w:hanging="361"/>
      </w:pPr>
      <w:rPr>
        <w:rFonts w:hint="default"/>
        <w:lang w:val="en-US" w:eastAsia="en-US" w:bidi="ar-SA"/>
      </w:rPr>
    </w:lvl>
    <w:lvl w:ilvl="5" w:tplc="2D34AD8A">
      <w:numFmt w:val="bullet"/>
      <w:lvlText w:val="•"/>
      <w:lvlJc w:val="left"/>
      <w:pPr>
        <w:ind w:left="5740" w:hanging="361"/>
      </w:pPr>
      <w:rPr>
        <w:rFonts w:hint="default"/>
        <w:lang w:val="en-US" w:eastAsia="en-US" w:bidi="ar-SA"/>
      </w:rPr>
    </w:lvl>
    <w:lvl w:ilvl="6" w:tplc="25F0C1D8">
      <w:numFmt w:val="bullet"/>
      <w:lvlText w:val="•"/>
      <w:lvlJc w:val="left"/>
      <w:pPr>
        <w:ind w:left="6796" w:hanging="361"/>
      </w:pPr>
      <w:rPr>
        <w:rFonts w:hint="default"/>
        <w:lang w:val="en-US" w:eastAsia="en-US" w:bidi="ar-SA"/>
      </w:rPr>
    </w:lvl>
    <w:lvl w:ilvl="7" w:tplc="300EE686">
      <w:numFmt w:val="bullet"/>
      <w:lvlText w:val="•"/>
      <w:lvlJc w:val="left"/>
      <w:pPr>
        <w:ind w:left="7852" w:hanging="361"/>
      </w:pPr>
      <w:rPr>
        <w:rFonts w:hint="default"/>
        <w:lang w:val="en-US" w:eastAsia="en-US" w:bidi="ar-SA"/>
      </w:rPr>
    </w:lvl>
    <w:lvl w:ilvl="8" w:tplc="37D089D2">
      <w:numFmt w:val="bullet"/>
      <w:lvlText w:val="•"/>
      <w:lvlJc w:val="left"/>
      <w:pPr>
        <w:ind w:left="8908" w:hanging="361"/>
      </w:pPr>
      <w:rPr>
        <w:rFonts w:hint="default"/>
        <w:lang w:val="en-US" w:eastAsia="en-US" w:bidi="ar-SA"/>
      </w:rPr>
    </w:lvl>
  </w:abstractNum>
  <w:abstractNum w:abstractNumId="43" w15:restartNumberingAfterBreak="0">
    <w:nsid w:val="78F23B6D"/>
    <w:multiLevelType w:val="hybridMultilevel"/>
    <w:tmpl w:val="DE54D976"/>
    <w:lvl w:ilvl="0" w:tplc="40F2EFB0">
      <w:start w:val="1"/>
      <w:numFmt w:val="upperRoman"/>
      <w:lvlText w:val="%1."/>
      <w:lvlJc w:val="left"/>
      <w:pPr>
        <w:ind w:left="565" w:hanging="295"/>
      </w:pPr>
      <w:rPr>
        <w:rFonts w:ascii="Tahoma" w:eastAsia="Tahoma" w:hAnsi="Tahoma" w:cs="Tahoma" w:hint="default"/>
        <w:b/>
        <w:bCs/>
        <w:i w:val="0"/>
        <w:iCs w:val="0"/>
        <w:color w:val="0070C0"/>
        <w:spacing w:val="-3"/>
        <w:w w:val="100"/>
        <w:sz w:val="22"/>
        <w:szCs w:val="22"/>
        <w:lang w:val="en-US" w:eastAsia="en-US" w:bidi="ar-SA"/>
      </w:rPr>
    </w:lvl>
    <w:lvl w:ilvl="1" w:tplc="CEECE3E4">
      <w:numFmt w:val="bullet"/>
      <w:lvlText w:val="•"/>
      <w:lvlJc w:val="left"/>
      <w:pPr>
        <w:ind w:left="1102" w:hanging="295"/>
      </w:pPr>
      <w:rPr>
        <w:rFonts w:hint="default"/>
        <w:lang w:val="en-US" w:eastAsia="en-US" w:bidi="ar-SA"/>
      </w:rPr>
    </w:lvl>
    <w:lvl w:ilvl="2" w:tplc="25D02038">
      <w:numFmt w:val="bullet"/>
      <w:lvlText w:val="•"/>
      <w:lvlJc w:val="left"/>
      <w:pPr>
        <w:ind w:left="2164" w:hanging="295"/>
      </w:pPr>
      <w:rPr>
        <w:rFonts w:hint="default"/>
        <w:lang w:val="en-US" w:eastAsia="en-US" w:bidi="ar-SA"/>
      </w:rPr>
    </w:lvl>
    <w:lvl w:ilvl="3" w:tplc="811C972E">
      <w:numFmt w:val="bullet"/>
      <w:lvlText w:val="•"/>
      <w:lvlJc w:val="left"/>
      <w:pPr>
        <w:ind w:left="3226" w:hanging="295"/>
      </w:pPr>
      <w:rPr>
        <w:rFonts w:hint="default"/>
        <w:lang w:val="en-US" w:eastAsia="en-US" w:bidi="ar-SA"/>
      </w:rPr>
    </w:lvl>
    <w:lvl w:ilvl="4" w:tplc="30B4D56E">
      <w:numFmt w:val="bullet"/>
      <w:lvlText w:val="•"/>
      <w:lvlJc w:val="left"/>
      <w:pPr>
        <w:ind w:left="4288" w:hanging="295"/>
      </w:pPr>
      <w:rPr>
        <w:rFonts w:hint="default"/>
        <w:lang w:val="en-US" w:eastAsia="en-US" w:bidi="ar-SA"/>
      </w:rPr>
    </w:lvl>
    <w:lvl w:ilvl="5" w:tplc="70CA63B2">
      <w:numFmt w:val="bullet"/>
      <w:lvlText w:val="•"/>
      <w:lvlJc w:val="left"/>
      <w:pPr>
        <w:ind w:left="5350" w:hanging="295"/>
      </w:pPr>
      <w:rPr>
        <w:rFonts w:hint="default"/>
        <w:lang w:val="en-US" w:eastAsia="en-US" w:bidi="ar-SA"/>
      </w:rPr>
    </w:lvl>
    <w:lvl w:ilvl="6" w:tplc="100CDA8C">
      <w:numFmt w:val="bullet"/>
      <w:lvlText w:val="•"/>
      <w:lvlJc w:val="left"/>
      <w:pPr>
        <w:ind w:left="6412" w:hanging="295"/>
      </w:pPr>
      <w:rPr>
        <w:rFonts w:hint="default"/>
        <w:lang w:val="en-US" w:eastAsia="en-US" w:bidi="ar-SA"/>
      </w:rPr>
    </w:lvl>
    <w:lvl w:ilvl="7" w:tplc="B69C1A7E">
      <w:numFmt w:val="bullet"/>
      <w:lvlText w:val="•"/>
      <w:lvlJc w:val="left"/>
      <w:pPr>
        <w:ind w:left="7474" w:hanging="295"/>
      </w:pPr>
      <w:rPr>
        <w:rFonts w:hint="default"/>
        <w:lang w:val="en-US" w:eastAsia="en-US" w:bidi="ar-SA"/>
      </w:rPr>
    </w:lvl>
    <w:lvl w:ilvl="8" w:tplc="C0FAD96A">
      <w:numFmt w:val="bullet"/>
      <w:lvlText w:val="•"/>
      <w:lvlJc w:val="left"/>
      <w:pPr>
        <w:ind w:left="8536" w:hanging="295"/>
      </w:pPr>
      <w:rPr>
        <w:rFonts w:hint="default"/>
        <w:lang w:val="en-US" w:eastAsia="en-US" w:bidi="ar-SA"/>
      </w:rPr>
    </w:lvl>
  </w:abstractNum>
  <w:abstractNum w:abstractNumId="44" w15:restartNumberingAfterBreak="0">
    <w:nsid w:val="7B8439CB"/>
    <w:multiLevelType w:val="hybridMultilevel"/>
    <w:tmpl w:val="2938D3C0"/>
    <w:lvl w:ilvl="0" w:tplc="9C3C4DE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5" w15:restartNumberingAfterBreak="0">
    <w:nsid w:val="7F9A0FC8"/>
    <w:multiLevelType w:val="hybridMultilevel"/>
    <w:tmpl w:val="4EE4FF92"/>
    <w:lvl w:ilvl="0" w:tplc="2676D910">
      <w:start w:val="1"/>
      <w:numFmt w:val="upperLetter"/>
      <w:lvlText w:val="%1."/>
      <w:lvlJc w:val="left"/>
      <w:pPr>
        <w:ind w:left="460" w:hanging="360"/>
      </w:pPr>
      <w:rPr>
        <w:rFonts w:ascii="Tahoma" w:eastAsia="Tahoma" w:hAnsi="Tahoma" w:cs="Tahoma" w:hint="default"/>
        <w:b w:val="0"/>
        <w:bCs w:val="0"/>
        <w:i w:val="0"/>
        <w:iCs w:val="0"/>
        <w:color w:val="231F20"/>
        <w:spacing w:val="-2"/>
        <w:w w:val="100"/>
        <w:sz w:val="20"/>
        <w:szCs w:val="20"/>
        <w:lang w:val="en-US" w:eastAsia="en-US" w:bidi="ar-SA"/>
      </w:rPr>
    </w:lvl>
    <w:lvl w:ilvl="1" w:tplc="EA345D9C">
      <w:start w:val="1"/>
      <w:numFmt w:val="decimal"/>
      <w:lvlText w:val="%2."/>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2" w:tplc="7C50977E">
      <w:start w:val="1"/>
      <w:numFmt w:val="lowerLetter"/>
      <w:lvlText w:val="(%3)"/>
      <w:lvlJc w:val="left"/>
      <w:pPr>
        <w:ind w:left="1180" w:hanging="360"/>
      </w:pPr>
      <w:rPr>
        <w:rFonts w:ascii="Tahoma" w:eastAsia="Tahoma" w:hAnsi="Tahoma" w:cs="Tahoma" w:hint="default"/>
        <w:b w:val="0"/>
        <w:bCs w:val="0"/>
        <w:i w:val="0"/>
        <w:iCs w:val="0"/>
        <w:color w:val="231F20"/>
        <w:spacing w:val="-2"/>
        <w:w w:val="100"/>
        <w:sz w:val="20"/>
        <w:szCs w:val="20"/>
        <w:lang w:val="en-US" w:eastAsia="en-US" w:bidi="ar-SA"/>
      </w:rPr>
    </w:lvl>
    <w:lvl w:ilvl="3" w:tplc="44920848">
      <w:numFmt w:val="bullet"/>
      <w:lvlText w:val="•"/>
      <w:lvlJc w:val="left"/>
      <w:pPr>
        <w:ind w:left="2410" w:hanging="360"/>
      </w:pPr>
      <w:rPr>
        <w:rFonts w:hint="default"/>
        <w:lang w:val="en-US" w:eastAsia="en-US" w:bidi="ar-SA"/>
      </w:rPr>
    </w:lvl>
    <w:lvl w:ilvl="4" w:tplc="2222D260">
      <w:numFmt w:val="bullet"/>
      <w:lvlText w:val="•"/>
      <w:lvlJc w:val="left"/>
      <w:pPr>
        <w:ind w:left="3640" w:hanging="360"/>
      </w:pPr>
      <w:rPr>
        <w:rFonts w:hint="default"/>
        <w:lang w:val="en-US" w:eastAsia="en-US" w:bidi="ar-SA"/>
      </w:rPr>
    </w:lvl>
    <w:lvl w:ilvl="5" w:tplc="55C60D06">
      <w:numFmt w:val="bullet"/>
      <w:lvlText w:val="•"/>
      <w:lvlJc w:val="left"/>
      <w:pPr>
        <w:ind w:left="4870" w:hanging="360"/>
      </w:pPr>
      <w:rPr>
        <w:rFonts w:hint="default"/>
        <w:lang w:val="en-US" w:eastAsia="en-US" w:bidi="ar-SA"/>
      </w:rPr>
    </w:lvl>
    <w:lvl w:ilvl="6" w:tplc="1C1A6D5E">
      <w:numFmt w:val="bullet"/>
      <w:lvlText w:val="•"/>
      <w:lvlJc w:val="left"/>
      <w:pPr>
        <w:ind w:left="6100" w:hanging="360"/>
      </w:pPr>
      <w:rPr>
        <w:rFonts w:hint="default"/>
        <w:lang w:val="en-US" w:eastAsia="en-US" w:bidi="ar-SA"/>
      </w:rPr>
    </w:lvl>
    <w:lvl w:ilvl="7" w:tplc="3AC022A6">
      <w:numFmt w:val="bullet"/>
      <w:lvlText w:val="•"/>
      <w:lvlJc w:val="left"/>
      <w:pPr>
        <w:ind w:left="7330" w:hanging="360"/>
      </w:pPr>
      <w:rPr>
        <w:rFonts w:hint="default"/>
        <w:lang w:val="en-US" w:eastAsia="en-US" w:bidi="ar-SA"/>
      </w:rPr>
    </w:lvl>
    <w:lvl w:ilvl="8" w:tplc="C4F6931E">
      <w:numFmt w:val="bullet"/>
      <w:lvlText w:val="•"/>
      <w:lvlJc w:val="left"/>
      <w:pPr>
        <w:ind w:left="8560" w:hanging="360"/>
      </w:pPr>
      <w:rPr>
        <w:rFonts w:hint="default"/>
        <w:lang w:val="en-US" w:eastAsia="en-US" w:bidi="ar-SA"/>
      </w:rPr>
    </w:lvl>
  </w:abstractNum>
  <w:abstractNum w:abstractNumId="46" w15:restartNumberingAfterBreak="0">
    <w:nsid w:val="7FAD5D2C"/>
    <w:multiLevelType w:val="hybridMultilevel"/>
    <w:tmpl w:val="32E27FD8"/>
    <w:lvl w:ilvl="0" w:tplc="F84415EA">
      <w:start w:val="1"/>
      <w:numFmt w:val="upperLetter"/>
      <w:lvlText w:val="%1."/>
      <w:lvlJc w:val="left"/>
      <w:pPr>
        <w:ind w:left="460" w:hanging="360"/>
      </w:pPr>
      <w:rPr>
        <w:rFonts w:ascii="Tahoma" w:eastAsia="Tahoma" w:hAnsi="Tahoma" w:cs="Tahoma" w:hint="default"/>
        <w:b w:val="0"/>
        <w:bCs w:val="0"/>
        <w:i w:val="0"/>
        <w:iCs w:val="0"/>
        <w:color w:val="231F20"/>
        <w:spacing w:val="-2"/>
        <w:w w:val="100"/>
        <w:sz w:val="20"/>
        <w:szCs w:val="20"/>
        <w:lang w:val="en-US" w:eastAsia="en-US" w:bidi="ar-SA"/>
      </w:rPr>
    </w:lvl>
    <w:lvl w:ilvl="1" w:tplc="348A1A18">
      <w:start w:val="1"/>
      <w:numFmt w:val="decimal"/>
      <w:lvlText w:val="%2."/>
      <w:lvlJc w:val="left"/>
      <w:pPr>
        <w:ind w:left="820" w:hanging="360"/>
      </w:pPr>
      <w:rPr>
        <w:rFonts w:ascii="Tahoma" w:eastAsia="Tahoma" w:hAnsi="Tahoma" w:cs="Tahoma" w:hint="default"/>
        <w:b w:val="0"/>
        <w:bCs w:val="0"/>
        <w:i w:val="0"/>
        <w:iCs w:val="0"/>
        <w:color w:val="231F20"/>
        <w:spacing w:val="-2"/>
        <w:w w:val="100"/>
        <w:sz w:val="20"/>
        <w:szCs w:val="20"/>
        <w:lang w:val="en-US" w:eastAsia="en-US" w:bidi="ar-SA"/>
      </w:rPr>
    </w:lvl>
    <w:lvl w:ilvl="2" w:tplc="82BAB194">
      <w:numFmt w:val="bullet"/>
      <w:lvlText w:val="•"/>
      <w:lvlJc w:val="left"/>
      <w:pPr>
        <w:ind w:left="1180" w:hanging="360"/>
      </w:pPr>
      <w:rPr>
        <w:rFonts w:hint="default"/>
        <w:lang w:val="en-US" w:eastAsia="en-US" w:bidi="ar-SA"/>
      </w:rPr>
    </w:lvl>
    <w:lvl w:ilvl="3" w:tplc="0A28EE18">
      <w:numFmt w:val="bullet"/>
      <w:lvlText w:val="•"/>
      <w:lvlJc w:val="left"/>
      <w:pPr>
        <w:ind w:left="2410" w:hanging="360"/>
      </w:pPr>
      <w:rPr>
        <w:rFonts w:hint="default"/>
        <w:lang w:val="en-US" w:eastAsia="en-US" w:bidi="ar-SA"/>
      </w:rPr>
    </w:lvl>
    <w:lvl w:ilvl="4" w:tplc="C60C49FA">
      <w:numFmt w:val="bullet"/>
      <w:lvlText w:val="•"/>
      <w:lvlJc w:val="left"/>
      <w:pPr>
        <w:ind w:left="3640" w:hanging="360"/>
      </w:pPr>
      <w:rPr>
        <w:rFonts w:hint="default"/>
        <w:lang w:val="en-US" w:eastAsia="en-US" w:bidi="ar-SA"/>
      </w:rPr>
    </w:lvl>
    <w:lvl w:ilvl="5" w:tplc="649E98C6">
      <w:numFmt w:val="bullet"/>
      <w:lvlText w:val="•"/>
      <w:lvlJc w:val="left"/>
      <w:pPr>
        <w:ind w:left="4870" w:hanging="360"/>
      </w:pPr>
      <w:rPr>
        <w:rFonts w:hint="default"/>
        <w:lang w:val="en-US" w:eastAsia="en-US" w:bidi="ar-SA"/>
      </w:rPr>
    </w:lvl>
    <w:lvl w:ilvl="6" w:tplc="7EFC0A62">
      <w:numFmt w:val="bullet"/>
      <w:lvlText w:val="•"/>
      <w:lvlJc w:val="left"/>
      <w:pPr>
        <w:ind w:left="6100" w:hanging="360"/>
      </w:pPr>
      <w:rPr>
        <w:rFonts w:hint="default"/>
        <w:lang w:val="en-US" w:eastAsia="en-US" w:bidi="ar-SA"/>
      </w:rPr>
    </w:lvl>
    <w:lvl w:ilvl="7" w:tplc="9A82F54C">
      <w:numFmt w:val="bullet"/>
      <w:lvlText w:val="•"/>
      <w:lvlJc w:val="left"/>
      <w:pPr>
        <w:ind w:left="7330" w:hanging="360"/>
      </w:pPr>
      <w:rPr>
        <w:rFonts w:hint="default"/>
        <w:lang w:val="en-US" w:eastAsia="en-US" w:bidi="ar-SA"/>
      </w:rPr>
    </w:lvl>
    <w:lvl w:ilvl="8" w:tplc="1B10BDF6">
      <w:numFmt w:val="bullet"/>
      <w:lvlText w:val="•"/>
      <w:lvlJc w:val="left"/>
      <w:pPr>
        <w:ind w:left="8560" w:hanging="360"/>
      </w:pPr>
      <w:rPr>
        <w:rFonts w:hint="default"/>
        <w:lang w:val="en-US" w:eastAsia="en-US" w:bidi="ar-SA"/>
      </w:rPr>
    </w:lvl>
  </w:abstractNum>
  <w:num w:numId="1" w16cid:durableId="789250096">
    <w:abstractNumId w:val="45"/>
  </w:num>
  <w:num w:numId="2" w16cid:durableId="1425608852">
    <w:abstractNumId w:val="46"/>
  </w:num>
  <w:num w:numId="3" w16cid:durableId="1989478152">
    <w:abstractNumId w:val="4"/>
  </w:num>
  <w:num w:numId="4" w16cid:durableId="1798841013">
    <w:abstractNumId w:val="23"/>
  </w:num>
  <w:num w:numId="5" w16cid:durableId="829104617">
    <w:abstractNumId w:val="14"/>
  </w:num>
  <w:num w:numId="6" w16cid:durableId="1510027465">
    <w:abstractNumId w:val="2"/>
  </w:num>
  <w:num w:numId="7" w16cid:durableId="1049308389">
    <w:abstractNumId w:val="42"/>
  </w:num>
  <w:num w:numId="8" w16cid:durableId="1041127266">
    <w:abstractNumId w:val="43"/>
  </w:num>
  <w:num w:numId="9" w16cid:durableId="1535995064">
    <w:abstractNumId w:val="38"/>
  </w:num>
  <w:num w:numId="10" w16cid:durableId="725958857">
    <w:abstractNumId w:val="44"/>
  </w:num>
  <w:num w:numId="11" w16cid:durableId="1041125622">
    <w:abstractNumId w:val="39"/>
  </w:num>
  <w:num w:numId="12" w16cid:durableId="1798647353">
    <w:abstractNumId w:val="7"/>
  </w:num>
  <w:num w:numId="13" w16cid:durableId="1043364847">
    <w:abstractNumId w:val="15"/>
  </w:num>
  <w:num w:numId="14" w16cid:durableId="1244489265">
    <w:abstractNumId w:val="21"/>
  </w:num>
  <w:num w:numId="15" w16cid:durableId="482045577">
    <w:abstractNumId w:val="28"/>
  </w:num>
  <w:num w:numId="16" w16cid:durableId="1421677814">
    <w:abstractNumId w:val="22"/>
  </w:num>
  <w:num w:numId="17" w16cid:durableId="884678000">
    <w:abstractNumId w:val="9"/>
  </w:num>
  <w:num w:numId="18" w16cid:durableId="1957518613">
    <w:abstractNumId w:val="31"/>
  </w:num>
  <w:num w:numId="19" w16cid:durableId="824398982">
    <w:abstractNumId w:val="13"/>
  </w:num>
  <w:num w:numId="20" w16cid:durableId="952057542">
    <w:abstractNumId w:val="1"/>
  </w:num>
  <w:num w:numId="21" w16cid:durableId="1718356808">
    <w:abstractNumId w:val="35"/>
  </w:num>
  <w:num w:numId="22" w16cid:durableId="915356761">
    <w:abstractNumId w:val="3"/>
  </w:num>
  <w:num w:numId="23" w16cid:durableId="817578541">
    <w:abstractNumId w:val="27"/>
  </w:num>
  <w:num w:numId="24" w16cid:durableId="1225406675">
    <w:abstractNumId w:val="41"/>
  </w:num>
  <w:num w:numId="25" w16cid:durableId="1343043134">
    <w:abstractNumId w:val="32"/>
  </w:num>
  <w:num w:numId="26" w16cid:durableId="988093196">
    <w:abstractNumId w:val="40"/>
  </w:num>
  <w:num w:numId="27" w16cid:durableId="549145630">
    <w:abstractNumId w:val="5"/>
  </w:num>
  <w:num w:numId="28" w16cid:durableId="1247884017">
    <w:abstractNumId w:val="24"/>
  </w:num>
  <w:num w:numId="29" w16cid:durableId="1247885341">
    <w:abstractNumId w:val="6"/>
  </w:num>
  <w:num w:numId="30" w16cid:durableId="937252832">
    <w:abstractNumId w:val="11"/>
  </w:num>
  <w:num w:numId="31" w16cid:durableId="479275642">
    <w:abstractNumId w:val="12"/>
  </w:num>
  <w:num w:numId="32" w16cid:durableId="181363625">
    <w:abstractNumId w:val="30"/>
  </w:num>
  <w:num w:numId="33" w16cid:durableId="1256522854">
    <w:abstractNumId w:val="37"/>
  </w:num>
  <w:num w:numId="34" w16cid:durableId="665548826">
    <w:abstractNumId w:val="8"/>
  </w:num>
  <w:num w:numId="35" w16cid:durableId="1736508678">
    <w:abstractNumId w:val="16"/>
  </w:num>
  <w:num w:numId="36" w16cid:durableId="1871259617">
    <w:abstractNumId w:val="0"/>
  </w:num>
  <w:num w:numId="37" w16cid:durableId="734398890">
    <w:abstractNumId w:val="25"/>
  </w:num>
  <w:num w:numId="38" w16cid:durableId="427847744">
    <w:abstractNumId w:val="20"/>
  </w:num>
  <w:num w:numId="39" w16cid:durableId="1382365235">
    <w:abstractNumId w:val="17"/>
  </w:num>
  <w:num w:numId="40" w16cid:durableId="12072036">
    <w:abstractNumId w:val="29"/>
  </w:num>
  <w:num w:numId="41" w16cid:durableId="106852274">
    <w:abstractNumId w:val="26"/>
  </w:num>
  <w:num w:numId="42" w16cid:durableId="1853639538">
    <w:abstractNumId w:val="36"/>
  </w:num>
  <w:num w:numId="43" w16cid:durableId="771123592">
    <w:abstractNumId w:val="10"/>
  </w:num>
  <w:num w:numId="44" w16cid:durableId="220025739">
    <w:abstractNumId w:val="34"/>
  </w:num>
  <w:num w:numId="45" w16cid:durableId="134877573">
    <w:abstractNumId w:val="18"/>
  </w:num>
  <w:num w:numId="46" w16cid:durableId="838424005">
    <w:abstractNumId w:val="19"/>
  </w:num>
  <w:num w:numId="47" w16cid:durableId="154437098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98"/>
    <w:rsid w:val="00002AB9"/>
    <w:rsid w:val="00004331"/>
    <w:rsid w:val="00004588"/>
    <w:rsid w:val="00005175"/>
    <w:rsid w:val="000118AB"/>
    <w:rsid w:val="000130C7"/>
    <w:rsid w:val="000131C6"/>
    <w:rsid w:val="00014D6D"/>
    <w:rsid w:val="0001569B"/>
    <w:rsid w:val="00022E8D"/>
    <w:rsid w:val="00024547"/>
    <w:rsid w:val="00026495"/>
    <w:rsid w:val="00027342"/>
    <w:rsid w:val="000305C9"/>
    <w:rsid w:val="0003089D"/>
    <w:rsid w:val="00031C69"/>
    <w:rsid w:val="00033B3D"/>
    <w:rsid w:val="000350BF"/>
    <w:rsid w:val="0003663C"/>
    <w:rsid w:val="0003767A"/>
    <w:rsid w:val="0003767D"/>
    <w:rsid w:val="0004088A"/>
    <w:rsid w:val="00040AAF"/>
    <w:rsid w:val="00040B18"/>
    <w:rsid w:val="00051F4E"/>
    <w:rsid w:val="00052EFA"/>
    <w:rsid w:val="00053785"/>
    <w:rsid w:val="00054E42"/>
    <w:rsid w:val="0006269C"/>
    <w:rsid w:val="000632C7"/>
    <w:rsid w:val="00063BED"/>
    <w:rsid w:val="00064806"/>
    <w:rsid w:val="0007524E"/>
    <w:rsid w:val="0008154E"/>
    <w:rsid w:val="00084E54"/>
    <w:rsid w:val="00087758"/>
    <w:rsid w:val="00091561"/>
    <w:rsid w:val="0009438F"/>
    <w:rsid w:val="00097D0B"/>
    <w:rsid w:val="000A1532"/>
    <w:rsid w:val="000A30BF"/>
    <w:rsid w:val="000A5C6A"/>
    <w:rsid w:val="000A6746"/>
    <w:rsid w:val="000B40D7"/>
    <w:rsid w:val="000B7A4B"/>
    <w:rsid w:val="000C0E02"/>
    <w:rsid w:val="000C4192"/>
    <w:rsid w:val="000C4572"/>
    <w:rsid w:val="000C69AD"/>
    <w:rsid w:val="000D57E2"/>
    <w:rsid w:val="000E5A61"/>
    <w:rsid w:val="000E7784"/>
    <w:rsid w:val="000F2E9B"/>
    <w:rsid w:val="000F3192"/>
    <w:rsid w:val="000F7145"/>
    <w:rsid w:val="001120C6"/>
    <w:rsid w:val="00121CA7"/>
    <w:rsid w:val="00122483"/>
    <w:rsid w:val="00123197"/>
    <w:rsid w:val="00124D13"/>
    <w:rsid w:val="00130D61"/>
    <w:rsid w:val="001329F3"/>
    <w:rsid w:val="00134B17"/>
    <w:rsid w:val="00144389"/>
    <w:rsid w:val="0014438C"/>
    <w:rsid w:val="001446EC"/>
    <w:rsid w:val="001457FD"/>
    <w:rsid w:val="00146882"/>
    <w:rsid w:val="00146DFF"/>
    <w:rsid w:val="00147708"/>
    <w:rsid w:val="00154860"/>
    <w:rsid w:val="0015636D"/>
    <w:rsid w:val="00161362"/>
    <w:rsid w:val="0016253B"/>
    <w:rsid w:val="00165BB9"/>
    <w:rsid w:val="00167A41"/>
    <w:rsid w:val="0017000D"/>
    <w:rsid w:val="001716A1"/>
    <w:rsid w:val="00172858"/>
    <w:rsid w:val="00173D71"/>
    <w:rsid w:val="00175D50"/>
    <w:rsid w:val="001776E0"/>
    <w:rsid w:val="00177E75"/>
    <w:rsid w:val="0018191D"/>
    <w:rsid w:val="001871B6"/>
    <w:rsid w:val="001911D5"/>
    <w:rsid w:val="00192716"/>
    <w:rsid w:val="00194CCE"/>
    <w:rsid w:val="00194D13"/>
    <w:rsid w:val="001A1450"/>
    <w:rsid w:val="001A1957"/>
    <w:rsid w:val="001A1C36"/>
    <w:rsid w:val="001A36BC"/>
    <w:rsid w:val="001A7BF6"/>
    <w:rsid w:val="001B0923"/>
    <w:rsid w:val="001B28D6"/>
    <w:rsid w:val="001C15A0"/>
    <w:rsid w:val="001C4CA6"/>
    <w:rsid w:val="001C5E02"/>
    <w:rsid w:val="001C63AB"/>
    <w:rsid w:val="001D1F63"/>
    <w:rsid w:val="001D2DC1"/>
    <w:rsid w:val="001D4346"/>
    <w:rsid w:val="001D46A9"/>
    <w:rsid w:val="001E1B20"/>
    <w:rsid w:val="001E2792"/>
    <w:rsid w:val="001E2B7D"/>
    <w:rsid w:val="001F3C60"/>
    <w:rsid w:val="002111CE"/>
    <w:rsid w:val="002153A1"/>
    <w:rsid w:val="00215A9D"/>
    <w:rsid w:val="00215C98"/>
    <w:rsid w:val="00225B95"/>
    <w:rsid w:val="002337E8"/>
    <w:rsid w:val="0024484D"/>
    <w:rsid w:val="00245053"/>
    <w:rsid w:val="00247368"/>
    <w:rsid w:val="00247C0B"/>
    <w:rsid w:val="00254946"/>
    <w:rsid w:val="00260DE4"/>
    <w:rsid w:val="00267798"/>
    <w:rsid w:val="0027141D"/>
    <w:rsid w:val="00276306"/>
    <w:rsid w:val="0027742D"/>
    <w:rsid w:val="00277C29"/>
    <w:rsid w:val="00280056"/>
    <w:rsid w:val="00280AEC"/>
    <w:rsid w:val="002815E4"/>
    <w:rsid w:val="00283670"/>
    <w:rsid w:val="00283A8C"/>
    <w:rsid w:val="00292436"/>
    <w:rsid w:val="002941D4"/>
    <w:rsid w:val="002A229F"/>
    <w:rsid w:val="002A6F66"/>
    <w:rsid w:val="002A7130"/>
    <w:rsid w:val="002A7D99"/>
    <w:rsid w:val="002B0494"/>
    <w:rsid w:val="002B1C5C"/>
    <w:rsid w:val="002B2813"/>
    <w:rsid w:val="002C1064"/>
    <w:rsid w:val="002C23C4"/>
    <w:rsid w:val="002C3BEC"/>
    <w:rsid w:val="002C47A0"/>
    <w:rsid w:val="002D5315"/>
    <w:rsid w:val="002D6781"/>
    <w:rsid w:val="002D6DD8"/>
    <w:rsid w:val="002F2189"/>
    <w:rsid w:val="002F5F2D"/>
    <w:rsid w:val="002F696A"/>
    <w:rsid w:val="002F6DD4"/>
    <w:rsid w:val="002F7C62"/>
    <w:rsid w:val="003002CE"/>
    <w:rsid w:val="003034F9"/>
    <w:rsid w:val="003041CA"/>
    <w:rsid w:val="0031044D"/>
    <w:rsid w:val="003132EE"/>
    <w:rsid w:val="00317776"/>
    <w:rsid w:val="003204FE"/>
    <w:rsid w:val="00322AF3"/>
    <w:rsid w:val="003239CC"/>
    <w:rsid w:val="0032494E"/>
    <w:rsid w:val="0032509C"/>
    <w:rsid w:val="0032719B"/>
    <w:rsid w:val="003346B5"/>
    <w:rsid w:val="003412A1"/>
    <w:rsid w:val="00341ADE"/>
    <w:rsid w:val="0034256C"/>
    <w:rsid w:val="00342FB1"/>
    <w:rsid w:val="00343532"/>
    <w:rsid w:val="00346259"/>
    <w:rsid w:val="00350789"/>
    <w:rsid w:val="00350B16"/>
    <w:rsid w:val="00350F50"/>
    <w:rsid w:val="00350F5A"/>
    <w:rsid w:val="00352A39"/>
    <w:rsid w:val="00355212"/>
    <w:rsid w:val="00357C84"/>
    <w:rsid w:val="00357E0A"/>
    <w:rsid w:val="00360BB6"/>
    <w:rsid w:val="00360E66"/>
    <w:rsid w:val="00361C38"/>
    <w:rsid w:val="00361D27"/>
    <w:rsid w:val="00363BA0"/>
    <w:rsid w:val="00364B8C"/>
    <w:rsid w:val="0036707C"/>
    <w:rsid w:val="00370657"/>
    <w:rsid w:val="00371BE8"/>
    <w:rsid w:val="00372EC8"/>
    <w:rsid w:val="003769D5"/>
    <w:rsid w:val="003772F6"/>
    <w:rsid w:val="00377F14"/>
    <w:rsid w:val="003810FA"/>
    <w:rsid w:val="0038482B"/>
    <w:rsid w:val="00390371"/>
    <w:rsid w:val="0039554D"/>
    <w:rsid w:val="003971E7"/>
    <w:rsid w:val="003A2B08"/>
    <w:rsid w:val="003A7D7E"/>
    <w:rsid w:val="003B1239"/>
    <w:rsid w:val="003B6FFC"/>
    <w:rsid w:val="003B7307"/>
    <w:rsid w:val="003C0979"/>
    <w:rsid w:val="003C45B7"/>
    <w:rsid w:val="003C4E92"/>
    <w:rsid w:val="003C711C"/>
    <w:rsid w:val="003C733E"/>
    <w:rsid w:val="003C7C1A"/>
    <w:rsid w:val="003D0B55"/>
    <w:rsid w:val="003D7796"/>
    <w:rsid w:val="003E0787"/>
    <w:rsid w:val="003E1D21"/>
    <w:rsid w:val="003E40E0"/>
    <w:rsid w:val="003E4D18"/>
    <w:rsid w:val="003F29EF"/>
    <w:rsid w:val="003F48B6"/>
    <w:rsid w:val="0040092A"/>
    <w:rsid w:val="00402E87"/>
    <w:rsid w:val="0040549D"/>
    <w:rsid w:val="004070D5"/>
    <w:rsid w:val="004077B6"/>
    <w:rsid w:val="00412858"/>
    <w:rsid w:val="00415670"/>
    <w:rsid w:val="00416318"/>
    <w:rsid w:val="00417CA1"/>
    <w:rsid w:val="004201C0"/>
    <w:rsid w:val="00422BC9"/>
    <w:rsid w:val="00423E6E"/>
    <w:rsid w:val="00424659"/>
    <w:rsid w:val="00424FDA"/>
    <w:rsid w:val="004279C8"/>
    <w:rsid w:val="00432253"/>
    <w:rsid w:val="00434392"/>
    <w:rsid w:val="00440463"/>
    <w:rsid w:val="00441211"/>
    <w:rsid w:val="00441F0B"/>
    <w:rsid w:val="004423C9"/>
    <w:rsid w:val="00444EE4"/>
    <w:rsid w:val="00445751"/>
    <w:rsid w:val="00447FC8"/>
    <w:rsid w:val="00450275"/>
    <w:rsid w:val="00452813"/>
    <w:rsid w:val="00454CC3"/>
    <w:rsid w:val="0045691C"/>
    <w:rsid w:val="00461306"/>
    <w:rsid w:val="00461378"/>
    <w:rsid w:val="00463584"/>
    <w:rsid w:val="004702ED"/>
    <w:rsid w:val="00470F65"/>
    <w:rsid w:val="00472526"/>
    <w:rsid w:val="0047542F"/>
    <w:rsid w:val="00484ABC"/>
    <w:rsid w:val="004858F4"/>
    <w:rsid w:val="0048680C"/>
    <w:rsid w:val="00487427"/>
    <w:rsid w:val="00491C53"/>
    <w:rsid w:val="0049234A"/>
    <w:rsid w:val="00493C0E"/>
    <w:rsid w:val="0049458A"/>
    <w:rsid w:val="00495245"/>
    <w:rsid w:val="004A1A75"/>
    <w:rsid w:val="004C322F"/>
    <w:rsid w:val="004C3F00"/>
    <w:rsid w:val="004D3E0F"/>
    <w:rsid w:val="004D4D9D"/>
    <w:rsid w:val="004D7F88"/>
    <w:rsid w:val="004E0DD8"/>
    <w:rsid w:val="004E1848"/>
    <w:rsid w:val="004E4011"/>
    <w:rsid w:val="004F454C"/>
    <w:rsid w:val="004F48BF"/>
    <w:rsid w:val="005025B9"/>
    <w:rsid w:val="00504224"/>
    <w:rsid w:val="00506858"/>
    <w:rsid w:val="00507117"/>
    <w:rsid w:val="0050712A"/>
    <w:rsid w:val="005079D3"/>
    <w:rsid w:val="00510159"/>
    <w:rsid w:val="00511441"/>
    <w:rsid w:val="00512311"/>
    <w:rsid w:val="00514EBE"/>
    <w:rsid w:val="00514FD7"/>
    <w:rsid w:val="00521E2F"/>
    <w:rsid w:val="00522D7B"/>
    <w:rsid w:val="005263F6"/>
    <w:rsid w:val="00526713"/>
    <w:rsid w:val="00533F6E"/>
    <w:rsid w:val="0053403D"/>
    <w:rsid w:val="00536392"/>
    <w:rsid w:val="00541396"/>
    <w:rsid w:val="00541973"/>
    <w:rsid w:val="00542EBF"/>
    <w:rsid w:val="00546786"/>
    <w:rsid w:val="0054746A"/>
    <w:rsid w:val="005509C6"/>
    <w:rsid w:val="005538CA"/>
    <w:rsid w:val="0057472C"/>
    <w:rsid w:val="005816FB"/>
    <w:rsid w:val="005817CA"/>
    <w:rsid w:val="0058541D"/>
    <w:rsid w:val="005872E9"/>
    <w:rsid w:val="0059181D"/>
    <w:rsid w:val="0059377A"/>
    <w:rsid w:val="00594C93"/>
    <w:rsid w:val="005974D8"/>
    <w:rsid w:val="00597BC7"/>
    <w:rsid w:val="005A3F48"/>
    <w:rsid w:val="005B75A8"/>
    <w:rsid w:val="005C18CC"/>
    <w:rsid w:val="005C3261"/>
    <w:rsid w:val="005C4812"/>
    <w:rsid w:val="005C4E39"/>
    <w:rsid w:val="005C6150"/>
    <w:rsid w:val="005C660B"/>
    <w:rsid w:val="005D282E"/>
    <w:rsid w:val="005D5F4A"/>
    <w:rsid w:val="005D6864"/>
    <w:rsid w:val="005E1BFF"/>
    <w:rsid w:val="005E1EE8"/>
    <w:rsid w:val="005E22A0"/>
    <w:rsid w:val="005E2B15"/>
    <w:rsid w:val="005F0CF2"/>
    <w:rsid w:val="005F343A"/>
    <w:rsid w:val="005F4E01"/>
    <w:rsid w:val="005F5E6C"/>
    <w:rsid w:val="00600B74"/>
    <w:rsid w:val="0060597C"/>
    <w:rsid w:val="00606B7C"/>
    <w:rsid w:val="006100EF"/>
    <w:rsid w:val="00611550"/>
    <w:rsid w:val="006150F6"/>
    <w:rsid w:val="006153AC"/>
    <w:rsid w:val="00616B58"/>
    <w:rsid w:val="00630219"/>
    <w:rsid w:val="006321CC"/>
    <w:rsid w:val="0063413B"/>
    <w:rsid w:val="00634838"/>
    <w:rsid w:val="00635D9D"/>
    <w:rsid w:val="006447A5"/>
    <w:rsid w:val="00645AEA"/>
    <w:rsid w:val="00645E68"/>
    <w:rsid w:val="0064660E"/>
    <w:rsid w:val="00650CC0"/>
    <w:rsid w:val="00652325"/>
    <w:rsid w:val="00652974"/>
    <w:rsid w:val="00652A44"/>
    <w:rsid w:val="006531DF"/>
    <w:rsid w:val="006558F9"/>
    <w:rsid w:val="006566E5"/>
    <w:rsid w:val="0065687E"/>
    <w:rsid w:val="00661A68"/>
    <w:rsid w:val="006624C4"/>
    <w:rsid w:val="00664584"/>
    <w:rsid w:val="0066612E"/>
    <w:rsid w:val="006700CC"/>
    <w:rsid w:val="00671E09"/>
    <w:rsid w:val="00673DA7"/>
    <w:rsid w:val="006745AC"/>
    <w:rsid w:val="006765C3"/>
    <w:rsid w:val="0067743F"/>
    <w:rsid w:val="00682728"/>
    <w:rsid w:val="00683D3D"/>
    <w:rsid w:val="00684F30"/>
    <w:rsid w:val="006865B0"/>
    <w:rsid w:val="0069121F"/>
    <w:rsid w:val="0069127B"/>
    <w:rsid w:val="00695600"/>
    <w:rsid w:val="006A0948"/>
    <w:rsid w:val="006A14EA"/>
    <w:rsid w:val="006A1631"/>
    <w:rsid w:val="006A1D90"/>
    <w:rsid w:val="006A3BA6"/>
    <w:rsid w:val="006A593C"/>
    <w:rsid w:val="006B2DAF"/>
    <w:rsid w:val="006B4C2E"/>
    <w:rsid w:val="006C1FBD"/>
    <w:rsid w:val="006D253F"/>
    <w:rsid w:val="006D491A"/>
    <w:rsid w:val="006D732F"/>
    <w:rsid w:val="006E04B5"/>
    <w:rsid w:val="006E6673"/>
    <w:rsid w:val="006E7CA7"/>
    <w:rsid w:val="006F146D"/>
    <w:rsid w:val="006F5C61"/>
    <w:rsid w:val="00702DA3"/>
    <w:rsid w:val="007055EB"/>
    <w:rsid w:val="00707B2C"/>
    <w:rsid w:val="007116E3"/>
    <w:rsid w:val="007132E4"/>
    <w:rsid w:val="007135B9"/>
    <w:rsid w:val="00714526"/>
    <w:rsid w:val="007151F6"/>
    <w:rsid w:val="00715354"/>
    <w:rsid w:val="00715C99"/>
    <w:rsid w:val="00720EE8"/>
    <w:rsid w:val="007217F6"/>
    <w:rsid w:val="00726ED1"/>
    <w:rsid w:val="00727428"/>
    <w:rsid w:val="0073393E"/>
    <w:rsid w:val="00743062"/>
    <w:rsid w:val="00750003"/>
    <w:rsid w:val="007517E4"/>
    <w:rsid w:val="00751C7F"/>
    <w:rsid w:val="00752523"/>
    <w:rsid w:val="007525B8"/>
    <w:rsid w:val="00753BBD"/>
    <w:rsid w:val="00756501"/>
    <w:rsid w:val="007602F5"/>
    <w:rsid w:val="007614AB"/>
    <w:rsid w:val="00761ED8"/>
    <w:rsid w:val="0076748C"/>
    <w:rsid w:val="007723AA"/>
    <w:rsid w:val="007745D2"/>
    <w:rsid w:val="00780223"/>
    <w:rsid w:val="0078186B"/>
    <w:rsid w:val="00781E71"/>
    <w:rsid w:val="007847D5"/>
    <w:rsid w:val="007853DE"/>
    <w:rsid w:val="0078757D"/>
    <w:rsid w:val="007879B1"/>
    <w:rsid w:val="007928D2"/>
    <w:rsid w:val="007937F6"/>
    <w:rsid w:val="00793CF1"/>
    <w:rsid w:val="00796D14"/>
    <w:rsid w:val="007971FF"/>
    <w:rsid w:val="007A17DA"/>
    <w:rsid w:val="007A56B4"/>
    <w:rsid w:val="007A5E9D"/>
    <w:rsid w:val="007B2C89"/>
    <w:rsid w:val="007B2E16"/>
    <w:rsid w:val="007B3082"/>
    <w:rsid w:val="007B671A"/>
    <w:rsid w:val="007B7D35"/>
    <w:rsid w:val="007C11E0"/>
    <w:rsid w:val="007C145A"/>
    <w:rsid w:val="007C3981"/>
    <w:rsid w:val="007C3F96"/>
    <w:rsid w:val="007C4379"/>
    <w:rsid w:val="007C7257"/>
    <w:rsid w:val="007D2849"/>
    <w:rsid w:val="007D3569"/>
    <w:rsid w:val="007D4F3C"/>
    <w:rsid w:val="007D63B2"/>
    <w:rsid w:val="007E19D2"/>
    <w:rsid w:val="007E52FC"/>
    <w:rsid w:val="007E6C87"/>
    <w:rsid w:val="007E7A62"/>
    <w:rsid w:val="007F0CEC"/>
    <w:rsid w:val="007F5750"/>
    <w:rsid w:val="008006F2"/>
    <w:rsid w:val="00802F19"/>
    <w:rsid w:val="00804840"/>
    <w:rsid w:val="00804B8E"/>
    <w:rsid w:val="00804FAF"/>
    <w:rsid w:val="00805655"/>
    <w:rsid w:val="00807334"/>
    <w:rsid w:val="0081100F"/>
    <w:rsid w:val="008135A7"/>
    <w:rsid w:val="0081736F"/>
    <w:rsid w:val="00821043"/>
    <w:rsid w:val="00823DB5"/>
    <w:rsid w:val="0083441F"/>
    <w:rsid w:val="00843B11"/>
    <w:rsid w:val="0084788B"/>
    <w:rsid w:val="0085023D"/>
    <w:rsid w:val="008547B7"/>
    <w:rsid w:val="0085503A"/>
    <w:rsid w:val="00855519"/>
    <w:rsid w:val="00872EE5"/>
    <w:rsid w:val="00873633"/>
    <w:rsid w:val="00873858"/>
    <w:rsid w:val="00876675"/>
    <w:rsid w:val="008767FB"/>
    <w:rsid w:val="008A4454"/>
    <w:rsid w:val="008B32A3"/>
    <w:rsid w:val="008B4C33"/>
    <w:rsid w:val="008B5959"/>
    <w:rsid w:val="008C0AD6"/>
    <w:rsid w:val="008C48C3"/>
    <w:rsid w:val="008D653D"/>
    <w:rsid w:val="008E0BC5"/>
    <w:rsid w:val="008E340C"/>
    <w:rsid w:val="008E3F73"/>
    <w:rsid w:val="008E5E2D"/>
    <w:rsid w:val="008E7A29"/>
    <w:rsid w:val="008E7AA7"/>
    <w:rsid w:val="008F05EF"/>
    <w:rsid w:val="008F1C9A"/>
    <w:rsid w:val="008F4682"/>
    <w:rsid w:val="008F7211"/>
    <w:rsid w:val="008F7403"/>
    <w:rsid w:val="00904941"/>
    <w:rsid w:val="00905CD7"/>
    <w:rsid w:val="009109DA"/>
    <w:rsid w:val="009142D3"/>
    <w:rsid w:val="0091640D"/>
    <w:rsid w:val="00917776"/>
    <w:rsid w:val="00934648"/>
    <w:rsid w:val="0093589C"/>
    <w:rsid w:val="00935C05"/>
    <w:rsid w:val="00943B6D"/>
    <w:rsid w:val="0095103A"/>
    <w:rsid w:val="00951EB2"/>
    <w:rsid w:val="0095390E"/>
    <w:rsid w:val="00954C4F"/>
    <w:rsid w:val="0095586A"/>
    <w:rsid w:val="00960849"/>
    <w:rsid w:val="009646D9"/>
    <w:rsid w:val="00974850"/>
    <w:rsid w:val="009757A9"/>
    <w:rsid w:val="0098670B"/>
    <w:rsid w:val="00986A40"/>
    <w:rsid w:val="0099081A"/>
    <w:rsid w:val="009916D6"/>
    <w:rsid w:val="009941A7"/>
    <w:rsid w:val="0099717E"/>
    <w:rsid w:val="0099737D"/>
    <w:rsid w:val="00997D02"/>
    <w:rsid w:val="009A47E3"/>
    <w:rsid w:val="009A57D5"/>
    <w:rsid w:val="009A60A7"/>
    <w:rsid w:val="009A786D"/>
    <w:rsid w:val="009B4844"/>
    <w:rsid w:val="009B4CCA"/>
    <w:rsid w:val="009C0305"/>
    <w:rsid w:val="009C21D0"/>
    <w:rsid w:val="009C2BD9"/>
    <w:rsid w:val="009D0DB1"/>
    <w:rsid w:val="009D44F9"/>
    <w:rsid w:val="009D5737"/>
    <w:rsid w:val="009D6E7A"/>
    <w:rsid w:val="009D7197"/>
    <w:rsid w:val="009E079F"/>
    <w:rsid w:val="009E260F"/>
    <w:rsid w:val="009E5505"/>
    <w:rsid w:val="009F0D4B"/>
    <w:rsid w:val="009F4461"/>
    <w:rsid w:val="009F6D42"/>
    <w:rsid w:val="009F7E89"/>
    <w:rsid w:val="00A013B0"/>
    <w:rsid w:val="00A03410"/>
    <w:rsid w:val="00A034CC"/>
    <w:rsid w:val="00A0459D"/>
    <w:rsid w:val="00A06A96"/>
    <w:rsid w:val="00A14EA3"/>
    <w:rsid w:val="00A17569"/>
    <w:rsid w:val="00A2007A"/>
    <w:rsid w:val="00A21B90"/>
    <w:rsid w:val="00A26947"/>
    <w:rsid w:val="00A3665E"/>
    <w:rsid w:val="00A379BF"/>
    <w:rsid w:val="00A37D6E"/>
    <w:rsid w:val="00A47FDE"/>
    <w:rsid w:val="00A511D4"/>
    <w:rsid w:val="00A516E9"/>
    <w:rsid w:val="00A53A76"/>
    <w:rsid w:val="00A5520A"/>
    <w:rsid w:val="00A55297"/>
    <w:rsid w:val="00A61938"/>
    <w:rsid w:val="00A64289"/>
    <w:rsid w:val="00A6559F"/>
    <w:rsid w:val="00A70BB8"/>
    <w:rsid w:val="00A71D9E"/>
    <w:rsid w:val="00A73B72"/>
    <w:rsid w:val="00A767F4"/>
    <w:rsid w:val="00A77611"/>
    <w:rsid w:val="00A856C1"/>
    <w:rsid w:val="00A90357"/>
    <w:rsid w:val="00A9056A"/>
    <w:rsid w:val="00A90955"/>
    <w:rsid w:val="00A93FF9"/>
    <w:rsid w:val="00A946F1"/>
    <w:rsid w:val="00AA08B6"/>
    <w:rsid w:val="00AA0C3B"/>
    <w:rsid w:val="00AA2D87"/>
    <w:rsid w:val="00AA3712"/>
    <w:rsid w:val="00AA48F0"/>
    <w:rsid w:val="00AA5BD5"/>
    <w:rsid w:val="00AB1E89"/>
    <w:rsid w:val="00AB4D7B"/>
    <w:rsid w:val="00AC0580"/>
    <w:rsid w:val="00AC3A5D"/>
    <w:rsid w:val="00AC7912"/>
    <w:rsid w:val="00AC7ACA"/>
    <w:rsid w:val="00AC7DE6"/>
    <w:rsid w:val="00AE7762"/>
    <w:rsid w:val="00AF2DD9"/>
    <w:rsid w:val="00B01CF2"/>
    <w:rsid w:val="00B032DA"/>
    <w:rsid w:val="00B0391E"/>
    <w:rsid w:val="00B05E02"/>
    <w:rsid w:val="00B15432"/>
    <w:rsid w:val="00B16A05"/>
    <w:rsid w:val="00B178C7"/>
    <w:rsid w:val="00B229E0"/>
    <w:rsid w:val="00B25976"/>
    <w:rsid w:val="00B25D64"/>
    <w:rsid w:val="00B27EEC"/>
    <w:rsid w:val="00B301C2"/>
    <w:rsid w:val="00B31A33"/>
    <w:rsid w:val="00B324DA"/>
    <w:rsid w:val="00B32745"/>
    <w:rsid w:val="00B34DE8"/>
    <w:rsid w:val="00B377F1"/>
    <w:rsid w:val="00B37E97"/>
    <w:rsid w:val="00B45722"/>
    <w:rsid w:val="00B46125"/>
    <w:rsid w:val="00B4680D"/>
    <w:rsid w:val="00B46E36"/>
    <w:rsid w:val="00B478C6"/>
    <w:rsid w:val="00B530AD"/>
    <w:rsid w:val="00B54308"/>
    <w:rsid w:val="00B60001"/>
    <w:rsid w:val="00B602F0"/>
    <w:rsid w:val="00B6093C"/>
    <w:rsid w:val="00B61C7A"/>
    <w:rsid w:val="00B6253B"/>
    <w:rsid w:val="00B64C8A"/>
    <w:rsid w:val="00B65360"/>
    <w:rsid w:val="00B738B7"/>
    <w:rsid w:val="00B75DC2"/>
    <w:rsid w:val="00B75E03"/>
    <w:rsid w:val="00B778F2"/>
    <w:rsid w:val="00B90319"/>
    <w:rsid w:val="00B95C04"/>
    <w:rsid w:val="00B96053"/>
    <w:rsid w:val="00B97AC6"/>
    <w:rsid w:val="00BB109C"/>
    <w:rsid w:val="00BB19AC"/>
    <w:rsid w:val="00BB259B"/>
    <w:rsid w:val="00BB2E90"/>
    <w:rsid w:val="00BB4410"/>
    <w:rsid w:val="00BB5B30"/>
    <w:rsid w:val="00BB6047"/>
    <w:rsid w:val="00BC207C"/>
    <w:rsid w:val="00BC53A0"/>
    <w:rsid w:val="00BC5D64"/>
    <w:rsid w:val="00BD0BA3"/>
    <w:rsid w:val="00BD0D6C"/>
    <w:rsid w:val="00BD1C35"/>
    <w:rsid w:val="00BD3873"/>
    <w:rsid w:val="00BD4995"/>
    <w:rsid w:val="00BD4BC0"/>
    <w:rsid w:val="00BD50F8"/>
    <w:rsid w:val="00BE23BE"/>
    <w:rsid w:val="00BE3174"/>
    <w:rsid w:val="00BF3805"/>
    <w:rsid w:val="00BF3DD5"/>
    <w:rsid w:val="00C0116C"/>
    <w:rsid w:val="00C0160D"/>
    <w:rsid w:val="00C07E65"/>
    <w:rsid w:val="00C1052D"/>
    <w:rsid w:val="00C121FE"/>
    <w:rsid w:val="00C21192"/>
    <w:rsid w:val="00C264C6"/>
    <w:rsid w:val="00C37DC5"/>
    <w:rsid w:val="00C40260"/>
    <w:rsid w:val="00C40C83"/>
    <w:rsid w:val="00C41A11"/>
    <w:rsid w:val="00C4468C"/>
    <w:rsid w:val="00C44D80"/>
    <w:rsid w:val="00C45193"/>
    <w:rsid w:val="00C46733"/>
    <w:rsid w:val="00C51C9B"/>
    <w:rsid w:val="00C62C14"/>
    <w:rsid w:val="00C64198"/>
    <w:rsid w:val="00C65EE1"/>
    <w:rsid w:val="00C6622A"/>
    <w:rsid w:val="00C807D8"/>
    <w:rsid w:val="00C81786"/>
    <w:rsid w:val="00C82E48"/>
    <w:rsid w:val="00C83C7A"/>
    <w:rsid w:val="00C84344"/>
    <w:rsid w:val="00C87675"/>
    <w:rsid w:val="00C87E5B"/>
    <w:rsid w:val="00C91E84"/>
    <w:rsid w:val="00C94499"/>
    <w:rsid w:val="00CA2227"/>
    <w:rsid w:val="00CA23D3"/>
    <w:rsid w:val="00CA354D"/>
    <w:rsid w:val="00CA4181"/>
    <w:rsid w:val="00CA4B75"/>
    <w:rsid w:val="00CA64B6"/>
    <w:rsid w:val="00CA7528"/>
    <w:rsid w:val="00CA7818"/>
    <w:rsid w:val="00CB144D"/>
    <w:rsid w:val="00CB3C05"/>
    <w:rsid w:val="00CB4837"/>
    <w:rsid w:val="00CB5796"/>
    <w:rsid w:val="00CC2132"/>
    <w:rsid w:val="00CC6882"/>
    <w:rsid w:val="00CC6ED5"/>
    <w:rsid w:val="00CC6F31"/>
    <w:rsid w:val="00CC717A"/>
    <w:rsid w:val="00CD776E"/>
    <w:rsid w:val="00CE1A21"/>
    <w:rsid w:val="00CF0149"/>
    <w:rsid w:val="00CF0C51"/>
    <w:rsid w:val="00CF166D"/>
    <w:rsid w:val="00CF186F"/>
    <w:rsid w:val="00CF2E1F"/>
    <w:rsid w:val="00CF47B5"/>
    <w:rsid w:val="00CF7C31"/>
    <w:rsid w:val="00D02759"/>
    <w:rsid w:val="00D02F85"/>
    <w:rsid w:val="00D0658D"/>
    <w:rsid w:val="00D065B5"/>
    <w:rsid w:val="00D1271B"/>
    <w:rsid w:val="00D203A3"/>
    <w:rsid w:val="00D22DA1"/>
    <w:rsid w:val="00D24DE0"/>
    <w:rsid w:val="00D27678"/>
    <w:rsid w:val="00D34A0E"/>
    <w:rsid w:val="00D353CE"/>
    <w:rsid w:val="00D375D6"/>
    <w:rsid w:val="00D51D8C"/>
    <w:rsid w:val="00D565D3"/>
    <w:rsid w:val="00D577C7"/>
    <w:rsid w:val="00D57AE0"/>
    <w:rsid w:val="00D61DF9"/>
    <w:rsid w:val="00D660F6"/>
    <w:rsid w:val="00D770BE"/>
    <w:rsid w:val="00D779A2"/>
    <w:rsid w:val="00D8289D"/>
    <w:rsid w:val="00D84C3E"/>
    <w:rsid w:val="00D87D6D"/>
    <w:rsid w:val="00D91DCD"/>
    <w:rsid w:val="00D93098"/>
    <w:rsid w:val="00D966C3"/>
    <w:rsid w:val="00DA0473"/>
    <w:rsid w:val="00DA3DE7"/>
    <w:rsid w:val="00DA4AF4"/>
    <w:rsid w:val="00DA66A6"/>
    <w:rsid w:val="00DB45CC"/>
    <w:rsid w:val="00DB6E72"/>
    <w:rsid w:val="00DC1AB4"/>
    <w:rsid w:val="00DC2FFA"/>
    <w:rsid w:val="00DC781C"/>
    <w:rsid w:val="00DC784B"/>
    <w:rsid w:val="00DD4045"/>
    <w:rsid w:val="00DF154E"/>
    <w:rsid w:val="00DF20F3"/>
    <w:rsid w:val="00DF5A1E"/>
    <w:rsid w:val="00DF64C0"/>
    <w:rsid w:val="00E013D2"/>
    <w:rsid w:val="00E02398"/>
    <w:rsid w:val="00E03336"/>
    <w:rsid w:val="00E046B4"/>
    <w:rsid w:val="00E05FC0"/>
    <w:rsid w:val="00E10309"/>
    <w:rsid w:val="00E17999"/>
    <w:rsid w:val="00E219EE"/>
    <w:rsid w:val="00E25084"/>
    <w:rsid w:val="00E269C3"/>
    <w:rsid w:val="00E26FBE"/>
    <w:rsid w:val="00E27CA8"/>
    <w:rsid w:val="00E30FA9"/>
    <w:rsid w:val="00E33C2E"/>
    <w:rsid w:val="00E33FBA"/>
    <w:rsid w:val="00E3727E"/>
    <w:rsid w:val="00E41103"/>
    <w:rsid w:val="00E61012"/>
    <w:rsid w:val="00E61A6C"/>
    <w:rsid w:val="00E6307C"/>
    <w:rsid w:val="00E65C3C"/>
    <w:rsid w:val="00E73107"/>
    <w:rsid w:val="00E778BA"/>
    <w:rsid w:val="00E8070D"/>
    <w:rsid w:val="00E82C80"/>
    <w:rsid w:val="00E83CFC"/>
    <w:rsid w:val="00E84C11"/>
    <w:rsid w:val="00E8508B"/>
    <w:rsid w:val="00E86894"/>
    <w:rsid w:val="00E90B0D"/>
    <w:rsid w:val="00E91799"/>
    <w:rsid w:val="00E94297"/>
    <w:rsid w:val="00E96F62"/>
    <w:rsid w:val="00EA30B8"/>
    <w:rsid w:val="00EA6FF3"/>
    <w:rsid w:val="00EB08AD"/>
    <w:rsid w:val="00EC2C42"/>
    <w:rsid w:val="00ED0627"/>
    <w:rsid w:val="00ED4E1F"/>
    <w:rsid w:val="00EE1216"/>
    <w:rsid w:val="00EE6E80"/>
    <w:rsid w:val="00EF02B5"/>
    <w:rsid w:val="00EF13C0"/>
    <w:rsid w:val="00EF1B98"/>
    <w:rsid w:val="00EF2BE7"/>
    <w:rsid w:val="00EF4548"/>
    <w:rsid w:val="00EF71C6"/>
    <w:rsid w:val="00F02A23"/>
    <w:rsid w:val="00F02A62"/>
    <w:rsid w:val="00F03952"/>
    <w:rsid w:val="00F059C0"/>
    <w:rsid w:val="00F22904"/>
    <w:rsid w:val="00F25C13"/>
    <w:rsid w:val="00F26FCD"/>
    <w:rsid w:val="00F340D5"/>
    <w:rsid w:val="00F34649"/>
    <w:rsid w:val="00F34B6A"/>
    <w:rsid w:val="00F41312"/>
    <w:rsid w:val="00F43CAC"/>
    <w:rsid w:val="00F442BA"/>
    <w:rsid w:val="00F46A24"/>
    <w:rsid w:val="00F47BB7"/>
    <w:rsid w:val="00F53BDA"/>
    <w:rsid w:val="00F572E3"/>
    <w:rsid w:val="00F57E4B"/>
    <w:rsid w:val="00F60CA3"/>
    <w:rsid w:val="00F61F78"/>
    <w:rsid w:val="00F673FA"/>
    <w:rsid w:val="00F678DA"/>
    <w:rsid w:val="00F70CCB"/>
    <w:rsid w:val="00F71883"/>
    <w:rsid w:val="00F72B2B"/>
    <w:rsid w:val="00F77B3A"/>
    <w:rsid w:val="00F81A73"/>
    <w:rsid w:val="00F86514"/>
    <w:rsid w:val="00F87798"/>
    <w:rsid w:val="00F91CE6"/>
    <w:rsid w:val="00F93691"/>
    <w:rsid w:val="00F95DC0"/>
    <w:rsid w:val="00F95E69"/>
    <w:rsid w:val="00F96B72"/>
    <w:rsid w:val="00FA1DAD"/>
    <w:rsid w:val="00FA2C54"/>
    <w:rsid w:val="00FA38B7"/>
    <w:rsid w:val="00FA444A"/>
    <w:rsid w:val="00FA4BA6"/>
    <w:rsid w:val="00FA7AFF"/>
    <w:rsid w:val="00FB01B2"/>
    <w:rsid w:val="00FB1BE3"/>
    <w:rsid w:val="00FB2859"/>
    <w:rsid w:val="00FB378F"/>
    <w:rsid w:val="00FB75C3"/>
    <w:rsid w:val="00FC1645"/>
    <w:rsid w:val="00FC18AF"/>
    <w:rsid w:val="00FC20F8"/>
    <w:rsid w:val="00FC3749"/>
    <w:rsid w:val="00FC3FEE"/>
    <w:rsid w:val="00FC65E5"/>
    <w:rsid w:val="00FE78A5"/>
    <w:rsid w:val="00FF46B5"/>
    <w:rsid w:val="00FF64A0"/>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59AAA"/>
  <w15:docId w15:val="{C24AA178-DD62-45DF-8974-3F8BAF3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59"/>
    <w:rPr>
      <w:rFonts w:ascii="Tahoma" w:eastAsia="Tahoma" w:hAnsi="Tahoma" w:cs="Tahoma"/>
    </w:rPr>
  </w:style>
  <w:style w:type="paragraph" w:styleId="Heading1">
    <w:name w:val="heading 1"/>
    <w:basedOn w:val="Normal"/>
    <w:uiPriority w:val="9"/>
    <w:qFormat/>
    <w:pPr>
      <w:ind w:left="394" w:hanging="504"/>
      <w:outlineLvl w:val="0"/>
    </w:pPr>
    <w:rPr>
      <w:b/>
      <w:bCs/>
    </w:rPr>
  </w:style>
  <w:style w:type="paragraph" w:styleId="Heading2">
    <w:name w:val="heading 2"/>
    <w:basedOn w:val="Normal"/>
    <w:link w:val="Heading2Char"/>
    <w:uiPriority w:val="9"/>
    <w:unhideWhenUsed/>
    <w:qFormat/>
    <w:pPr>
      <w:spacing w:before="180"/>
      <w:ind w:left="46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0"/>
      <w:szCs w:val="20"/>
    </w:rPr>
  </w:style>
  <w:style w:type="paragraph" w:styleId="Title">
    <w:name w:val="Title"/>
    <w:basedOn w:val="Normal"/>
    <w:uiPriority w:val="10"/>
    <w:qFormat/>
    <w:pPr>
      <w:spacing w:before="117"/>
      <w:ind w:left="100"/>
      <w:jc w:val="both"/>
    </w:pPr>
    <w:rPr>
      <w:rFonts w:ascii="Garamond" w:eastAsia="Garamond" w:hAnsi="Garamond" w:cs="Garamond"/>
      <w:sz w:val="50"/>
      <w:szCs w:val="50"/>
    </w:rPr>
  </w:style>
  <w:style w:type="paragraph" w:styleId="ListParagraph">
    <w:name w:val="List Paragraph"/>
    <w:basedOn w:val="Normal"/>
    <w:uiPriority w:val="1"/>
    <w:qFormat/>
    <w:pPr>
      <w:spacing w:before="18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B18"/>
    <w:pPr>
      <w:tabs>
        <w:tab w:val="center" w:pos="4680"/>
        <w:tab w:val="right" w:pos="9360"/>
      </w:tabs>
    </w:pPr>
  </w:style>
  <w:style w:type="character" w:customStyle="1" w:styleId="HeaderChar">
    <w:name w:val="Header Char"/>
    <w:basedOn w:val="DefaultParagraphFont"/>
    <w:link w:val="Header"/>
    <w:uiPriority w:val="99"/>
    <w:rsid w:val="00040B18"/>
    <w:rPr>
      <w:rFonts w:ascii="Tahoma" w:eastAsia="Tahoma" w:hAnsi="Tahoma" w:cs="Tahoma"/>
    </w:rPr>
  </w:style>
  <w:style w:type="paragraph" w:styleId="Footer">
    <w:name w:val="footer"/>
    <w:basedOn w:val="Normal"/>
    <w:link w:val="FooterChar"/>
    <w:uiPriority w:val="99"/>
    <w:unhideWhenUsed/>
    <w:rsid w:val="00040B18"/>
    <w:pPr>
      <w:tabs>
        <w:tab w:val="center" w:pos="4680"/>
        <w:tab w:val="right" w:pos="9360"/>
      </w:tabs>
    </w:pPr>
  </w:style>
  <w:style w:type="character" w:customStyle="1" w:styleId="FooterChar">
    <w:name w:val="Footer Char"/>
    <w:basedOn w:val="DefaultParagraphFont"/>
    <w:link w:val="Footer"/>
    <w:uiPriority w:val="99"/>
    <w:rsid w:val="00040B18"/>
    <w:rPr>
      <w:rFonts w:ascii="Tahoma" w:eastAsia="Tahoma" w:hAnsi="Tahoma" w:cs="Tahoma"/>
    </w:rPr>
  </w:style>
  <w:style w:type="paragraph" w:styleId="Revision">
    <w:name w:val="Revision"/>
    <w:hidden/>
    <w:uiPriority w:val="99"/>
    <w:semiHidden/>
    <w:rsid w:val="00522D7B"/>
    <w:pPr>
      <w:widowControl/>
      <w:autoSpaceDE/>
      <w:autoSpaceDN/>
    </w:pPr>
    <w:rPr>
      <w:rFonts w:ascii="Tahoma" w:eastAsia="Tahoma" w:hAnsi="Tahoma" w:cs="Tahoma"/>
    </w:rPr>
  </w:style>
  <w:style w:type="character" w:customStyle="1" w:styleId="Heading2Char">
    <w:name w:val="Heading 2 Char"/>
    <w:basedOn w:val="DefaultParagraphFont"/>
    <w:link w:val="Heading2"/>
    <w:uiPriority w:val="9"/>
    <w:rsid w:val="00D353CE"/>
    <w:rPr>
      <w:rFonts w:ascii="Tahoma" w:eastAsia="Tahoma" w:hAnsi="Tahoma" w:cs="Tahoma"/>
      <w:b/>
      <w:bCs/>
      <w:sz w:val="20"/>
      <w:szCs w:val="20"/>
    </w:rPr>
  </w:style>
  <w:style w:type="character" w:customStyle="1" w:styleId="BodyTextChar">
    <w:name w:val="Body Text Char"/>
    <w:basedOn w:val="DefaultParagraphFont"/>
    <w:link w:val="BodyText"/>
    <w:uiPriority w:val="1"/>
    <w:rsid w:val="00D353CE"/>
    <w:rPr>
      <w:rFonts w:ascii="Tahoma" w:eastAsia="Tahoma" w:hAnsi="Tahoma" w:cs="Tahoma"/>
      <w:sz w:val="20"/>
      <w:szCs w:val="20"/>
    </w:rPr>
  </w:style>
  <w:style w:type="character" w:styleId="CommentReference">
    <w:name w:val="annotation reference"/>
    <w:basedOn w:val="DefaultParagraphFont"/>
    <w:uiPriority w:val="99"/>
    <w:semiHidden/>
    <w:unhideWhenUsed/>
    <w:rsid w:val="003C733E"/>
    <w:rPr>
      <w:sz w:val="16"/>
      <w:szCs w:val="16"/>
    </w:rPr>
  </w:style>
  <w:style w:type="paragraph" w:styleId="CommentText">
    <w:name w:val="annotation text"/>
    <w:basedOn w:val="Normal"/>
    <w:link w:val="CommentTextChar"/>
    <w:uiPriority w:val="99"/>
    <w:unhideWhenUsed/>
    <w:rsid w:val="003C733E"/>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733E"/>
    <w:rPr>
      <w:sz w:val="20"/>
      <w:szCs w:val="20"/>
    </w:rPr>
  </w:style>
  <w:style w:type="paragraph" w:styleId="CommentSubject">
    <w:name w:val="annotation subject"/>
    <w:basedOn w:val="CommentText"/>
    <w:next w:val="CommentText"/>
    <w:link w:val="CommentSubjectChar"/>
    <w:uiPriority w:val="99"/>
    <w:semiHidden/>
    <w:unhideWhenUsed/>
    <w:rsid w:val="00A5520A"/>
    <w:pPr>
      <w:widowControl w:val="0"/>
      <w:autoSpaceDE w:val="0"/>
      <w:autoSpaceDN w:val="0"/>
      <w:spacing w:after="0"/>
    </w:pPr>
    <w:rPr>
      <w:rFonts w:ascii="Tahoma" w:eastAsia="Tahoma" w:hAnsi="Tahoma" w:cs="Tahoma"/>
      <w:b/>
      <w:bCs/>
    </w:rPr>
  </w:style>
  <w:style w:type="character" w:customStyle="1" w:styleId="CommentSubjectChar">
    <w:name w:val="Comment Subject Char"/>
    <w:basedOn w:val="CommentTextChar"/>
    <w:link w:val="CommentSubject"/>
    <w:uiPriority w:val="99"/>
    <w:semiHidden/>
    <w:rsid w:val="00A5520A"/>
    <w:rPr>
      <w:rFonts w:ascii="Tahoma" w:eastAsia="Tahoma" w:hAnsi="Tahoma" w:cs="Tahoma"/>
      <w:b/>
      <w:bCs/>
      <w:sz w:val="20"/>
      <w:szCs w:val="20"/>
    </w:rPr>
  </w:style>
  <w:style w:type="numbering" w:customStyle="1" w:styleId="CurrentList1">
    <w:name w:val="Current List1"/>
    <w:uiPriority w:val="99"/>
    <w:rsid w:val="00B5430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14A3FCD720D41AD2A3762236B88A9" ma:contentTypeVersion="15" ma:contentTypeDescription="Create a new document." ma:contentTypeScope="" ma:versionID="07c39fe62d31ed99b59fb9d0df04026d">
  <xsd:schema xmlns:xsd="http://www.w3.org/2001/XMLSchema" xmlns:xs="http://www.w3.org/2001/XMLSchema" xmlns:p="http://schemas.microsoft.com/office/2006/metadata/properties" xmlns:ns2="05b840c4-dd76-4a15-b47d-b437d69cab73" xmlns:ns3="b5c15914-b74a-46f5-a605-83b782efcbd9" targetNamespace="http://schemas.microsoft.com/office/2006/metadata/properties" ma:root="true" ma:fieldsID="b7c4cb62b52fd8b8ee825bc9532a0090" ns2:_="" ns3:_="">
    <xsd:import namespace="05b840c4-dd76-4a15-b47d-b437d69cab73"/>
    <xsd:import namespace="b5c15914-b74a-46f5-a605-83b782efcb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priority"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840c4-dd76-4a15-b47d-b437d69cab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9b96e0-c56a-4b33-9a90-4932bb29f12d}" ma:internalName="TaxCatchAll" ma:showField="CatchAllData" ma:web="05b840c4-dd76-4a15-b47d-b437d69cab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c15914-b74a-46f5-a605-83b782efcb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riority" ma:index="14" nillable="true" ma:displayName="priority" ma:format="Dropdown" ma:internalName="priority">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5055dd-5a3c-4406-b682-1291f098b7d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iority xmlns="b5c15914-b74a-46f5-a605-83b782efcbd9" xsi:nil="true"/>
    <TaxCatchAll xmlns="05b840c4-dd76-4a15-b47d-b437d69cab73" xsi:nil="true"/>
    <lcf76f155ced4ddcb4097134ff3c332f xmlns="b5c15914-b74a-46f5-a605-83b782efcb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2457F-C631-4823-86CD-340C6D1E0CF7}">
  <ds:schemaRefs>
    <ds:schemaRef ds:uri="http://schemas.microsoft.com/sharepoint/v3/contenttype/forms"/>
  </ds:schemaRefs>
</ds:datastoreItem>
</file>

<file path=customXml/itemProps2.xml><?xml version="1.0" encoding="utf-8"?>
<ds:datastoreItem xmlns:ds="http://schemas.openxmlformats.org/officeDocument/2006/customXml" ds:itemID="{E54F1265-9B69-4276-A306-8B7B80E13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840c4-dd76-4a15-b47d-b437d69cab73"/>
    <ds:schemaRef ds:uri="b5c15914-b74a-46f5-a605-83b782efc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A3772-C87B-4A2F-9567-B7B295A86821}">
  <ds:schemaRefs>
    <ds:schemaRef ds:uri="http://schemas.openxmlformats.org/officeDocument/2006/bibliography"/>
  </ds:schemaRefs>
</ds:datastoreItem>
</file>

<file path=customXml/itemProps4.xml><?xml version="1.0" encoding="utf-8"?>
<ds:datastoreItem xmlns:ds="http://schemas.openxmlformats.org/officeDocument/2006/customXml" ds:itemID="{01FC79F3-1A57-4627-812A-E2945CA8B44D}">
  <ds:schemaRefs>
    <ds:schemaRef ds:uri="http://schemas.microsoft.com/office/2006/metadata/properties"/>
    <ds:schemaRef ds:uri="http://schemas.microsoft.com/office/infopath/2007/PartnerControls"/>
    <ds:schemaRef ds:uri="b5c15914-b74a-46f5-a605-83b782efcbd9"/>
    <ds:schemaRef ds:uri="05b840c4-dd76-4a15-b47d-b437d69cab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9736</Words>
  <Characters>55497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Bowhead Specialty Underwriters Inc.</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Taffae</dc:creator>
  <cp:lastModifiedBy>Peter Taffae</cp:lastModifiedBy>
  <cp:revision>2</cp:revision>
  <dcterms:created xsi:type="dcterms:W3CDTF">2023-01-23T17:53:00Z</dcterms:created>
  <dcterms:modified xsi:type="dcterms:W3CDTF">2023-01-23T17:53:00Z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17.2 (Macintosh)</vt:lpwstr>
  </property>
  <property fmtid="{D5CDD505-2E9C-101B-9397-08002B2CF9AE}" pid="4" name="LastSaved">
    <vt:filetime>2022-04-07T00:00:00Z</vt:filetime>
  </property>
  <property fmtid="{D5CDD505-2E9C-101B-9397-08002B2CF9AE}" pid="5" name="ContentTypeId">
    <vt:lpwstr>0x01010050114A3FCD720D41AD2A3762236B88A9</vt:lpwstr>
  </property>
  <property fmtid="{D5CDD505-2E9C-101B-9397-08002B2CF9AE}" pid="6" name="MediaServiceImageTags">
    <vt:lpwstr/>
  </property>
</Properties>
</file>